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color w:val="5B9BD5" w:themeColor="accent1"/>
          <w:kern w:val="2"/>
          <w:sz w:val="21"/>
          <w:szCs w:val="24"/>
          <w14:textFill>
            <w14:solidFill>
              <w14:schemeClr w14:val="accent1"/>
            </w14:solidFill>
          </w14:textFill>
        </w:rPr>
        <w:id w:val="1853677942"/>
        <w:docPartObj>
          <w:docPartGallery w:val="autotext"/>
        </w:docPartObj>
      </w:sdtPr>
      <w:sdtEndPr>
        <w:rPr>
          <w:color w:val="auto"/>
          <w:kern w:val="2"/>
          <w:sz w:val="21"/>
          <w:szCs w:val="24"/>
        </w:rPr>
      </w:sdtEndPr>
      <w:sdtContent>
        <w:p>
          <w:pPr>
            <w:pStyle w:val="19"/>
            <w:spacing w:before="1540" w:after="240"/>
            <w:jc w:val="center"/>
            <w:rPr>
              <w:color w:val="5B9BD5" w:themeColor="accent1"/>
              <w14:textFill>
                <w14:solidFill>
                  <w14:schemeClr w14:val="accent1"/>
                </w14:solidFill>
              </w14:textFill>
            </w:rPr>
          </w:pPr>
          <w:r>
            <w:rPr>
              <w:color w:val="5B9BD5" w:themeColor="accent1"/>
              <w14:textFill>
                <w14:solidFill>
                  <w14:schemeClr w14:val="accent1"/>
                </w14:solidFill>
              </w14:textFill>
            </w:rPr>
            <w:drawing>
              <wp:inline distT="0" distB="0" distL="0" distR="0">
                <wp:extent cx="1417320" cy="75057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1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黑体" w:hAnsi="黑体" w:eastAsia="黑体" w:cstheme="majorBidi"/>
              <w:b/>
              <w:caps/>
              <w:color w:val="5B9BD5" w:themeColor="accent1"/>
              <w:sz w:val="96"/>
              <w:szCs w:val="72"/>
              <w14:textFill>
                <w14:solidFill>
                  <w14:schemeClr w14:val="accent1"/>
                </w14:solidFill>
              </w14:textFill>
            </w:rPr>
            <w:alias w:val="标题"/>
            <w:id w:val="1735040861"/>
            <w:placeholder>
              <w:docPart w:val="50DD61E5320144A2AF35810C9437B1AD"/>
            </w:placeholder>
            <w15:dataBinding w:prefixMappings="xmlns:ns0='http://purl.org/dc/elements/1.1/' xmlns:ns1='http://schemas.openxmlformats.org/package/2006/metadata/core-properties' " w:xpath="/ns1:coreProperties[1]/ns0:title[1]" w:storeItemID="{6C3C8BC8-F283-45AE-878A-BAB7291924A1}"/>
            <w:text/>
          </w:sdtPr>
          <w:sdtEndPr>
            <w:rPr>
              <w:rFonts w:ascii="黑体" w:hAnsi="黑体" w:eastAsia="黑体" w:cstheme="majorBidi"/>
              <w:b/>
              <w:caps/>
              <w:color w:val="5B9BD5" w:themeColor="accent1"/>
              <w:sz w:val="96"/>
              <w:szCs w:val="72"/>
              <w14:textFill>
                <w14:solidFill>
                  <w14:schemeClr w14:val="accent1"/>
                </w14:solidFill>
              </w14:textFill>
            </w:rPr>
          </w:sdtEndPr>
          <w:sdtContent>
            <w:p>
              <w:pPr>
                <w:pStyle w:val="19"/>
                <w:pBdr>
                  <w:top w:val="single" w:color="5B9BD5" w:themeColor="accent1" w:sz="6" w:space="6"/>
                  <w:bottom w:val="single" w:color="5B9BD5" w:themeColor="accent1" w:sz="6" w:space="6"/>
                </w:pBdr>
                <w:spacing w:after="240"/>
                <w:jc w:val="center"/>
                <w:rPr>
                  <w:rFonts w:ascii="黑体" w:hAnsi="黑体" w:eastAsia="黑体" w:cstheme="majorBidi"/>
                  <w:b/>
                  <w:caps/>
                  <w:color w:val="5B9BD5" w:themeColor="accent1"/>
                  <w:sz w:val="96"/>
                  <w:szCs w:val="80"/>
                  <w14:textFill>
                    <w14:solidFill>
                      <w14:schemeClr w14:val="accent1"/>
                    </w14:solidFill>
                  </w14:textFill>
                </w:rPr>
              </w:pPr>
              <w:r>
                <w:rPr>
                  <w:rFonts w:hint="eastAsia" w:ascii="黑体" w:hAnsi="黑体" w:eastAsia="黑体" w:cstheme="majorBidi"/>
                  <w:b/>
                  <w:caps/>
                  <w:color w:val="5B9BD5" w:themeColor="accent1"/>
                  <w:sz w:val="96"/>
                  <w:szCs w:val="72"/>
                  <w:lang w:val="en-US" w:eastAsia="zh-CN"/>
                  <w14:textFill>
                    <w14:solidFill>
                      <w14:schemeClr w14:val="accent1"/>
                    </w14:solidFill>
                  </w14:textFill>
                </w:rPr>
                <w:t>默默耕耘，静待花开</w:t>
              </w:r>
            </w:p>
          </w:sdtContent>
        </w:sdt>
        <w:sdt>
          <w:sdtPr>
            <w:rPr>
              <w:rFonts w:hint="eastAsia"/>
              <w:color w:val="FF0000"/>
              <w:sz w:val="52"/>
              <w:szCs w:val="52"/>
            </w:rPr>
            <w:alias w:val="副标题"/>
            <w:id w:val="328029620"/>
            <w:placeholder>
              <w:docPart w:val="8403B185A6964583824ACEBC42423FDD"/>
            </w:placeholder>
            <w15:dataBinding w:prefixMappings="xmlns:ns0='http://purl.org/dc/elements/1.1/' xmlns:ns1='http://schemas.openxmlformats.org/package/2006/metadata/core-properties' " w:xpath="/ns1:coreProperties[1]/ns0:subject[1]" w:storeItemID="{6C3C8BC8-F283-45AE-878A-BAB7291924A1}"/>
            <w:text/>
          </w:sdtPr>
          <w:sdtEndPr>
            <w:rPr>
              <w:rFonts w:hint="eastAsia"/>
              <w:color w:val="FF0000"/>
              <w:sz w:val="28"/>
              <w:szCs w:val="28"/>
            </w:rPr>
          </w:sdtEndPr>
          <w:sdtContent>
            <w:p>
              <w:pPr>
                <w:pStyle w:val="19"/>
                <w:jc w:val="center"/>
                <w:rPr>
                  <w:color w:val="FF0000"/>
                  <w:sz w:val="28"/>
                  <w:szCs w:val="28"/>
                </w:rPr>
              </w:pPr>
              <w:r>
                <w:rPr>
                  <w:rFonts w:hint="eastAsia"/>
                  <w:color w:val="00B0F0"/>
                  <w:sz w:val="52"/>
                  <w:szCs w:val="52"/>
                  <w:lang w:eastAsia="zh-CN"/>
                </w:rPr>
                <w:t>——听，儿童有一百种语言</w:t>
              </w:r>
            </w:p>
          </w:sdtContent>
        </w:sdt>
        <w:p>
          <w:pPr>
            <w:pStyle w:val="19"/>
            <w:spacing w:before="480"/>
            <w:jc w:val="center"/>
            <w:rPr>
              <w:color w:val="5B9BD5" w:themeColor="accent1"/>
              <w14:textFill>
                <w14:solidFill>
                  <w14:schemeClr w14:val="accent1"/>
                </w14:solidFill>
              </w14:textFill>
            </w:rPr>
          </w:pPr>
          <w:r>
            <w:rPr>
              <w:color w:val="5B9BD5" w:themeColor="accent1"/>
              <w14:textFill>
                <w14:solidFill>
                  <w14:schemeClr w14:val="accent1"/>
                </w14:solidFill>
              </w14:textFill>
            </w:rPr>
            <w:drawing>
              <wp:inline distT="0" distB="0" distL="0" distR="0">
                <wp:extent cx="758825" cy="478790"/>
                <wp:effectExtent l="0" t="0" r="3175"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1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pPr>
            <w:jc w:val="center"/>
            <w:rPr>
              <w:rFonts w:ascii="宋体" w:hAnsi="宋体" w:cs="宋体"/>
              <w:b/>
              <w:bCs/>
              <w:color w:val="000000"/>
              <w:sz w:val="44"/>
              <w:szCs w:val="44"/>
            </w:rPr>
          </w:pPr>
        </w:p>
        <w:p>
          <w:pPr>
            <w:jc w:val="center"/>
            <w:rPr>
              <w:rFonts w:ascii="宋体" w:hAnsi="宋体" w:cs="宋体"/>
              <w:b/>
              <w:bCs/>
              <w:color w:val="000000"/>
              <w:sz w:val="44"/>
              <w:szCs w:val="44"/>
            </w:rPr>
          </w:pPr>
        </w:p>
        <w:p>
          <w:pPr>
            <w:jc w:val="center"/>
            <w:rPr>
              <w:rFonts w:ascii="宋体" w:hAnsi="宋体" w:cs="宋体"/>
              <w:b/>
              <w:bCs/>
              <w:color w:val="000000"/>
              <w:sz w:val="44"/>
              <w:szCs w:val="44"/>
            </w:rPr>
          </w:pPr>
        </w:p>
        <w:p>
          <w:pPr>
            <w:jc w:val="center"/>
            <w:rPr>
              <w:rFonts w:ascii="宋体" w:hAnsi="宋体" w:cs="宋体"/>
              <w:b/>
              <w:bCs/>
              <w:color w:val="000000"/>
              <w:sz w:val="44"/>
              <w:szCs w:val="44"/>
            </w:rPr>
          </w:pPr>
        </w:p>
        <w:p>
          <w:pPr>
            <w:jc w:val="center"/>
            <w:rPr>
              <w:rFonts w:ascii="宋体" w:hAnsi="宋体" w:cs="宋体"/>
              <w:b/>
              <w:bCs/>
              <w:color w:val="000000"/>
              <w:sz w:val="44"/>
              <w:szCs w:val="44"/>
            </w:rPr>
          </w:pPr>
        </w:p>
        <w:p>
          <w:pPr>
            <w:jc w:val="center"/>
            <w:rPr>
              <w:rFonts w:ascii="宋体" w:hAnsi="宋体" w:cs="宋体"/>
              <w:b/>
              <w:bCs/>
              <w:color w:val="000000"/>
              <w:sz w:val="44"/>
              <w:szCs w:val="44"/>
            </w:rPr>
          </w:pPr>
        </w:p>
        <w:p>
          <w:pPr>
            <w:jc w:val="center"/>
            <w:rPr>
              <w:rFonts w:ascii="黑体" w:hAnsi="黑体" w:eastAsia="黑体" w:cs="宋体"/>
              <w:b/>
              <w:bCs/>
              <w:color w:val="5B9BD5" w:themeColor="accent1"/>
              <w:sz w:val="48"/>
              <w:szCs w:val="44"/>
              <w14:textFill>
                <w14:solidFill>
                  <w14:schemeClr w14:val="accent1"/>
                </w14:solidFill>
              </w14:textFill>
            </w:rPr>
          </w:pPr>
          <w:r>
            <w:rPr>
              <w:rFonts w:hint="eastAsia" w:ascii="黑体" w:hAnsi="黑体" w:eastAsia="黑体" w:cs="宋体"/>
              <w:b/>
              <w:bCs/>
              <w:color w:val="5B9BD5" w:themeColor="accent1"/>
              <w:sz w:val="48"/>
              <w:szCs w:val="44"/>
              <w:lang w:eastAsia="zh-CN"/>
              <w14:textFill>
                <w14:solidFill>
                  <w14:schemeClr w14:val="accent1"/>
                </w14:solidFill>
              </w14:textFill>
            </w:rPr>
            <w:t>巫小芳</w:t>
          </w:r>
          <w:r>
            <w:rPr>
              <w:rFonts w:hint="eastAsia" w:ascii="黑体" w:hAnsi="黑体" w:eastAsia="黑体" w:cs="宋体"/>
              <w:b/>
              <w:bCs/>
              <w:color w:val="5B9BD5" w:themeColor="accent1"/>
              <w:sz w:val="48"/>
              <w:szCs w:val="44"/>
              <w14:textFill>
                <w14:solidFill>
                  <w14:schemeClr w14:val="accent1"/>
                </w14:solidFill>
              </w14:textFill>
            </w:rPr>
            <w:t>工作室 简 报</w:t>
          </w:r>
        </w:p>
        <w:p>
          <w:pPr>
            <w:spacing w:line="440" w:lineRule="exact"/>
            <w:jc w:val="center"/>
            <w:rPr>
              <w:rFonts w:ascii="宋体" w:hAnsi="宋体" w:cs="宋体"/>
              <w:b/>
              <w:bCs/>
              <w:color w:val="5B9BD5" w:themeColor="accent1"/>
              <w:sz w:val="48"/>
              <w:szCs w:val="44"/>
              <w14:textFill>
                <w14:solidFill>
                  <w14:schemeClr w14:val="accent1"/>
                </w14:solidFill>
              </w14:textFill>
            </w:rPr>
          </w:pPr>
        </w:p>
        <w:p>
          <w:pPr>
            <w:pStyle w:val="19"/>
            <w:jc w:val="center"/>
            <w:rPr>
              <w:rFonts w:ascii="黑体" w:hAnsi="黑体" w:eastAsia="黑体"/>
              <w:color w:val="5B9BD5" w:themeColor="accent1"/>
              <w:sz w:val="24"/>
              <w14:textFill>
                <w14:solidFill>
                  <w14:schemeClr w14:val="accent1"/>
                </w14:solidFill>
              </w14:textFill>
            </w:rPr>
          </w:pPr>
          <w:r>
            <w:rPr>
              <w:rFonts w:hint="eastAsia" w:ascii="黑体" w:hAnsi="黑体" w:eastAsia="黑体" w:cs="宋体"/>
              <w:b/>
              <w:bCs/>
              <w:color w:val="5B9BD5" w:themeColor="accent1"/>
              <w:sz w:val="48"/>
              <w:szCs w:val="44"/>
              <w14:textFill>
                <w14:solidFill>
                  <w14:schemeClr w14:val="accent1"/>
                </w14:solidFill>
              </w14:textFill>
            </w:rPr>
            <w:t>2018年第</w:t>
          </w:r>
          <w:r>
            <w:rPr>
              <w:rFonts w:hint="eastAsia" w:ascii="黑体" w:hAnsi="黑体" w:eastAsia="黑体" w:cs="宋体"/>
              <w:b/>
              <w:bCs/>
              <w:color w:val="5B9BD5" w:themeColor="accent1"/>
              <w:sz w:val="48"/>
              <w:szCs w:val="44"/>
              <w:lang w:val="en-US" w:eastAsia="zh-CN"/>
              <w14:textFill>
                <w14:solidFill>
                  <w14:schemeClr w14:val="accent1"/>
                </w14:solidFill>
              </w14:textFill>
            </w:rPr>
            <w:t>三</w:t>
          </w:r>
          <w:r>
            <w:rPr>
              <w:rFonts w:hint="eastAsia" w:ascii="黑体" w:hAnsi="黑体" w:eastAsia="黑体" w:cs="宋体"/>
              <w:b/>
              <w:bCs/>
              <w:color w:val="5B9BD5" w:themeColor="accent1"/>
              <w:sz w:val="48"/>
              <w:szCs w:val="44"/>
              <w14:textFill>
                <w14:solidFill>
                  <w14:schemeClr w14:val="accent1"/>
                </w14:solidFill>
              </w14:textFill>
            </w:rPr>
            <w:t>期</w:t>
          </w:r>
        </w:p>
        <w:p>
          <w:pPr>
            <w:widowControl/>
            <w:jc w:val="left"/>
            <w:rPr>
              <w:rFonts w:ascii="宋体" w:hAnsi="宋体"/>
              <w:b/>
              <w:color w:val="000000"/>
              <w:sz w:val="36"/>
              <w:szCs w:val="36"/>
            </w:rPr>
            <w:sectPr>
              <w:headerReference r:id="rId4" w:type="first"/>
              <w:footerReference r:id="rId6" w:type="first"/>
              <w:headerReference r:id="rId3" w:type="default"/>
              <w:footerReference r:id="rId5" w:type="default"/>
              <w:pgSz w:w="11906" w:h="16838"/>
              <w:pgMar w:top="1440" w:right="1800" w:bottom="1440" w:left="1800" w:header="851" w:footer="992" w:gutter="0"/>
              <w:pgNumType w:start="0"/>
              <w:cols w:space="425" w:num="1"/>
              <w:titlePg/>
              <w:docGrid w:type="lines" w:linePitch="312" w:charSpace="0"/>
            </w:sectPr>
          </w:pPr>
          <w:r>
            <w:br w:type="page"/>
          </w:r>
        </w:p>
      </w:sdtContent>
    </w:sdt>
    <w:p>
      <w:pPr>
        <w:spacing w:line="360" w:lineRule="auto"/>
        <w:rPr>
          <w:rFonts w:ascii="宋体" w:hAnsi="宋体"/>
          <w:b/>
          <w:color w:val="000000"/>
          <w:sz w:val="36"/>
          <w:szCs w:val="36"/>
        </w:rPr>
      </w:pPr>
    </w:p>
    <w:p>
      <w:pPr>
        <w:spacing w:line="360" w:lineRule="auto"/>
        <w:ind w:firstLine="904" w:firstLineChars="250"/>
        <w:rPr>
          <w:rFonts w:ascii="宋体" w:hAnsi="宋体" w:cs="宋体"/>
          <w:b/>
          <w:bCs/>
          <w:color w:val="000000"/>
          <w:sz w:val="44"/>
          <w:szCs w:val="44"/>
        </w:rPr>
      </w:pPr>
      <w:r>
        <w:rPr>
          <w:rFonts w:hint="eastAsia" w:ascii="宋体" w:hAnsi="宋体"/>
          <w:b/>
          <w:color w:val="000000"/>
          <w:sz w:val="36"/>
          <w:szCs w:val="36"/>
        </w:rPr>
        <w:t>双流区名教师工作室</w:t>
      </w:r>
      <w:r>
        <w:rPr>
          <w:rFonts w:ascii="宋体" w:hAnsi="宋体"/>
          <w:b/>
          <w:color w:val="000000"/>
          <w:sz w:val="36"/>
          <w:szCs w:val="36"/>
        </w:rPr>
        <w:t>——</w:t>
      </w:r>
      <w:r>
        <w:rPr>
          <w:rFonts w:hint="eastAsia" w:ascii="宋体" w:hAnsi="宋体"/>
          <w:b/>
          <w:color w:val="000000"/>
          <w:sz w:val="36"/>
          <w:szCs w:val="36"/>
          <w:lang w:eastAsia="zh-CN"/>
        </w:rPr>
        <w:t>巫小芳</w:t>
      </w:r>
      <w:r>
        <w:rPr>
          <w:rFonts w:hint="eastAsia" w:ascii="宋体" w:hAnsi="宋体"/>
          <w:b/>
          <w:color w:val="000000"/>
          <w:sz w:val="36"/>
          <w:szCs w:val="36"/>
        </w:rPr>
        <w:t>工作室</w:t>
      </w:r>
    </w:p>
    <w:p>
      <w:pPr>
        <w:spacing w:line="360" w:lineRule="auto"/>
        <w:jc w:val="center"/>
        <w:rPr>
          <w:rFonts w:ascii="宋体"/>
          <w:b/>
          <w:color w:val="000000"/>
          <w:sz w:val="36"/>
          <w:szCs w:val="36"/>
        </w:rPr>
      </w:pPr>
    </w:p>
    <w:p>
      <w:pPr>
        <w:spacing w:line="360" w:lineRule="auto"/>
        <w:jc w:val="center"/>
        <w:rPr>
          <w:rFonts w:ascii="华文新魏" w:hAnsi="宋体" w:eastAsia="华文新魏"/>
          <w:b/>
          <w:sz w:val="96"/>
          <w:szCs w:val="84"/>
        </w:rPr>
      </w:pPr>
      <w:r>
        <w:rPr>
          <w:rFonts w:hint="eastAsia" w:ascii="华文新魏" w:hAnsi="宋体" w:eastAsia="华文新魏"/>
          <w:b/>
          <w:sz w:val="96"/>
          <w:szCs w:val="84"/>
        </w:rPr>
        <w:t>工</w:t>
      </w:r>
      <w:r>
        <w:rPr>
          <w:rFonts w:ascii="华文新魏" w:hAnsi="宋体" w:eastAsia="华文新魏"/>
          <w:b/>
          <w:sz w:val="96"/>
          <w:szCs w:val="84"/>
        </w:rPr>
        <w:t xml:space="preserve"> </w:t>
      </w:r>
      <w:r>
        <w:rPr>
          <w:rFonts w:hint="eastAsia" w:ascii="华文新魏" w:hAnsi="宋体" w:eastAsia="华文新魏"/>
          <w:b/>
          <w:sz w:val="96"/>
          <w:szCs w:val="84"/>
        </w:rPr>
        <w:t>作</w:t>
      </w:r>
      <w:r>
        <w:rPr>
          <w:rFonts w:ascii="华文新魏" w:hAnsi="宋体" w:eastAsia="华文新魏"/>
          <w:b/>
          <w:sz w:val="96"/>
          <w:szCs w:val="84"/>
        </w:rPr>
        <w:t xml:space="preserve"> </w:t>
      </w:r>
      <w:r>
        <w:rPr>
          <w:rFonts w:hint="eastAsia" w:ascii="华文新魏" w:hAnsi="宋体" w:eastAsia="华文新魏"/>
          <w:b/>
          <w:sz w:val="96"/>
          <w:szCs w:val="84"/>
        </w:rPr>
        <w:t>简</w:t>
      </w:r>
      <w:r>
        <w:rPr>
          <w:rFonts w:ascii="华文新魏" w:hAnsi="宋体" w:eastAsia="华文新魏"/>
          <w:b/>
          <w:sz w:val="96"/>
          <w:szCs w:val="84"/>
        </w:rPr>
        <w:t xml:space="preserve"> </w:t>
      </w:r>
      <w:r>
        <w:rPr>
          <w:rFonts w:hint="eastAsia" w:ascii="华文新魏" w:hAnsi="宋体" w:eastAsia="华文新魏"/>
          <w:b/>
          <w:sz w:val="96"/>
          <w:szCs w:val="84"/>
        </w:rPr>
        <w:t>报</w:t>
      </w:r>
    </w:p>
    <w:p>
      <w:pPr>
        <w:spacing w:line="360" w:lineRule="auto"/>
        <w:jc w:val="center"/>
        <w:rPr>
          <w:rFonts w:ascii="华文隶书" w:hAnsi="宋体" w:eastAsia="华文隶书"/>
          <w:color w:val="000000"/>
          <w:sz w:val="28"/>
          <w:szCs w:val="28"/>
        </w:rPr>
      </w:pPr>
      <w:r>
        <w:rPr>
          <w:rFonts w:ascii="华文隶书" w:hAnsi="宋体" w:eastAsia="华文隶书"/>
          <w:color w:val="000000"/>
          <w:sz w:val="28"/>
          <w:szCs w:val="28"/>
        </w:rPr>
        <w:t>201</w:t>
      </w:r>
      <w:r>
        <w:rPr>
          <w:rFonts w:hint="eastAsia" w:ascii="华文隶书" w:hAnsi="宋体" w:eastAsia="华文隶书"/>
          <w:color w:val="000000"/>
          <w:sz w:val="28"/>
          <w:szCs w:val="28"/>
        </w:rPr>
        <w:t>8年第</w:t>
      </w:r>
      <w:r>
        <w:rPr>
          <w:rFonts w:hint="eastAsia" w:ascii="华文隶书" w:hAnsi="宋体" w:eastAsia="华文隶书"/>
          <w:color w:val="000000"/>
          <w:sz w:val="28"/>
          <w:szCs w:val="28"/>
          <w:lang w:val="en-US" w:eastAsia="zh-CN"/>
        </w:rPr>
        <w:t>3</w:t>
      </w:r>
      <w:r>
        <w:rPr>
          <w:rFonts w:ascii="华文隶书" w:hAnsi="宋体" w:eastAsia="华文隶书"/>
          <w:color w:val="FF0000"/>
          <w:sz w:val="28"/>
          <w:szCs w:val="28"/>
        </w:rPr>
        <w:t xml:space="preserve"> </w:t>
      </w:r>
      <w:r>
        <w:rPr>
          <w:rFonts w:hint="eastAsia" w:ascii="华文隶书" w:hAnsi="宋体" w:eastAsia="华文隶书"/>
          <w:color w:val="000000"/>
          <w:sz w:val="28"/>
          <w:szCs w:val="28"/>
        </w:rPr>
        <w:t>期</w:t>
      </w:r>
    </w:p>
    <w:p>
      <w:pPr>
        <w:spacing w:line="360" w:lineRule="auto"/>
        <w:jc w:val="center"/>
        <w:rPr>
          <w:rFonts w:ascii="宋体"/>
          <w:color w:val="000000"/>
          <w:sz w:val="28"/>
          <w:szCs w:val="28"/>
        </w:rPr>
      </w:pPr>
      <w:r>
        <w:rPr>
          <w:rFonts w:hint="eastAsia" w:ascii="宋体" w:hAnsi="宋体"/>
          <w:color w:val="000000"/>
          <w:sz w:val="28"/>
          <w:szCs w:val="28"/>
        </w:rPr>
        <w:t xml:space="preserve"> </w:t>
      </w:r>
      <w:r>
        <w:rPr>
          <w:rFonts w:hint="eastAsia" w:ascii="宋体" w:hAnsi="宋体"/>
          <w:color w:val="000000"/>
          <w:sz w:val="28"/>
          <w:szCs w:val="28"/>
          <w:lang w:eastAsia="zh-CN"/>
        </w:rPr>
        <w:t>巫小芳</w:t>
      </w:r>
      <w:r>
        <w:rPr>
          <w:rFonts w:hint="eastAsia" w:ascii="宋体" w:hAnsi="宋体"/>
          <w:color w:val="000000"/>
          <w:sz w:val="28"/>
          <w:szCs w:val="28"/>
        </w:rPr>
        <w:t>工作室</w:t>
      </w:r>
      <w:r>
        <w:rPr>
          <w:rFonts w:ascii="宋体" w:hAnsi="宋体"/>
          <w:color w:val="000000"/>
          <w:sz w:val="28"/>
          <w:szCs w:val="28"/>
        </w:rPr>
        <w:t xml:space="preserve">                             201</w:t>
      </w:r>
      <w:r>
        <w:rPr>
          <w:rFonts w:hint="eastAsia" w:ascii="宋体" w:hAnsi="宋体"/>
          <w:color w:val="000000"/>
          <w:sz w:val="28"/>
          <w:szCs w:val="28"/>
        </w:rPr>
        <w:t>8年</w:t>
      </w:r>
      <w:r>
        <w:rPr>
          <w:rFonts w:hint="eastAsia" w:ascii="宋体" w:hAnsi="宋体"/>
          <w:color w:val="000000"/>
          <w:sz w:val="28"/>
          <w:szCs w:val="28"/>
          <w:lang w:val="en-US" w:eastAsia="zh-CN"/>
        </w:rPr>
        <w:t>9</w:t>
      </w:r>
      <w:r>
        <w:rPr>
          <w:rFonts w:hint="eastAsia" w:ascii="宋体" w:hAnsi="宋体"/>
          <w:color w:val="000000"/>
          <w:sz w:val="28"/>
          <w:szCs w:val="28"/>
        </w:rPr>
        <w:t>月</w:t>
      </w:r>
    </w:p>
    <w:p>
      <w:pPr>
        <w:spacing w:line="360" w:lineRule="auto"/>
        <w:jc w:val="center"/>
        <w:rPr>
          <w:rFonts w:ascii="宋体"/>
          <w:color w:val="000000"/>
          <w:sz w:val="28"/>
          <w:szCs w:val="28"/>
        </w:rPr>
      </w:pPr>
      <w:r>
        <w:rPr>
          <w:rFonts w:ascii="宋体"/>
          <w:color w:val="000000"/>
          <w:sz w:val="28"/>
          <w:szCs w:val="28"/>
        </w:rPr>
        <w:pict>
          <v:rect id="_x0000_i1025" o:spt="1" style="height:2pt;width:400.75pt;" fillcolor="#000000" filled="t" stroked="f" coordsize="21600,21600" o:hr="t" o:hrstd="t" o:hrnoshade="t" o:hrpct="965" o:hralign="center">
            <v:path/>
            <v:fill on="t" focussize="0,0"/>
            <v:stroke on="f"/>
            <v:imagedata o:title=""/>
            <o:lock v:ext="edit"/>
            <w10:wrap type="none"/>
            <w10:anchorlock/>
          </v:rect>
        </w:pict>
      </w:r>
    </w:p>
    <w:p>
      <w:pPr>
        <w:spacing w:line="360" w:lineRule="auto"/>
        <w:ind w:firstLine="2940" w:firstLineChars="1050"/>
        <w:rPr>
          <w:rFonts w:ascii="楷体" w:hAnsi="楷体" w:eastAsia="楷体"/>
          <w:color w:val="000000"/>
          <w:sz w:val="28"/>
        </w:rPr>
      </w:pPr>
    </w:p>
    <w:p>
      <w:pPr>
        <w:spacing w:line="360" w:lineRule="auto"/>
        <w:ind w:firstLine="840" w:firstLineChars="300"/>
        <w:rPr>
          <w:rFonts w:ascii="楷体" w:hAnsi="楷体" w:eastAsia="楷体"/>
          <w:color w:val="000000"/>
          <w:sz w:val="28"/>
        </w:rPr>
      </w:pPr>
      <w:r>
        <w:rPr>
          <w:rFonts w:hint="eastAsia" w:ascii="楷体" w:hAnsi="楷体" w:eastAsia="楷体"/>
          <w:color w:val="000000"/>
          <w:sz w:val="28"/>
        </w:rPr>
        <w:t>编辑部：</w:t>
      </w:r>
      <w:r>
        <w:rPr>
          <w:rFonts w:hint="eastAsia" w:ascii="楷体" w:hAnsi="楷体" w:eastAsia="楷体"/>
          <w:color w:val="000000"/>
          <w:sz w:val="28"/>
          <w:lang w:eastAsia="zh-CN"/>
        </w:rPr>
        <w:t>巫小芳</w:t>
      </w:r>
      <w:r>
        <w:rPr>
          <w:rFonts w:hint="eastAsia" w:ascii="楷体" w:hAnsi="楷体" w:eastAsia="楷体"/>
          <w:color w:val="000000"/>
          <w:sz w:val="28"/>
        </w:rPr>
        <w:t>工作室</w:t>
      </w:r>
    </w:p>
    <w:p>
      <w:pPr>
        <w:spacing w:line="360" w:lineRule="auto"/>
        <w:ind w:firstLine="840" w:firstLineChars="300"/>
        <w:rPr>
          <w:rFonts w:hint="eastAsia" w:ascii="楷体" w:hAnsi="楷体" w:eastAsia="楷体"/>
          <w:color w:val="000000"/>
          <w:sz w:val="28"/>
          <w:lang w:eastAsia="zh-CN"/>
        </w:rPr>
      </w:pPr>
      <w:r>
        <w:rPr>
          <w:rFonts w:hint="eastAsia" w:ascii="楷体" w:hAnsi="楷体" w:eastAsia="楷体"/>
          <w:color w:val="000000"/>
          <w:sz w:val="28"/>
        </w:rPr>
        <w:t>负责人：</w:t>
      </w:r>
      <w:r>
        <w:rPr>
          <w:rFonts w:hint="eastAsia" w:ascii="楷体" w:hAnsi="楷体" w:eastAsia="楷体"/>
          <w:color w:val="000000"/>
          <w:sz w:val="28"/>
          <w:lang w:eastAsia="zh-CN"/>
        </w:rPr>
        <w:t>巫小芳</w:t>
      </w:r>
    </w:p>
    <w:p>
      <w:pPr>
        <w:spacing w:line="360" w:lineRule="auto"/>
        <w:ind w:left="2238" w:leftChars="399" w:hanging="1400" w:hangingChars="500"/>
        <w:rPr>
          <w:rFonts w:hint="eastAsia" w:ascii="楷体" w:hAnsi="楷体" w:eastAsia="楷体"/>
          <w:color w:val="000000"/>
          <w:sz w:val="28"/>
        </w:rPr>
      </w:pPr>
      <w:r>
        <w:rPr>
          <w:rFonts w:hint="eastAsia" w:ascii="楷体" w:hAnsi="楷体" w:eastAsia="楷体"/>
          <w:color w:val="000000"/>
          <w:sz w:val="28"/>
        </w:rPr>
        <w:t>编</w:t>
      </w:r>
      <w:r>
        <w:rPr>
          <w:rFonts w:ascii="楷体" w:hAnsi="楷体" w:eastAsia="楷体"/>
          <w:color w:val="000000"/>
          <w:sz w:val="28"/>
        </w:rPr>
        <w:t xml:space="preserve">  </w:t>
      </w:r>
      <w:r>
        <w:rPr>
          <w:rFonts w:hint="eastAsia" w:ascii="楷体" w:hAnsi="楷体" w:eastAsia="楷体"/>
          <w:color w:val="000000"/>
          <w:sz w:val="28"/>
        </w:rPr>
        <w:t>委：</w:t>
      </w:r>
      <w:r>
        <w:rPr>
          <w:rFonts w:hint="eastAsia" w:ascii="楷体" w:hAnsi="楷体" w:eastAsia="楷体"/>
          <w:color w:val="000000"/>
          <w:sz w:val="28"/>
          <w:lang w:val="en-US" w:eastAsia="zh-CN"/>
        </w:rPr>
        <w:t xml:space="preserve"> </w:t>
      </w:r>
      <w:r>
        <w:rPr>
          <w:rFonts w:hint="eastAsia" w:ascii="楷体" w:hAnsi="楷体" w:eastAsia="楷体"/>
          <w:color w:val="000000"/>
          <w:sz w:val="28"/>
        </w:rPr>
        <w:t>胡佳英</w:t>
      </w:r>
      <w:r>
        <w:rPr>
          <w:rFonts w:hint="eastAsia" w:ascii="楷体" w:hAnsi="楷体" w:eastAsia="楷体"/>
          <w:color w:val="000000"/>
          <w:sz w:val="28"/>
          <w:lang w:val="en-US" w:eastAsia="zh-CN"/>
        </w:rPr>
        <w:t xml:space="preserve">  </w:t>
      </w:r>
      <w:r>
        <w:rPr>
          <w:rFonts w:hint="eastAsia" w:ascii="楷体" w:hAnsi="楷体" w:eastAsia="楷体"/>
          <w:color w:val="000000"/>
          <w:sz w:val="28"/>
        </w:rPr>
        <w:t>段霁洮  郭佳丽  段  丹  张先连  凌</w:t>
      </w:r>
      <w:r>
        <w:rPr>
          <w:rFonts w:hint="eastAsia" w:ascii="楷体" w:hAnsi="楷体" w:eastAsia="楷体"/>
          <w:color w:val="000000"/>
          <w:sz w:val="28"/>
          <w:lang w:eastAsia="zh-CN"/>
        </w:rPr>
        <w:t>姗</w:t>
      </w:r>
      <w:r>
        <w:rPr>
          <w:rFonts w:hint="eastAsia" w:ascii="楷体" w:hAnsi="楷体" w:eastAsia="楷体"/>
          <w:color w:val="000000"/>
          <w:sz w:val="28"/>
        </w:rPr>
        <w:t xml:space="preserve"> </w:t>
      </w:r>
    </w:p>
    <w:p>
      <w:pPr>
        <w:spacing w:line="360" w:lineRule="auto"/>
        <w:ind w:left="2235" w:leftChars="931" w:hanging="280" w:hangingChars="100"/>
        <w:rPr>
          <w:rFonts w:ascii="楷体" w:hAnsi="楷体" w:eastAsia="楷体"/>
          <w:color w:val="000000"/>
          <w:sz w:val="28"/>
        </w:rPr>
      </w:pPr>
      <w:r>
        <w:rPr>
          <w:rFonts w:hint="eastAsia" w:ascii="楷体" w:hAnsi="楷体" w:eastAsia="楷体"/>
          <w:color w:val="000000"/>
          <w:sz w:val="28"/>
        </w:rPr>
        <w:t>刘柯利   郭  净   胡慧婷  余采倪  杨晓梅</w:t>
      </w:r>
    </w:p>
    <w:p>
      <w:pPr>
        <w:spacing w:line="360" w:lineRule="auto"/>
        <w:rPr>
          <w:rFonts w:ascii="楷体" w:hAnsi="楷体" w:eastAsia="楷体"/>
          <w:color w:val="000000"/>
          <w:sz w:val="28"/>
        </w:rPr>
      </w:pPr>
    </w:p>
    <w:p>
      <w:pPr>
        <w:spacing w:line="360" w:lineRule="auto"/>
        <w:ind w:firstLine="840" w:firstLineChars="300"/>
        <w:rPr>
          <w:rFonts w:hint="eastAsia" w:ascii="楷体" w:hAnsi="楷体" w:eastAsia="楷体"/>
          <w:color w:val="000000"/>
          <w:sz w:val="28"/>
          <w:lang w:val="en-US" w:eastAsia="zh-CN"/>
        </w:rPr>
      </w:pPr>
      <w:r>
        <w:rPr>
          <w:rFonts w:hint="eastAsia" w:ascii="楷体" w:hAnsi="楷体" w:eastAsia="楷体"/>
          <w:color w:val="000000"/>
          <w:sz w:val="28"/>
        </w:rPr>
        <w:t>责任编辑：</w:t>
      </w:r>
      <w:r>
        <w:rPr>
          <w:rFonts w:hint="eastAsia" w:ascii="楷体" w:hAnsi="楷体" w:eastAsia="楷体"/>
          <w:color w:val="000000"/>
          <w:sz w:val="28"/>
          <w:lang w:val="en-US" w:eastAsia="zh-CN"/>
        </w:rPr>
        <w:t>杨晓梅</w:t>
      </w:r>
    </w:p>
    <w:p>
      <w:pPr>
        <w:spacing w:line="360" w:lineRule="auto"/>
        <w:ind w:firstLine="840" w:firstLineChars="300"/>
        <w:rPr>
          <w:rFonts w:ascii="华文楷体" w:hAnsi="华文楷体" w:eastAsia="华文楷体"/>
          <w:color w:val="000000"/>
          <w:sz w:val="28"/>
        </w:rPr>
      </w:pPr>
      <w:r>
        <w:rPr>
          <w:rFonts w:hint="eastAsia" w:ascii="楷体" w:hAnsi="楷体" w:eastAsia="楷体"/>
          <w:color w:val="000000"/>
          <w:sz w:val="28"/>
        </w:rPr>
        <w:t>联系邮箱：</w:t>
      </w:r>
      <w:r>
        <w:rPr>
          <w:rFonts w:hint="eastAsia" w:ascii="楷体" w:hAnsi="楷体" w:eastAsia="楷体"/>
          <w:color w:val="000000"/>
          <w:sz w:val="28"/>
          <w:lang w:val="en-US" w:eastAsia="zh-CN"/>
        </w:rPr>
        <w:t>346068443</w:t>
      </w:r>
      <w:r>
        <w:rPr>
          <w:rFonts w:ascii="华文楷体" w:hAnsi="华文楷体" w:eastAsia="华文楷体" w:cstheme="minorHAnsi"/>
          <w:color w:val="000000"/>
          <w:sz w:val="28"/>
        </w:rPr>
        <w:t>@qq.com</w:t>
      </w:r>
    </w:p>
    <w:p>
      <w:pPr>
        <w:spacing w:line="360" w:lineRule="auto"/>
        <w:ind w:firstLine="3080" w:firstLineChars="1100"/>
        <w:rPr>
          <w:rFonts w:ascii="楷体" w:hAnsi="楷体" w:eastAsia="楷体"/>
          <w:color w:val="000000"/>
          <w:sz w:val="28"/>
        </w:rPr>
      </w:pPr>
    </w:p>
    <w:p>
      <w:pPr>
        <w:spacing w:line="360" w:lineRule="auto"/>
        <w:jc w:val="center"/>
      </w:pPr>
      <w:r>
        <w:rPr>
          <w:rFonts w:ascii="楷体" w:hAnsi="楷体" w:eastAsia="楷体"/>
          <w:color w:val="000000"/>
          <w:sz w:val="28"/>
        </w:rPr>
        <w:t>201</w:t>
      </w:r>
      <w:r>
        <w:rPr>
          <w:rFonts w:hint="eastAsia" w:ascii="楷体" w:hAnsi="楷体" w:eastAsia="楷体"/>
          <w:color w:val="000000"/>
          <w:sz w:val="28"/>
        </w:rPr>
        <w:t>8</w:t>
      </w:r>
      <w:r>
        <w:rPr>
          <w:rFonts w:ascii="楷体" w:hAnsi="楷体" w:eastAsia="楷体"/>
          <w:color w:val="000000"/>
          <w:sz w:val="28"/>
        </w:rPr>
        <w:t>.</w:t>
      </w:r>
      <w:r>
        <w:rPr>
          <w:rFonts w:hint="eastAsia" w:ascii="楷体" w:hAnsi="楷体" w:eastAsia="楷体"/>
          <w:color w:val="000000"/>
          <w:sz w:val="28"/>
          <w:lang w:val="en-US" w:eastAsia="zh-CN"/>
        </w:rPr>
        <w:t>9</w:t>
      </w:r>
      <w:r>
        <w:rPr>
          <w:rFonts w:hint="eastAsia" w:ascii="楷体" w:hAnsi="楷体" w:eastAsia="楷体"/>
          <w:color w:val="000000"/>
          <w:sz w:val="28"/>
        </w:rPr>
        <w:t>出版</w:t>
      </w:r>
    </w:p>
    <w:p>
      <w:pPr>
        <w:spacing w:line="360" w:lineRule="auto"/>
      </w:pPr>
    </w:p>
    <w:p>
      <w:pPr>
        <w:spacing w:line="360" w:lineRule="auto"/>
        <w:sectPr>
          <w:footerReference r:id="rId8" w:type="first"/>
          <w:footerReference r:id="rId7" w:type="default"/>
          <w:pgSz w:w="11906" w:h="16838"/>
          <w:pgMar w:top="1440" w:right="1800" w:bottom="1440" w:left="1800" w:header="851" w:footer="992" w:gutter="0"/>
          <w:pgNumType w:start="1"/>
          <w:cols w:space="425" w:num="1"/>
          <w:titlePg/>
          <w:docGrid w:type="lines" w:linePitch="312" w:charSpace="0"/>
        </w:sectPr>
      </w:pPr>
    </w:p>
    <w:sdt>
      <w:sdtPr>
        <w:rPr>
          <w:rFonts w:asciiTheme="minorHAnsi" w:hAnsiTheme="minorHAnsi" w:eastAsiaTheme="minorEastAsia" w:cstheme="minorBidi"/>
          <w:color w:val="auto"/>
          <w:kern w:val="2"/>
          <w:sz w:val="21"/>
          <w:szCs w:val="24"/>
          <w:lang w:val="zh-CN"/>
        </w:rPr>
        <w:id w:val="-1832516382"/>
        <w:docPartObj>
          <w:docPartGallery w:val="Table of Contents"/>
          <w:docPartUnique/>
        </w:docPartObj>
      </w:sdtPr>
      <w:sdtEndPr>
        <w:rPr>
          <w:rFonts w:asciiTheme="minorHAnsi" w:hAnsiTheme="minorHAnsi" w:eastAsiaTheme="minorEastAsia" w:cstheme="minorBidi"/>
          <w:b/>
          <w:bCs/>
          <w:color w:val="auto"/>
          <w:kern w:val="2"/>
          <w:sz w:val="21"/>
          <w:szCs w:val="24"/>
          <w:lang w:val="zh-CN"/>
        </w:rPr>
      </w:sdtEndPr>
      <w:sdtContent>
        <w:p>
          <w:pPr>
            <w:pageBreakBefore w:val="0"/>
            <w:widowControl w:val="0"/>
            <w:kinsoku/>
            <w:wordWrap/>
            <w:overflowPunct/>
            <w:topLinePunct w:val="0"/>
            <w:autoSpaceDE/>
            <w:autoSpaceDN/>
            <w:bidi w:val="0"/>
            <w:adjustRightInd/>
            <w:snapToGrid/>
            <w:spacing w:line="500" w:lineRule="exact"/>
            <w:jc w:val="center"/>
            <w:textAlignment w:val="auto"/>
            <w:rPr>
              <w:rFonts w:ascii="黑体" w:hAnsi="黑体" w:eastAsia="黑体" w:cs="黑体"/>
              <w:sz w:val="48"/>
              <w:szCs w:val="48"/>
              <w:shd w:val="clear" w:color="FFFFFF" w:fill="D9D9D9"/>
            </w:rPr>
          </w:pPr>
          <w:r>
            <w:rPr>
              <w:rFonts w:hint="eastAsia" w:ascii="黑体" w:hAnsi="黑体" w:eastAsia="黑体" w:cs="黑体"/>
              <w:sz w:val="48"/>
              <w:szCs w:val="48"/>
              <w:shd w:val="clear" w:color="FFFFFF" w:fill="D9D9D9"/>
            </w:rPr>
            <w:t>目    录</w:t>
          </w:r>
        </w:p>
        <w:p>
          <w:pPr>
            <w:pageBreakBefore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pPr>
        </w:p>
        <w:p>
          <w:pPr>
            <w:pageBreakBefore w:val="0"/>
            <w:widowControl w:val="0"/>
            <w:kinsoku/>
            <w:wordWrap/>
            <w:overflowPunct/>
            <w:topLinePunct w:val="0"/>
            <w:autoSpaceDE/>
            <w:autoSpaceDN/>
            <w:bidi w:val="0"/>
            <w:adjustRightInd/>
            <w:snapToGrid/>
            <w:spacing w:after="0" w:line="500" w:lineRule="exact"/>
            <w:textAlignment w:val="auto"/>
            <w:rPr>
              <w:rFonts w:hint="eastAsia" w:ascii="黑体" w:hAnsi="黑体" w:eastAsia="黑体" w:cs="黑体"/>
              <w:sz w:val="32"/>
              <w:szCs w:val="32"/>
              <w:shd w:val="clear" w:color="FFFFFF" w:fill="D9D9D9"/>
              <w:lang w:val="en-US" w:eastAsia="zh-CN"/>
            </w:rPr>
          </w:pPr>
          <w:r>
            <w:rPr>
              <w:rFonts w:hint="eastAsia" w:ascii="黑体" w:hAnsi="黑体" w:eastAsia="黑体" w:cs="黑体"/>
              <w:sz w:val="32"/>
              <w:szCs w:val="32"/>
              <w:shd w:val="clear" w:color="FFFFFF" w:fill="D9D9D9"/>
              <w:lang w:val="en-US" w:eastAsia="zh-CN"/>
            </w:rPr>
            <w:t>活动方案</w:t>
          </w:r>
        </w:p>
        <w:p>
          <w:pPr>
            <w:pageBreakBefore w:val="0"/>
            <w:kinsoku/>
            <w:wordWrap/>
            <w:overflowPunct/>
            <w:topLinePunct w:val="0"/>
            <w:autoSpaceDE/>
            <w:autoSpaceDN/>
            <w:bidi w:val="0"/>
            <w:adjustRightInd/>
            <w:snapToGrid/>
            <w:spacing w:line="500" w:lineRule="exact"/>
            <w:jc w:val="left"/>
            <w:textAlignment w:val="auto"/>
            <w:rPr>
              <w:rFonts w:hint="eastAsia" w:eastAsiaTheme="minorEastAsia"/>
              <w:sz w:val="24"/>
              <w:szCs w:val="24"/>
              <w:lang w:val="en-US" w:eastAsia="zh-CN"/>
            </w:rPr>
          </w:pPr>
          <w:r>
            <w:rPr>
              <w:rFonts w:hint="eastAsia"/>
              <w:sz w:val="24"/>
              <w:szCs w:val="24"/>
            </w:rPr>
            <w:t>2018年9月第</w:t>
          </w:r>
          <w:r>
            <w:rPr>
              <w:rFonts w:hint="eastAsia"/>
              <w:sz w:val="24"/>
              <w:szCs w:val="24"/>
              <w:lang w:val="en-US" w:eastAsia="zh-CN"/>
            </w:rPr>
            <w:t>一</w:t>
          </w:r>
          <w:r>
            <w:rPr>
              <w:rFonts w:hint="eastAsia"/>
              <w:sz w:val="24"/>
              <w:szCs w:val="24"/>
            </w:rPr>
            <w:t>次活动方案</w:t>
          </w:r>
          <w:r>
            <w:rPr>
              <w:rFonts w:hint="eastAsia" w:ascii="微软雅黑" w:hAnsi="微软雅黑" w:cs="微软雅黑"/>
              <w:sz w:val="24"/>
              <w:szCs w:val="24"/>
            </w:rPr>
            <w:t>.......................................................................................</w:t>
          </w:r>
          <w:r>
            <w:rPr>
              <w:rFonts w:hint="eastAsia" w:ascii="微软雅黑" w:hAnsi="微软雅黑" w:cs="微软雅黑"/>
              <w:sz w:val="24"/>
              <w:szCs w:val="24"/>
              <w:lang w:val="en-US" w:eastAsia="zh-CN"/>
            </w:rPr>
            <w:t>1</w:t>
          </w:r>
        </w:p>
        <w:p>
          <w:pPr>
            <w:pageBreakBefore w:val="0"/>
            <w:kinsoku/>
            <w:wordWrap/>
            <w:overflowPunct/>
            <w:topLinePunct w:val="0"/>
            <w:autoSpaceDE/>
            <w:autoSpaceDN/>
            <w:bidi w:val="0"/>
            <w:adjustRightInd/>
            <w:snapToGrid/>
            <w:spacing w:line="500" w:lineRule="exact"/>
            <w:jc w:val="left"/>
            <w:textAlignment w:val="auto"/>
            <w:rPr>
              <w:rFonts w:hint="eastAsia" w:ascii="黑体" w:hAnsi="黑体" w:cs="黑体" w:eastAsiaTheme="minorEastAsia"/>
              <w:sz w:val="32"/>
              <w:szCs w:val="32"/>
              <w:shd w:val="clear" w:color="FFFFFF" w:fill="D9D9D9"/>
              <w:lang w:val="en-US" w:eastAsia="zh-CN"/>
            </w:rPr>
          </w:pPr>
          <w:r>
            <w:rPr>
              <w:rFonts w:hint="eastAsia"/>
              <w:sz w:val="24"/>
              <w:szCs w:val="24"/>
            </w:rPr>
            <w:t>2018年9月第二次活动方案</w:t>
          </w:r>
          <w:r>
            <w:rPr>
              <w:rFonts w:hint="eastAsia" w:ascii="微软雅黑" w:hAnsi="微软雅黑" w:cs="微软雅黑"/>
              <w:sz w:val="24"/>
              <w:szCs w:val="24"/>
            </w:rPr>
            <w:t>.......................................................................................</w:t>
          </w:r>
          <w:r>
            <w:rPr>
              <w:rFonts w:hint="eastAsia" w:ascii="微软雅黑" w:hAnsi="微软雅黑" w:cs="微软雅黑"/>
              <w:sz w:val="24"/>
              <w:szCs w:val="24"/>
              <w:lang w:val="en-US" w:eastAsia="zh-CN"/>
            </w:rPr>
            <w:t>3</w:t>
          </w:r>
        </w:p>
        <w:p>
          <w:pPr>
            <w:pageBreakBefore w:val="0"/>
            <w:widowControl w:val="0"/>
            <w:kinsoku/>
            <w:wordWrap/>
            <w:overflowPunct/>
            <w:topLinePunct w:val="0"/>
            <w:autoSpaceDE/>
            <w:autoSpaceDN/>
            <w:bidi w:val="0"/>
            <w:adjustRightInd/>
            <w:snapToGrid/>
            <w:spacing w:after="0" w:line="500" w:lineRule="exact"/>
            <w:textAlignment w:val="auto"/>
            <w:rPr>
              <w:rFonts w:hint="eastAsia" w:ascii="黑体" w:hAnsi="黑体" w:eastAsia="黑体" w:cs="黑体"/>
              <w:sz w:val="32"/>
              <w:szCs w:val="32"/>
              <w:shd w:val="clear" w:color="FFFFFF" w:fill="D9D9D9"/>
              <w:lang w:val="en-US" w:eastAsia="zh-CN"/>
            </w:rPr>
          </w:pPr>
          <w:r>
            <w:rPr>
              <w:rFonts w:hint="eastAsia" w:ascii="黑体" w:hAnsi="黑体" w:eastAsia="黑体" w:cs="黑体"/>
              <w:sz w:val="32"/>
              <w:szCs w:val="32"/>
              <w:shd w:val="clear" w:color="FFFFFF" w:fill="D9D9D9"/>
              <w:lang w:val="en-US" w:eastAsia="zh-CN"/>
            </w:rPr>
            <w:t>研修简讯</w:t>
          </w:r>
        </w:p>
        <w:p>
          <w:pPr>
            <w:pageBreakBefore w:val="0"/>
            <w:kinsoku/>
            <w:wordWrap/>
            <w:overflowPunct/>
            <w:topLinePunct w:val="0"/>
            <w:autoSpaceDE/>
            <w:autoSpaceDN/>
            <w:bidi w:val="0"/>
            <w:adjustRightInd/>
            <w:snapToGrid/>
            <w:spacing w:line="500" w:lineRule="exact"/>
            <w:jc w:val="left"/>
            <w:textAlignment w:val="auto"/>
            <w:rPr>
              <w:rFonts w:hint="eastAsia" w:eastAsiaTheme="minorEastAsia"/>
              <w:sz w:val="24"/>
              <w:szCs w:val="24"/>
              <w:lang w:val="en-US" w:eastAsia="zh-CN"/>
            </w:rPr>
          </w:pPr>
          <w:r>
            <w:rPr>
              <w:rFonts w:hint="eastAsia"/>
              <w:sz w:val="24"/>
              <w:szCs w:val="24"/>
            </w:rPr>
            <w:t>读书交流促成长 ，计划解读引方向</w:t>
          </w:r>
          <w:r>
            <w:rPr>
              <w:rFonts w:hint="eastAsia" w:ascii="微软雅黑" w:hAnsi="微软雅黑" w:cs="微软雅黑"/>
              <w:sz w:val="24"/>
              <w:szCs w:val="24"/>
            </w:rPr>
            <w:t>..........................................................................</w:t>
          </w:r>
          <w:r>
            <w:rPr>
              <w:rFonts w:hint="eastAsia" w:ascii="微软雅黑" w:hAnsi="微软雅黑" w:cs="微软雅黑"/>
              <w:sz w:val="24"/>
              <w:szCs w:val="24"/>
              <w:lang w:val="en-US" w:eastAsia="zh-CN"/>
            </w:rPr>
            <w:t>5</w:t>
          </w:r>
        </w:p>
        <w:p>
          <w:pPr>
            <w:pageBreakBefore w:val="0"/>
            <w:kinsoku/>
            <w:wordWrap/>
            <w:overflowPunct/>
            <w:topLinePunct w:val="0"/>
            <w:autoSpaceDE/>
            <w:autoSpaceDN/>
            <w:bidi w:val="0"/>
            <w:adjustRightInd/>
            <w:snapToGrid/>
            <w:spacing w:line="500" w:lineRule="exact"/>
            <w:jc w:val="left"/>
            <w:textAlignment w:val="auto"/>
            <w:rPr>
              <w:rFonts w:hint="eastAsia" w:eastAsiaTheme="minorEastAsia"/>
              <w:sz w:val="24"/>
              <w:szCs w:val="24"/>
              <w:lang w:val="en-US" w:eastAsia="zh-CN"/>
            </w:rPr>
          </w:pPr>
          <w:r>
            <w:rPr>
              <w:rFonts w:hint="eastAsia"/>
              <w:sz w:val="24"/>
              <w:szCs w:val="24"/>
              <w:lang w:val="en-US" w:eastAsia="zh-CN"/>
            </w:rPr>
            <w:t>故事中交流，分享中成长——记“双流区名教师巫小芳工作室”研修活动</w:t>
          </w:r>
          <w:r>
            <w:rPr>
              <w:rFonts w:hint="eastAsia" w:ascii="微软雅黑" w:hAnsi="微软雅黑" w:cs="微软雅黑"/>
              <w:sz w:val="24"/>
              <w:szCs w:val="24"/>
            </w:rPr>
            <w:t>.....</w:t>
          </w:r>
          <w:r>
            <w:rPr>
              <w:rFonts w:hint="eastAsia" w:ascii="微软雅黑" w:hAnsi="微软雅黑" w:cs="微软雅黑"/>
              <w:sz w:val="24"/>
              <w:szCs w:val="24"/>
              <w:lang w:val="en-US" w:eastAsia="zh-CN"/>
            </w:rPr>
            <w:t>8</w:t>
          </w:r>
        </w:p>
        <w:p>
          <w:pPr>
            <w:pageBreakBefore w:val="0"/>
            <w:widowControl w:val="0"/>
            <w:kinsoku/>
            <w:wordWrap/>
            <w:overflowPunct/>
            <w:topLinePunct w:val="0"/>
            <w:autoSpaceDE/>
            <w:autoSpaceDN/>
            <w:bidi w:val="0"/>
            <w:adjustRightInd/>
            <w:snapToGrid/>
            <w:spacing w:after="0" w:line="500" w:lineRule="exact"/>
            <w:textAlignment w:val="auto"/>
            <w:rPr>
              <w:rFonts w:hint="eastAsia" w:ascii="黑体" w:hAnsi="黑体" w:eastAsia="黑体" w:cs="黑体"/>
              <w:sz w:val="32"/>
              <w:szCs w:val="32"/>
              <w:shd w:val="clear" w:color="FFFFFF" w:fill="D9D9D9"/>
            </w:rPr>
          </w:pPr>
          <w:r>
            <w:rPr>
              <w:rFonts w:hint="eastAsia" w:ascii="黑体" w:hAnsi="黑体" w:eastAsia="黑体" w:cs="黑体"/>
              <w:sz w:val="32"/>
              <w:szCs w:val="32"/>
              <w:shd w:val="clear" w:color="FFFFFF" w:fill="D9D9D9"/>
              <w:lang w:val="en-US" w:eastAsia="zh-CN"/>
            </w:rPr>
            <w:t>读书</w:t>
          </w:r>
          <w:r>
            <w:rPr>
              <w:rFonts w:hint="eastAsia" w:ascii="黑体" w:hAnsi="黑体" w:eastAsia="黑体" w:cs="黑体"/>
              <w:sz w:val="32"/>
              <w:szCs w:val="32"/>
              <w:shd w:val="clear" w:color="FFFFFF" w:fill="D9D9D9"/>
            </w:rPr>
            <w:t>分享</w:t>
          </w:r>
        </w:p>
        <w:p>
          <w:pPr>
            <w:pageBreakBefore w:val="0"/>
            <w:widowControl w:val="0"/>
            <w:kinsoku/>
            <w:wordWrap/>
            <w:overflowPunct/>
            <w:topLinePunct w:val="0"/>
            <w:autoSpaceDE/>
            <w:autoSpaceDN/>
            <w:bidi w:val="0"/>
            <w:adjustRightInd/>
            <w:snapToGrid/>
            <w:spacing w:after="0" w:line="500" w:lineRule="exact"/>
            <w:textAlignment w:val="auto"/>
            <w:rPr>
              <w:rFonts w:hint="eastAsia" w:ascii="黑体" w:hAnsi="黑体" w:eastAsia="黑体" w:cs="黑体"/>
              <w:sz w:val="32"/>
              <w:szCs w:val="32"/>
              <w:shd w:val="clear" w:color="auto" w:fill="auto"/>
              <w:lang w:val="en-US" w:eastAsia="zh-CN"/>
            </w:rPr>
          </w:pPr>
          <w:r>
            <w:rPr>
              <w:rFonts w:hint="eastAsia" w:ascii="黑体" w:hAnsi="黑体" w:eastAsia="黑体" w:cs="黑体"/>
              <w:sz w:val="32"/>
              <w:szCs w:val="32"/>
              <w:shd w:val="clear" w:color="auto" w:fill="auto"/>
              <w:lang w:val="en-US" w:eastAsia="zh-CN"/>
            </w:rPr>
            <w:t>必读书目：《儿童的一百种语言》</w:t>
          </w:r>
        </w:p>
        <w:p>
          <w:pPr>
            <w:pageBreakBefore w:val="0"/>
            <w:kinsoku/>
            <w:wordWrap/>
            <w:overflowPunct/>
            <w:topLinePunct w:val="0"/>
            <w:autoSpaceDE/>
            <w:autoSpaceDN/>
            <w:bidi w:val="0"/>
            <w:adjustRightInd/>
            <w:snapToGrid/>
            <w:spacing w:line="500" w:lineRule="exact"/>
            <w:jc w:val="both"/>
            <w:textAlignment w:val="auto"/>
            <w:rPr>
              <w:rFonts w:hint="eastAsia" w:eastAsiaTheme="minorEastAsia"/>
              <w:sz w:val="24"/>
              <w:szCs w:val="24"/>
              <w:lang w:val="en-US" w:eastAsia="zh-CN"/>
            </w:rPr>
          </w:pPr>
          <w:r>
            <w:rPr>
              <w:rFonts w:hint="eastAsia"/>
              <w:sz w:val="24"/>
              <w:szCs w:val="24"/>
            </w:rPr>
            <w:t>尊重，成就孩子天使般笑容</w:t>
          </w:r>
          <w:r>
            <w:rPr>
              <w:rFonts w:hint="eastAsia"/>
              <w:sz w:val="24"/>
              <w:szCs w:val="24"/>
              <w:lang w:val="en-US" w:eastAsia="zh-CN"/>
            </w:rPr>
            <w:t xml:space="preserve">  </w:t>
          </w:r>
          <w:r>
            <w:rPr>
              <w:rFonts w:hint="eastAsia"/>
              <w:sz w:val="24"/>
              <w:szCs w:val="24"/>
            </w:rPr>
            <w:t>公兴幼儿园</w:t>
          </w:r>
          <w:r>
            <w:rPr>
              <w:rFonts w:hint="eastAsia"/>
              <w:sz w:val="24"/>
              <w:szCs w:val="24"/>
              <w:lang w:val="en-US" w:eastAsia="zh-CN"/>
            </w:rPr>
            <w:t xml:space="preserve">  </w:t>
          </w:r>
          <w:r>
            <w:rPr>
              <w:rFonts w:hint="eastAsia"/>
              <w:sz w:val="24"/>
              <w:szCs w:val="24"/>
            </w:rPr>
            <w:t>郭佳丽</w:t>
          </w:r>
          <w:r>
            <w:rPr>
              <w:rFonts w:hint="eastAsia" w:ascii="微软雅黑" w:hAnsi="微软雅黑" w:cs="微软雅黑"/>
              <w:sz w:val="24"/>
              <w:szCs w:val="24"/>
            </w:rPr>
            <w:t>.............................................</w:t>
          </w:r>
          <w:r>
            <w:rPr>
              <w:rFonts w:hint="eastAsia" w:ascii="微软雅黑" w:hAnsi="微软雅黑" w:cs="微软雅黑"/>
              <w:sz w:val="24"/>
              <w:szCs w:val="24"/>
              <w:lang w:val="en-US" w:eastAsia="zh-CN"/>
            </w:rPr>
            <w:t>12</w:t>
          </w:r>
        </w:p>
        <w:p>
          <w:pPr>
            <w:pageBreakBefore w:val="0"/>
            <w:kinsoku/>
            <w:wordWrap/>
            <w:overflowPunct/>
            <w:topLinePunct w:val="0"/>
            <w:autoSpaceDE/>
            <w:autoSpaceDN/>
            <w:bidi w:val="0"/>
            <w:adjustRightInd/>
            <w:snapToGrid/>
            <w:spacing w:line="500" w:lineRule="exact"/>
            <w:jc w:val="both"/>
            <w:textAlignment w:val="auto"/>
            <w:rPr>
              <w:rFonts w:hint="eastAsia" w:eastAsiaTheme="minorEastAsia"/>
              <w:sz w:val="24"/>
              <w:szCs w:val="24"/>
              <w:lang w:val="en-US" w:eastAsia="zh-CN"/>
            </w:rPr>
          </w:pPr>
          <w:r>
            <w:rPr>
              <w:rFonts w:hint="eastAsia"/>
              <w:sz w:val="24"/>
              <w:szCs w:val="24"/>
              <w:lang w:val="en-US" w:eastAsia="zh-CN"/>
            </w:rPr>
            <w:t xml:space="preserve">从“儿童的读写经历”谈幼儿前书写能力的培养——读《儿童的一百种语言》  </w:t>
          </w:r>
          <w:r>
            <w:rPr>
              <w:rFonts w:hint="eastAsia" w:ascii="微软雅黑" w:hAnsi="微软雅黑" w:cs="微软雅黑"/>
              <w:sz w:val="24"/>
              <w:szCs w:val="24"/>
              <w:lang w:val="en-US" w:eastAsia="zh-CN"/>
            </w:rPr>
            <w:t>光电所幼儿园  杨晓梅</w:t>
          </w:r>
          <w:r>
            <w:rPr>
              <w:rFonts w:hint="eastAsia" w:ascii="微软雅黑" w:hAnsi="微软雅黑" w:cs="微软雅黑"/>
              <w:sz w:val="24"/>
              <w:szCs w:val="24"/>
            </w:rPr>
            <w:t>..................................................................................................</w:t>
          </w:r>
          <w:r>
            <w:rPr>
              <w:rFonts w:hint="eastAsia" w:ascii="微软雅黑" w:hAnsi="微软雅黑" w:cs="微软雅黑"/>
              <w:sz w:val="24"/>
              <w:szCs w:val="24"/>
              <w:lang w:val="en-US" w:eastAsia="zh-CN"/>
            </w:rPr>
            <w:t>16</w:t>
          </w:r>
        </w:p>
        <w:p>
          <w:pPr>
            <w:pageBreakBefore w:val="0"/>
            <w:kinsoku/>
            <w:wordWrap/>
            <w:overflowPunct/>
            <w:topLinePunct w:val="0"/>
            <w:autoSpaceDE/>
            <w:autoSpaceDN/>
            <w:bidi w:val="0"/>
            <w:adjustRightInd/>
            <w:snapToGrid/>
            <w:spacing w:line="500" w:lineRule="exact"/>
            <w:jc w:val="both"/>
            <w:textAlignment w:val="auto"/>
            <w:rPr>
              <w:rFonts w:hint="eastAsia" w:eastAsiaTheme="minorEastAsia"/>
              <w:sz w:val="24"/>
              <w:szCs w:val="24"/>
              <w:lang w:val="en-US" w:eastAsia="zh-CN"/>
            </w:rPr>
          </w:pPr>
          <w:r>
            <w:rPr>
              <w:rFonts w:hint="eastAsia"/>
              <w:sz w:val="24"/>
              <w:szCs w:val="24"/>
              <w:lang w:val="en-US" w:eastAsia="zh-CN"/>
            </w:rPr>
            <w:t>“不，就是有一百种”——读《儿童的一百种语言》有感  黄甲幼儿园段丹</w:t>
          </w:r>
          <w:r>
            <w:rPr>
              <w:rFonts w:hint="eastAsia" w:ascii="微软雅黑" w:hAnsi="微软雅黑" w:cs="微软雅黑"/>
              <w:sz w:val="24"/>
              <w:szCs w:val="24"/>
            </w:rPr>
            <w:t>...................................................................................................................................</w:t>
          </w:r>
          <w:r>
            <w:rPr>
              <w:rFonts w:hint="eastAsia" w:ascii="微软雅黑" w:hAnsi="微软雅黑" w:cs="微软雅黑"/>
              <w:sz w:val="24"/>
              <w:szCs w:val="24"/>
              <w:lang w:val="en-US" w:eastAsia="zh-CN"/>
            </w:rPr>
            <w:t>19</w:t>
          </w:r>
        </w:p>
        <w:p>
          <w:pPr>
            <w:pageBreakBefore w:val="0"/>
            <w:kinsoku/>
            <w:wordWrap/>
            <w:overflowPunct/>
            <w:topLinePunct w:val="0"/>
            <w:autoSpaceDE/>
            <w:autoSpaceDN/>
            <w:bidi w:val="0"/>
            <w:adjustRightInd/>
            <w:snapToGrid/>
            <w:spacing w:line="500" w:lineRule="exact"/>
            <w:jc w:val="both"/>
            <w:textAlignment w:val="auto"/>
            <w:rPr>
              <w:rFonts w:hint="eastAsia"/>
              <w:sz w:val="24"/>
              <w:szCs w:val="24"/>
              <w:lang w:val="en-US" w:eastAsia="zh-CN"/>
            </w:rPr>
          </w:pPr>
          <w:r>
            <w:rPr>
              <w:rFonts w:hint="eastAsia"/>
              <w:sz w:val="24"/>
              <w:szCs w:val="24"/>
              <w:lang w:val="en-US" w:eastAsia="zh-CN"/>
            </w:rPr>
            <w:t>儿童的一百种语言，家长与老师共同聆听  黄水幼儿园  张先连..................21</w:t>
          </w:r>
        </w:p>
        <w:p>
          <w:pPr>
            <w:pageBreakBefore w:val="0"/>
            <w:kinsoku/>
            <w:wordWrap/>
            <w:overflowPunct/>
            <w:topLinePunct w:val="0"/>
            <w:autoSpaceDE/>
            <w:autoSpaceDN/>
            <w:bidi w:val="0"/>
            <w:adjustRightInd/>
            <w:snapToGrid/>
            <w:spacing w:line="500" w:lineRule="exact"/>
            <w:ind w:firstLine="0" w:firstLineChars="0"/>
            <w:jc w:val="both"/>
            <w:textAlignment w:val="auto"/>
            <w:rPr>
              <w:rFonts w:hint="eastAsia" w:cs="黑体" w:asciiTheme="minorEastAsia" w:hAnsiTheme="minorEastAsia" w:eastAsiaTheme="minorEastAsia"/>
              <w:color w:val="000000"/>
              <w:sz w:val="24"/>
              <w:szCs w:val="24"/>
              <w:lang w:val="en-US" w:eastAsia="zh-CN"/>
            </w:rPr>
          </w:pPr>
          <w:r>
            <w:rPr>
              <w:rFonts w:hint="eastAsia"/>
              <w:sz w:val="24"/>
              <w:szCs w:val="24"/>
              <w:lang w:val="en-US" w:eastAsia="zh-CN"/>
            </w:rPr>
            <w:t xml:space="preserve">传统与挑战——瑞吉欧教育体系及对我国学前教育的启示  </w:t>
          </w:r>
          <w:r>
            <w:rPr>
              <w:rFonts w:hint="eastAsia" w:cs="黑体" w:asciiTheme="minorEastAsia" w:hAnsiTheme="minorEastAsia" w:eastAsiaTheme="minorEastAsia"/>
              <w:sz w:val="24"/>
              <w:szCs w:val="24"/>
            </w:rPr>
            <w:t>机关幼儿园 凌姗</w:t>
          </w:r>
          <w:r>
            <w:rPr>
              <w:rFonts w:hint="eastAsia" w:ascii="微软雅黑" w:hAnsi="微软雅黑" w:cs="微软雅黑"/>
              <w:sz w:val="24"/>
              <w:szCs w:val="24"/>
            </w:rPr>
            <w:t>..................................................................................................................................</w:t>
          </w:r>
          <w:r>
            <w:rPr>
              <w:rFonts w:hint="eastAsia" w:ascii="微软雅黑" w:hAnsi="微软雅黑" w:cs="微软雅黑"/>
              <w:sz w:val="24"/>
              <w:szCs w:val="24"/>
              <w:lang w:val="en-US" w:eastAsia="zh-CN"/>
            </w:rPr>
            <w:t>24</w:t>
          </w:r>
        </w:p>
        <w:p>
          <w:pPr>
            <w:pageBreakBefore w:val="0"/>
            <w:kinsoku/>
            <w:wordWrap/>
            <w:overflowPunct/>
            <w:topLinePunct w:val="0"/>
            <w:autoSpaceDE/>
            <w:autoSpaceDN/>
            <w:bidi w:val="0"/>
            <w:adjustRightInd/>
            <w:snapToGrid/>
            <w:spacing w:line="500" w:lineRule="exact"/>
            <w:ind w:firstLine="0" w:firstLineChars="0"/>
            <w:jc w:val="both"/>
            <w:textAlignment w:val="auto"/>
            <w:rPr>
              <w:rFonts w:hint="eastAsia" w:ascii="微软雅黑" w:hAnsi="微软雅黑" w:cs="微软雅黑" w:eastAsiaTheme="minorEastAsia"/>
              <w:sz w:val="24"/>
              <w:szCs w:val="24"/>
              <w:lang w:val="en-US" w:eastAsia="zh-CN"/>
            </w:rPr>
          </w:pPr>
          <w:r>
            <w:rPr>
              <w:rFonts w:hint="eastAsia"/>
              <w:sz w:val="24"/>
              <w:szCs w:val="24"/>
              <w:lang w:val="en-US" w:eastAsia="zh-CN"/>
            </w:rPr>
            <w:t>用心聆听孩子的一百种语言——读《儿童的一百种语言》有感  九江幼儿园  刘柯利</w:t>
          </w:r>
          <w:r>
            <w:rPr>
              <w:rFonts w:hint="eastAsia" w:ascii="微软雅黑" w:hAnsi="微软雅黑" w:cs="微软雅黑"/>
              <w:sz w:val="24"/>
              <w:szCs w:val="24"/>
            </w:rPr>
            <w:t>..............................................................................................................................</w:t>
          </w:r>
          <w:r>
            <w:rPr>
              <w:rFonts w:hint="eastAsia" w:ascii="微软雅黑" w:hAnsi="微软雅黑" w:cs="微软雅黑"/>
              <w:sz w:val="24"/>
              <w:szCs w:val="24"/>
              <w:lang w:val="en-US" w:eastAsia="zh-CN"/>
            </w:rPr>
            <w:t>31</w:t>
          </w:r>
        </w:p>
        <w:p>
          <w:pPr>
            <w:pageBreakBefore w:val="0"/>
            <w:kinsoku/>
            <w:wordWrap/>
            <w:overflowPunct/>
            <w:topLinePunct w:val="0"/>
            <w:autoSpaceDE/>
            <w:autoSpaceDN/>
            <w:bidi w:val="0"/>
            <w:adjustRightInd/>
            <w:snapToGrid/>
            <w:spacing w:line="500" w:lineRule="exact"/>
            <w:jc w:val="both"/>
            <w:textAlignment w:val="auto"/>
            <w:rPr>
              <w:rFonts w:hint="eastAsia" w:ascii="微软雅黑" w:hAnsi="微软雅黑" w:cs="微软雅黑"/>
              <w:sz w:val="24"/>
              <w:szCs w:val="24"/>
              <w:lang w:val="en-US" w:eastAsia="zh-CN"/>
            </w:rPr>
          </w:pPr>
          <w:r>
            <w:rPr>
              <w:rFonts w:hint="eastAsia"/>
              <w:sz w:val="24"/>
              <w:szCs w:val="24"/>
              <w:lang w:val="en-US" w:eastAsia="zh-CN"/>
            </w:rPr>
            <w:t>读《儿童的一百种语言》有感  胜利</w:t>
          </w:r>
          <w:r>
            <w:rPr>
              <w:rFonts w:hint="eastAsia" w:ascii="微软雅黑" w:hAnsi="微软雅黑" w:cs="微软雅黑"/>
              <w:sz w:val="24"/>
              <w:szCs w:val="24"/>
              <w:lang w:val="en-US" w:eastAsia="zh-CN"/>
            </w:rPr>
            <w:t>幼儿园  郭净</w:t>
          </w:r>
          <w:r>
            <w:rPr>
              <w:rFonts w:hint="eastAsia" w:ascii="微软雅黑" w:hAnsi="微软雅黑" w:cs="微软雅黑"/>
              <w:sz w:val="24"/>
              <w:szCs w:val="24"/>
            </w:rPr>
            <w:t>...........................................</w:t>
          </w:r>
          <w:r>
            <w:rPr>
              <w:rFonts w:hint="eastAsia" w:ascii="微软雅黑" w:hAnsi="微软雅黑" w:cs="微软雅黑"/>
              <w:sz w:val="24"/>
              <w:szCs w:val="24"/>
              <w:lang w:val="en-US" w:eastAsia="zh-CN"/>
            </w:rPr>
            <w:t>33</w:t>
          </w:r>
        </w:p>
        <w:p>
          <w:pPr>
            <w:pageBreakBefore w:val="0"/>
            <w:kinsoku/>
            <w:wordWrap/>
            <w:overflowPunct/>
            <w:topLinePunct w:val="0"/>
            <w:autoSpaceDE/>
            <w:autoSpaceDN/>
            <w:bidi w:val="0"/>
            <w:adjustRightInd/>
            <w:snapToGrid/>
            <w:spacing w:line="500" w:lineRule="exact"/>
            <w:jc w:val="both"/>
            <w:textAlignment w:val="auto"/>
            <w:rPr>
              <w:rFonts w:hint="eastAsia" w:eastAsiaTheme="minorEastAsia"/>
              <w:sz w:val="24"/>
              <w:szCs w:val="24"/>
              <w:lang w:val="en-US" w:eastAsia="zh-CN"/>
            </w:rPr>
          </w:pPr>
          <w:r>
            <w:rPr>
              <w:rFonts w:hint="eastAsia"/>
              <w:sz w:val="24"/>
              <w:szCs w:val="24"/>
              <w:lang w:val="en-US" w:eastAsia="zh-CN"/>
            </w:rPr>
            <w:t>一百种  胜利幼儿园  胡佳英</w:t>
          </w:r>
          <w:r>
            <w:rPr>
              <w:rFonts w:hint="eastAsia" w:ascii="微软雅黑" w:hAnsi="微软雅黑" w:cs="微软雅黑"/>
              <w:sz w:val="24"/>
              <w:szCs w:val="24"/>
            </w:rPr>
            <w:t>................................................................................</w:t>
          </w:r>
          <w:r>
            <w:rPr>
              <w:rFonts w:hint="eastAsia" w:ascii="微软雅黑" w:hAnsi="微软雅黑" w:cs="微软雅黑"/>
              <w:sz w:val="24"/>
              <w:szCs w:val="24"/>
              <w:lang w:val="en-US" w:eastAsia="zh-CN"/>
            </w:rPr>
            <w:t>36</w:t>
          </w:r>
        </w:p>
        <w:p>
          <w:pPr>
            <w:pageBreakBefore w:val="0"/>
            <w:kinsoku/>
            <w:wordWrap/>
            <w:overflowPunct/>
            <w:topLinePunct w:val="0"/>
            <w:autoSpaceDE/>
            <w:autoSpaceDN/>
            <w:bidi w:val="0"/>
            <w:adjustRightInd/>
            <w:snapToGrid/>
            <w:spacing w:line="500" w:lineRule="exact"/>
            <w:ind w:firstLine="0" w:firstLineChars="0"/>
            <w:jc w:val="both"/>
            <w:textAlignment w:val="auto"/>
            <w:rPr>
              <w:rFonts w:hint="eastAsia" w:ascii="微软雅黑" w:hAnsi="微软雅黑" w:cs="微软雅黑" w:eastAsiaTheme="minorEastAsia"/>
              <w:sz w:val="24"/>
              <w:szCs w:val="24"/>
              <w:lang w:val="en-US" w:eastAsia="zh-CN"/>
            </w:rPr>
          </w:pPr>
          <w:r>
            <w:rPr>
              <w:rFonts w:hint="eastAsia"/>
              <w:sz w:val="24"/>
              <w:szCs w:val="24"/>
              <w:lang w:val="en-US" w:eastAsia="zh-CN"/>
            </w:rPr>
            <w:t>相信儿童，解放儿童，支持儿童——从《儿童的一百种语言》反思幼儿教育  实验幼儿园  胡慧婷</w:t>
          </w:r>
          <w:r>
            <w:rPr>
              <w:rFonts w:hint="eastAsia" w:ascii="微软雅黑" w:hAnsi="微软雅黑" w:cs="微软雅黑"/>
              <w:sz w:val="24"/>
              <w:szCs w:val="24"/>
            </w:rPr>
            <w:t>.....................................................................................................</w:t>
          </w:r>
          <w:r>
            <w:rPr>
              <w:rFonts w:hint="eastAsia" w:ascii="微软雅黑" w:hAnsi="微软雅黑" w:cs="微软雅黑"/>
              <w:sz w:val="24"/>
              <w:szCs w:val="24"/>
              <w:lang w:val="en-US" w:eastAsia="zh-CN"/>
            </w:rPr>
            <w:t>38</w:t>
          </w:r>
        </w:p>
        <w:p>
          <w:pPr>
            <w:pageBreakBefore w:val="0"/>
            <w:kinsoku/>
            <w:wordWrap/>
            <w:overflowPunct/>
            <w:topLinePunct w:val="0"/>
            <w:autoSpaceDE/>
            <w:autoSpaceDN/>
            <w:bidi w:val="0"/>
            <w:adjustRightInd/>
            <w:snapToGrid/>
            <w:spacing w:line="500" w:lineRule="exact"/>
            <w:ind w:firstLine="0" w:firstLineChars="0"/>
            <w:jc w:val="both"/>
            <w:textAlignment w:val="auto"/>
            <w:rPr>
              <w:rFonts w:hint="eastAsia" w:ascii="微软雅黑" w:hAnsi="微软雅黑" w:cs="微软雅黑"/>
              <w:sz w:val="24"/>
              <w:szCs w:val="24"/>
            </w:rPr>
          </w:pPr>
          <w:r>
            <w:rPr>
              <w:rFonts w:hint="eastAsia"/>
              <w:sz w:val="24"/>
              <w:szCs w:val="24"/>
              <w:lang w:val="en-US" w:eastAsia="zh-CN"/>
            </w:rPr>
            <w:t>《儿童的100种语言》读后感  西航港幼儿园 段霁洮.</w:t>
          </w:r>
          <w:r>
            <w:rPr>
              <w:rFonts w:hint="eastAsia" w:ascii="微软雅黑" w:hAnsi="微软雅黑" w:cs="微软雅黑"/>
              <w:color w:val="0000FF"/>
              <w:sz w:val="24"/>
              <w:szCs w:val="24"/>
            </w:rPr>
            <w:t>........</w:t>
          </w:r>
          <w:r>
            <w:rPr>
              <w:rFonts w:hint="eastAsia" w:ascii="微软雅黑" w:hAnsi="微软雅黑" w:cs="微软雅黑"/>
              <w:sz w:val="24"/>
              <w:szCs w:val="24"/>
            </w:rPr>
            <w:t>............................</w:t>
          </w:r>
          <w:r>
            <w:rPr>
              <w:rFonts w:hint="eastAsia" w:ascii="微软雅黑" w:hAnsi="微软雅黑" w:cs="微软雅黑"/>
              <w:sz w:val="24"/>
              <w:szCs w:val="24"/>
              <w:lang w:val="en-US" w:eastAsia="zh-CN"/>
            </w:rPr>
            <w:t>42</w:t>
          </w:r>
        </w:p>
        <w:p>
          <w:pPr>
            <w:pageBreakBefore w:val="0"/>
            <w:kinsoku/>
            <w:wordWrap/>
            <w:overflowPunct/>
            <w:topLinePunct w:val="0"/>
            <w:autoSpaceDE/>
            <w:autoSpaceDN/>
            <w:bidi w:val="0"/>
            <w:adjustRightInd/>
            <w:snapToGrid/>
            <w:spacing w:line="500" w:lineRule="exact"/>
            <w:jc w:val="both"/>
            <w:textAlignment w:val="auto"/>
            <w:rPr>
              <w:rFonts w:hint="eastAsia" w:eastAsiaTheme="minorEastAsia"/>
              <w:sz w:val="24"/>
              <w:szCs w:val="24"/>
              <w:lang w:val="en-US" w:eastAsia="zh-CN"/>
            </w:rPr>
          </w:pPr>
          <w:r>
            <w:rPr>
              <w:rFonts w:hint="eastAsia"/>
              <w:sz w:val="24"/>
              <w:szCs w:val="24"/>
              <w:lang w:val="en-US" w:eastAsia="zh-CN"/>
            </w:rPr>
            <w:t>《儿童的一百种语言》读后感</w:t>
          </w:r>
          <w:r>
            <w:rPr>
              <w:rFonts w:hint="eastAsia"/>
              <w:b/>
              <w:bCs/>
              <w:sz w:val="32"/>
              <w:szCs w:val="32"/>
              <w:lang w:val="en-US" w:eastAsia="zh-CN"/>
            </w:rPr>
            <w:t xml:space="preserve">  </w:t>
          </w:r>
          <w:r>
            <w:rPr>
              <w:rFonts w:hint="eastAsia"/>
              <w:sz w:val="24"/>
              <w:szCs w:val="24"/>
              <w:lang w:val="en-US" w:eastAsia="zh-CN"/>
            </w:rPr>
            <w:t>永安幼儿园  余采倪</w:t>
          </w:r>
          <w:r>
            <w:rPr>
              <w:rFonts w:hint="eastAsia" w:ascii="微软雅黑" w:hAnsi="微软雅黑" w:cs="微软雅黑"/>
              <w:sz w:val="24"/>
              <w:szCs w:val="24"/>
            </w:rPr>
            <w:t>......................................</w:t>
          </w:r>
          <w:r>
            <w:rPr>
              <w:rFonts w:hint="eastAsia" w:ascii="微软雅黑" w:hAnsi="微软雅黑" w:cs="微软雅黑"/>
              <w:sz w:val="24"/>
              <w:szCs w:val="24"/>
              <w:lang w:val="en-US" w:eastAsia="zh-CN"/>
            </w:rPr>
            <w:t>45</w:t>
          </w:r>
        </w:p>
        <w:p>
          <w:pPr>
            <w:pageBreakBefore w:val="0"/>
            <w:widowControl w:val="0"/>
            <w:kinsoku/>
            <w:wordWrap/>
            <w:overflowPunct/>
            <w:topLinePunct w:val="0"/>
            <w:autoSpaceDE/>
            <w:autoSpaceDN/>
            <w:bidi w:val="0"/>
            <w:adjustRightInd/>
            <w:snapToGrid/>
            <w:spacing w:after="0" w:line="500" w:lineRule="exact"/>
            <w:textAlignment w:val="auto"/>
            <w:rPr>
              <w:rFonts w:hint="eastAsia" w:ascii="黑体" w:hAnsi="黑体" w:eastAsia="黑体" w:cs="黑体"/>
              <w:sz w:val="32"/>
              <w:szCs w:val="32"/>
              <w:shd w:val="clear" w:color="auto" w:fill="auto"/>
              <w:lang w:val="en-US" w:eastAsia="zh-CN"/>
            </w:rPr>
          </w:pPr>
          <w:r>
            <w:rPr>
              <w:rFonts w:hint="eastAsia" w:ascii="黑体" w:hAnsi="黑体" w:eastAsia="黑体" w:cs="黑体"/>
              <w:sz w:val="32"/>
              <w:szCs w:val="32"/>
              <w:shd w:val="clear" w:color="auto" w:fill="auto"/>
              <w:lang w:val="en-US" w:eastAsia="zh-CN"/>
            </w:rPr>
            <w:t>自读书目</w:t>
          </w:r>
        </w:p>
        <w:p>
          <w:pPr>
            <w:pageBreakBefore w:val="0"/>
            <w:kinsoku/>
            <w:wordWrap/>
            <w:overflowPunct/>
            <w:topLinePunct w:val="0"/>
            <w:autoSpaceDE/>
            <w:autoSpaceDN/>
            <w:bidi w:val="0"/>
            <w:adjustRightInd/>
            <w:snapToGrid/>
            <w:spacing w:line="500" w:lineRule="exact"/>
            <w:ind w:firstLine="0" w:firstLineChars="0"/>
            <w:jc w:val="both"/>
            <w:textAlignment w:val="auto"/>
            <w:rPr>
              <w:rFonts w:hint="eastAsia" w:eastAsiaTheme="minorEastAsia"/>
              <w:sz w:val="24"/>
              <w:szCs w:val="24"/>
              <w:lang w:val="en-US" w:eastAsia="zh-CN"/>
            </w:rPr>
          </w:pPr>
          <w:r>
            <w:rPr>
              <w:rFonts w:hint="eastAsia"/>
              <w:sz w:val="24"/>
              <w:szCs w:val="24"/>
              <w:lang w:val="en-US" w:eastAsia="zh-CN"/>
            </w:rPr>
            <w:t>成长在课堂上——读《课堂上究竟发生了什么》有感  公兴幼儿园  郭佳丽</w:t>
          </w:r>
          <w:r>
            <w:rPr>
              <w:rFonts w:hint="eastAsia" w:ascii="微软雅黑" w:hAnsi="微软雅黑" w:cs="微软雅黑"/>
              <w:sz w:val="24"/>
              <w:szCs w:val="24"/>
            </w:rPr>
            <w:t>...................................................................................................................................</w:t>
          </w:r>
          <w:r>
            <w:rPr>
              <w:rFonts w:hint="eastAsia" w:ascii="微软雅黑" w:hAnsi="微软雅黑" w:cs="微软雅黑"/>
              <w:sz w:val="24"/>
              <w:szCs w:val="24"/>
              <w:lang w:val="en-US" w:eastAsia="zh-CN"/>
            </w:rPr>
            <w:t>47</w:t>
          </w:r>
        </w:p>
        <w:p>
          <w:pPr>
            <w:pageBreakBefore w:val="0"/>
            <w:kinsoku/>
            <w:wordWrap/>
            <w:overflowPunct/>
            <w:topLinePunct w:val="0"/>
            <w:autoSpaceDE/>
            <w:autoSpaceDN/>
            <w:bidi w:val="0"/>
            <w:adjustRightInd/>
            <w:snapToGrid/>
            <w:spacing w:line="500" w:lineRule="exact"/>
            <w:ind w:firstLine="0" w:firstLineChars="0"/>
            <w:jc w:val="both"/>
            <w:textAlignment w:val="auto"/>
            <w:rPr>
              <w:rFonts w:hint="eastAsia" w:eastAsiaTheme="minorEastAsia"/>
              <w:sz w:val="24"/>
              <w:szCs w:val="24"/>
              <w:lang w:val="en-US" w:eastAsia="zh-CN"/>
            </w:rPr>
          </w:pPr>
          <w:r>
            <w:rPr>
              <w:rFonts w:hint="eastAsia"/>
              <w:sz w:val="24"/>
              <w:szCs w:val="24"/>
              <w:lang w:val="en-US" w:eastAsia="zh-CN"/>
            </w:rPr>
            <w:t>把游戏还给幼儿——读《发现儿童的力量》，谈对儿童游戏的再认识  光电技术研究所幼儿园  杨晓梅</w:t>
          </w:r>
          <w:r>
            <w:rPr>
              <w:rFonts w:hint="eastAsia" w:ascii="微软雅黑" w:hAnsi="微软雅黑" w:cs="微软雅黑"/>
              <w:sz w:val="24"/>
              <w:szCs w:val="24"/>
            </w:rPr>
            <w:t>.............................................................................................</w:t>
          </w:r>
          <w:r>
            <w:rPr>
              <w:rFonts w:hint="eastAsia" w:ascii="微软雅黑" w:hAnsi="微软雅黑" w:cs="微软雅黑"/>
              <w:sz w:val="24"/>
              <w:szCs w:val="24"/>
              <w:lang w:val="en-US" w:eastAsia="zh-CN"/>
            </w:rPr>
            <w:t>50</w:t>
          </w:r>
        </w:p>
        <w:p>
          <w:pPr>
            <w:pageBreakBefore w:val="0"/>
            <w:kinsoku/>
            <w:wordWrap/>
            <w:overflowPunct/>
            <w:topLinePunct w:val="0"/>
            <w:autoSpaceDE/>
            <w:autoSpaceDN/>
            <w:bidi w:val="0"/>
            <w:adjustRightInd/>
            <w:snapToGrid/>
            <w:spacing w:line="500" w:lineRule="exact"/>
            <w:ind w:firstLine="0" w:firstLineChars="0"/>
            <w:jc w:val="both"/>
            <w:textAlignment w:val="auto"/>
            <w:rPr>
              <w:rFonts w:hint="eastAsia" w:eastAsiaTheme="minorEastAsia"/>
              <w:sz w:val="24"/>
              <w:szCs w:val="24"/>
              <w:lang w:val="en-US" w:eastAsia="zh-CN"/>
            </w:rPr>
          </w:pPr>
          <w:r>
            <w:rPr>
              <w:rFonts w:hint="eastAsia"/>
              <w:sz w:val="24"/>
              <w:szCs w:val="24"/>
              <w:lang w:val="en-US" w:eastAsia="zh-CN"/>
            </w:rPr>
            <w:t>《遇见孩子 遇见更好的自己》读后感  黄甲幼儿园  段丹</w:t>
          </w:r>
          <w:r>
            <w:rPr>
              <w:rFonts w:hint="eastAsia" w:ascii="微软雅黑" w:hAnsi="微软雅黑" w:cs="微软雅黑"/>
              <w:sz w:val="24"/>
              <w:szCs w:val="24"/>
            </w:rPr>
            <w:t>.............................</w:t>
          </w:r>
          <w:r>
            <w:rPr>
              <w:rFonts w:hint="eastAsia" w:ascii="微软雅黑" w:hAnsi="微软雅黑" w:cs="微软雅黑"/>
              <w:sz w:val="24"/>
              <w:szCs w:val="24"/>
              <w:lang w:val="en-US" w:eastAsia="zh-CN"/>
            </w:rPr>
            <w:t>52</w:t>
          </w:r>
        </w:p>
        <w:p>
          <w:pPr>
            <w:pageBreakBefore w:val="0"/>
            <w:kinsoku/>
            <w:wordWrap/>
            <w:overflowPunct/>
            <w:topLinePunct w:val="0"/>
            <w:autoSpaceDE/>
            <w:autoSpaceDN/>
            <w:bidi w:val="0"/>
            <w:adjustRightInd/>
            <w:snapToGrid/>
            <w:spacing w:line="500" w:lineRule="exact"/>
            <w:ind w:firstLine="0" w:firstLineChars="0"/>
            <w:jc w:val="both"/>
            <w:textAlignment w:val="auto"/>
            <w:rPr>
              <w:rFonts w:hint="eastAsia" w:eastAsiaTheme="minorEastAsia"/>
              <w:sz w:val="24"/>
              <w:szCs w:val="24"/>
              <w:lang w:val="en-US" w:eastAsia="zh-CN"/>
            </w:rPr>
          </w:pPr>
          <w:r>
            <w:rPr>
              <w:rFonts w:hint="eastAsia"/>
              <w:sz w:val="24"/>
              <w:szCs w:val="24"/>
              <w:lang w:val="en-US" w:eastAsia="zh-CN"/>
            </w:rPr>
            <w:t>读《幼儿园保教管理工作指南》有感  黄水幼儿园  张先连</w:t>
          </w:r>
          <w:r>
            <w:rPr>
              <w:rFonts w:hint="eastAsia" w:ascii="微软雅黑" w:hAnsi="微软雅黑" w:cs="微软雅黑"/>
              <w:sz w:val="24"/>
              <w:szCs w:val="24"/>
            </w:rPr>
            <w:t>...........................</w:t>
          </w:r>
          <w:r>
            <w:rPr>
              <w:rFonts w:hint="eastAsia" w:ascii="微软雅黑" w:hAnsi="微软雅黑" w:cs="微软雅黑"/>
              <w:sz w:val="24"/>
              <w:szCs w:val="24"/>
              <w:lang w:val="en-US" w:eastAsia="zh-CN"/>
            </w:rPr>
            <w:t>54</w:t>
          </w:r>
        </w:p>
        <w:p>
          <w:pPr>
            <w:pageBreakBefore w:val="0"/>
            <w:kinsoku/>
            <w:wordWrap/>
            <w:overflowPunct/>
            <w:topLinePunct w:val="0"/>
            <w:autoSpaceDE/>
            <w:autoSpaceDN/>
            <w:bidi w:val="0"/>
            <w:adjustRightInd/>
            <w:snapToGrid/>
            <w:spacing w:line="500" w:lineRule="exact"/>
            <w:ind w:firstLine="0" w:firstLineChars="0"/>
            <w:jc w:val="both"/>
            <w:textAlignment w:val="auto"/>
            <w:rPr>
              <w:rFonts w:hint="eastAsia" w:eastAsiaTheme="minorEastAsia"/>
              <w:sz w:val="24"/>
              <w:szCs w:val="24"/>
              <w:lang w:val="en-US" w:eastAsia="zh-CN"/>
            </w:rPr>
          </w:pPr>
          <w:r>
            <w:rPr>
              <w:rFonts w:hint="eastAsia"/>
              <w:sz w:val="24"/>
              <w:szCs w:val="24"/>
              <w:lang w:val="en-US" w:eastAsia="zh-CN"/>
            </w:rPr>
            <w:t>我们应当怎样责罚小孩子 ——读陈鹤琴先生的《家庭教育》有感  机关幼儿园 凌姗</w:t>
          </w:r>
          <w:r>
            <w:rPr>
              <w:rFonts w:hint="eastAsia" w:ascii="微软雅黑" w:hAnsi="微软雅黑" w:cs="微软雅黑"/>
              <w:sz w:val="24"/>
              <w:szCs w:val="24"/>
            </w:rPr>
            <w:t>..............................................................................................................................</w:t>
          </w:r>
          <w:r>
            <w:rPr>
              <w:rFonts w:hint="eastAsia" w:ascii="微软雅黑" w:hAnsi="微软雅黑" w:cs="微软雅黑"/>
              <w:sz w:val="24"/>
              <w:szCs w:val="24"/>
              <w:lang w:val="en-US" w:eastAsia="zh-CN"/>
            </w:rPr>
            <w:t>56</w:t>
          </w:r>
        </w:p>
        <w:p>
          <w:pPr>
            <w:pageBreakBefore w:val="0"/>
            <w:kinsoku/>
            <w:wordWrap/>
            <w:overflowPunct/>
            <w:topLinePunct w:val="0"/>
            <w:autoSpaceDE/>
            <w:autoSpaceDN/>
            <w:bidi w:val="0"/>
            <w:adjustRightInd/>
            <w:snapToGrid/>
            <w:spacing w:line="500" w:lineRule="exact"/>
            <w:ind w:firstLine="0" w:firstLineChars="0"/>
            <w:jc w:val="both"/>
            <w:textAlignment w:val="auto"/>
            <w:rPr>
              <w:rFonts w:hint="eastAsia" w:eastAsiaTheme="minorEastAsia"/>
              <w:sz w:val="24"/>
              <w:szCs w:val="24"/>
              <w:lang w:val="en-US" w:eastAsia="zh-CN"/>
            </w:rPr>
          </w:pPr>
          <w:r>
            <w:rPr>
              <w:rFonts w:hint="eastAsia"/>
              <w:sz w:val="24"/>
              <w:szCs w:val="24"/>
              <w:lang w:val="en-US" w:eastAsia="zh-CN"/>
            </w:rPr>
            <w:t>目送一生，一生目送——读《目送》有感  九江幼儿园 刘柯利</w:t>
          </w:r>
          <w:r>
            <w:rPr>
              <w:rFonts w:hint="eastAsia" w:ascii="微软雅黑" w:hAnsi="微软雅黑" w:cs="微软雅黑"/>
              <w:sz w:val="24"/>
              <w:szCs w:val="24"/>
            </w:rPr>
            <w:t>....................</w:t>
          </w:r>
          <w:r>
            <w:rPr>
              <w:rFonts w:hint="eastAsia" w:ascii="微软雅黑" w:hAnsi="微软雅黑" w:cs="微软雅黑"/>
              <w:sz w:val="24"/>
              <w:szCs w:val="24"/>
              <w:lang w:val="en-US" w:eastAsia="zh-CN"/>
            </w:rPr>
            <w:t>59</w:t>
          </w:r>
        </w:p>
        <w:p>
          <w:pPr>
            <w:pageBreakBefore w:val="0"/>
            <w:kinsoku/>
            <w:wordWrap/>
            <w:overflowPunct/>
            <w:topLinePunct w:val="0"/>
            <w:autoSpaceDE/>
            <w:autoSpaceDN/>
            <w:bidi w:val="0"/>
            <w:adjustRightInd/>
            <w:snapToGrid/>
            <w:spacing w:line="500" w:lineRule="exact"/>
            <w:ind w:firstLine="0" w:firstLineChars="0"/>
            <w:jc w:val="both"/>
            <w:textAlignment w:val="auto"/>
            <w:rPr>
              <w:rFonts w:hint="eastAsia" w:eastAsiaTheme="minorEastAsia"/>
              <w:sz w:val="24"/>
              <w:szCs w:val="24"/>
              <w:lang w:val="en-US" w:eastAsia="zh-CN"/>
            </w:rPr>
          </w:pPr>
          <w:r>
            <w:rPr>
              <w:rFonts w:hint="eastAsia"/>
              <w:sz w:val="24"/>
              <w:szCs w:val="24"/>
              <w:lang w:val="en-US" w:eastAsia="zh-CN"/>
            </w:rPr>
            <w:t>《孩子，你慢慢来》读后感  胜利幼儿园  郭净</w:t>
          </w:r>
          <w:r>
            <w:rPr>
              <w:rFonts w:hint="eastAsia" w:ascii="微软雅黑" w:hAnsi="微软雅黑" w:cs="微软雅黑"/>
              <w:sz w:val="24"/>
              <w:szCs w:val="24"/>
            </w:rPr>
            <w:t>...............................................</w:t>
          </w:r>
          <w:r>
            <w:rPr>
              <w:rFonts w:hint="eastAsia" w:ascii="微软雅黑" w:hAnsi="微软雅黑" w:cs="微软雅黑"/>
              <w:sz w:val="24"/>
              <w:szCs w:val="24"/>
              <w:lang w:val="en-US" w:eastAsia="zh-CN"/>
            </w:rPr>
            <w:t>61</w:t>
          </w:r>
        </w:p>
        <w:p>
          <w:pPr>
            <w:pageBreakBefore w:val="0"/>
            <w:kinsoku/>
            <w:wordWrap/>
            <w:overflowPunct/>
            <w:topLinePunct w:val="0"/>
            <w:autoSpaceDE/>
            <w:autoSpaceDN/>
            <w:bidi w:val="0"/>
            <w:adjustRightInd/>
            <w:snapToGrid/>
            <w:spacing w:line="500" w:lineRule="exact"/>
            <w:ind w:firstLine="0" w:firstLineChars="0"/>
            <w:jc w:val="both"/>
            <w:textAlignment w:val="auto"/>
            <w:rPr>
              <w:rFonts w:hint="eastAsia" w:eastAsiaTheme="minorEastAsia"/>
              <w:sz w:val="24"/>
              <w:szCs w:val="24"/>
              <w:lang w:val="en-US" w:eastAsia="zh-CN"/>
            </w:rPr>
          </w:pPr>
          <w:r>
            <w:rPr>
              <w:rFonts w:hint="eastAsia"/>
              <w:sz w:val="24"/>
              <w:szCs w:val="24"/>
              <w:lang w:val="en-US" w:eastAsia="zh-CN"/>
            </w:rPr>
            <w:t>《飞鸟集》读后感  胜利幼儿园   胡佳英</w:t>
          </w:r>
          <w:r>
            <w:rPr>
              <w:rFonts w:hint="eastAsia" w:ascii="微软雅黑" w:hAnsi="微软雅黑" w:cs="微软雅黑"/>
              <w:sz w:val="24"/>
              <w:szCs w:val="24"/>
            </w:rPr>
            <w:t>..........................................................</w:t>
          </w:r>
          <w:r>
            <w:rPr>
              <w:rFonts w:hint="eastAsia" w:ascii="微软雅黑" w:hAnsi="微软雅黑" w:cs="微软雅黑"/>
              <w:sz w:val="24"/>
              <w:szCs w:val="24"/>
              <w:lang w:val="en-US" w:eastAsia="zh-CN"/>
            </w:rPr>
            <w:t>65</w:t>
          </w:r>
        </w:p>
        <w:p>
          <w:pPr>
            <w:pageBreakBefore w:val="0"/>
            <w:kinsoku/>
            <w:wordWrap/>
            <w:overflowPunct/>
            <w:topLinePunct w:val="0"/>
            <w:autoSpaceDE/>
            <w:autoSpaceDN/>
            <w:bidi w:val="0"/>
            <w:adjustRightInd/>
            <w:snapToGrid/>
            <w:spacing w:line="500" w:lineRule="exact"/>
            <w:ind w:firstLine="0" w:firstLineChars="0"/>
            <w:jc w:val="both"/>
            <w:textAlignment w:val="auto"/>
            <w:rPr>
              <w:rFonts w:hint="eastAsia"/>
              <w:sz w:val="24"/>
              <w:szCs w:val="24"/>
              <w:lang w:val="en-US" w:eastAsia="zh-CN"/>
            </w:rPr>
          </w:pPr>
          <w:r>
            <w:rPr>
              <w:rFonts w:hint="eastAsia"/>
              <w:sz w:val="24"/>
              <w:szCs w:val="24"/>
              <w:lang w:val="en-US" w:eastAsia="zh-CN"/>
            </w:rPr>
            <w:t>《师幼互动行为研究——我在幼儿园看到了什么》读后感  实验幼儿园 胡慧婷</w:t>
          </w:r>
          <w:r>
            <w:rPr>
              <w:rFonts w:hint="eastAsia" w:ascii="微软雅黑" w:hAnsi="微软雅黑" w:cs="微软雅黑"/>
              <w:sz w:val="24"/>
              <w:szCs w:val="24"/>
            </w:rPr>
            <w:t>..................................................................................................................................</w:t>
          </w:r>
          <w:bookmarkStart w:id="32" w:name="_GoBack"/>
          <w:bookmarkEnd w:id="32"/>
          <w:r>
            <w:rPr>
              <w:rFonts w:hint="eastAsia"/>
              <w:sz w:val="24"/>
              <w:szCs w:val="24"/>
              <w:lang w:val="en-US" w:eastAsia="zh-CN"/>
            </w:rPr>
            <w:t>66</w:t>
          </w:r>
        </w:p>
        <w:p>
          <w:pPr>
            <w:pageBreakBefore w:val="0"/>
            <w:kinsoku/>
            <w:wordWrap/>
            <w:overflowPunct/>
            <w:topLinePunct w:val="0"/>
            <w:autoSpaceDE/>
            <w:autoSpaceDN/>
            <w:bidi w:val="0"/>
            <w:adjustRightInd/>
            <w:snapToGrid/>
            <w:spacing w:line="500" w:lineRule="exact"/>
            <w:ind w:firstLine="0" w:firstLineChars="0"/>
            <w:jc w:val="both"/>
            <w:textAlignment w:val="auto"/>
            <w:rPr>
              <w:rFonts w:hint="eastAsia" w:eastAsiaTheme="minorEastAsia"/>
              <w:sz w:val="24"/>
              <w:szCs w:val="24"/>
              <w:lang w:val="en-US" w:eastAsia="zh-CN"/>
            </w:rPr>
          </w:pPr>
          <w:r>
            <w:rPr>
              <w:rFonts w:hint="eastAsia"/>
              <w:sz w:val="24"/>
              <w:szCs w:val="24"/>
              <w:lang w:val="en-US" w:eastAsia="zh-CN"/>
            </w:rPr>
            <w:t>《幼儿园真谛》读书笔记  西航港幼儿园  段霁洮</w:t>
          </w:r>
          <w:r>
            <w:rPr>
              <w:rFonts w:hint="eastAsia" w:ascii="微软雅黑" w:hAnsi="微软雅黑" w:cs="微软雅黑"/>
              <w:sz w:val="24"/>
              <w:szCs w:val="24"/>
            </w:rPr>
            <w:t>...........................................</w:t>
          </w:r>
          <w:r>
            <w:rPr>
              <w:rFonts w:hint="eastAsia" w:ascii="微软雅黑" w:hAnsi="微软雅黑" w:cs="微软雅黑"/>
              <w:sz w:val="24"/>
              <w:szCs w:val="24"/>
              <w:lang w:val="en-US" w:eastAsia="zh-CN"/>
            </w:rPr>
            <w:t>69</w:t>
          </w:r>
        </w:p>
        <w:p>
          <w:pPr>
            <w:pageBreakBefore w:val="0"/>
            <w:kinsoku/>
            <w:wordWrap/>
            <w:overflowPunct/>
            <w:topLinePunct w:val="0"/>
            <w:autoSpaceDE/>
            <w:autoSpaceDN/>
            <w:bidi w:val="0"/>
            <w:adjustRightInd/>
            <w:snapToGrid/>
            <w:spacing w:line="500" w:lineRule="exact"/>
            <w:ind w:firstLine="0" w:firstLineChars="0"/>
            <w:jc w:val="both"/>
            <w:textAlignment w:val="auto"/>
            <w:rPr>
              <w:rFonts w:hint="eastAsia" w:eastAsiaTheme="minorEastAsia"/>
              <w:sz w:val="24"/>
              <w:szCs w:val="24"/>
              <w:lang w:val="en-US" w:eastAsia="zh-CN"/>
            </w:rPr>
          </w:pPr>
          <w:r>
            <w:rPr>
              <w:rFonts w:hint="eastAsia"/>
              <w:sz w:val="24"/>
              <w:szCs w:val="24"/>
              <w:lang w:val="en-US" w:eastAsia="zh-CN"/>
            </w:rPr>
            <w:t>《杨绛传》读后感永安幼儿园  余采倪..........</w:t>
          </w:r>
          <w:r>
            <w:rPr>
              <w:rFonts w:hint="eastAsia" w:ascii="微软雅黑" w:hAnsi="微软雅黑" w:cs="微软雅黑"/>
              <w:sz w:val="24"/>
              <w:szCs w:val="24"/>
            </w:rPr>
            <w:t>.....................................................</w:t>
          </w:r>
          <w:r>
            <w:rPr>
              <w:rFonts w:hint="eastAsia" w:ascii="微软雅黑" w:hAnsi="微软雅黑" w:cs="微软雅黑"/>
              <w:sz w:val="24"/>
              <w:szCs w:val="24"/>
              <w:lang w:val="en-US" w:eastAsia="zh-CN"/>
            </w:rPr>
            <w:t>72</w:t>
          </w:r>
        </w:p>
        <w:p>
          <w:pPr>
            <w:pageBreakBefore w:val="0"/>
            <w:kinsoku/>
            <w:wordWrap/>
            <w:overflowPunct/>
            <w:topLinePunct w:val="0"/>
            <w:autoSpaceDE/>
            <w:autoSpaceDN/>
            <w:bidi w:val="0"/>
            <w:adjustRightInd/>
            <w:snapToGrid/>
            <w:spacing w:line="500" w:lineRule="exact"/>
            <w:textAlignment w:val="auto"/>
          </w:pPr>
          <w:r>
            <w:rPr>
              <w:rFonts w:hint="eastAsia" w:ascii="黑体" w:hAnsi="黑体" w:eastAsia="黑体" w:cs="黑体"/>
              <w:sz w:val="32"/>
              <w:szCs w:val="32"/>
              <w:shd w:val="clear" w:color="FFFFFF" w:fill="D9D9D9"/>
              <w:lang w:val="en-US" w:eastAsia="zh-CN"/>
            </w:rPr>
            <w:t>课例研讨</w:t>
          </w:r>
        </w:p>
        <w:p>
          <w:pPr>
            <w:pageBreakBefore w:val="0"/>
            <w:kinsoku/>
            <w:wordWrap/>
            <w:overflowPunct/>
            <w:topLinePunct w:val="0"/>
            <w:autoSpaceDE/>
            <w:autoSpaceDN/>
            <w:bidi w:val="0"/>
            <w:adjustRightInd/>
            <w:snapToGrid/>
            <w:spacing w:line="500" w:lineRule="exact"/>
            <w:ind w:firstLine="0" w:firstLineChars="0"/>
            <w:jc w:val="both"/>
            <w:textAlignment w:val="auto"/>
            <w:rPr>
              <w:rFonts w:hint="eastAsia" w:eastAsiaTheme="minorEastAsia"/>
              <w:sz w:val="24"/>
              <w:szCs w:val="24"/>
              <w:lang w:val="en-US" w:eastAsia="zh-CN"/>
            </w:rPr>
          </w:pPr>
          <w:r>
            <w:rPr>
              <w:rFonts w:hint="eastAsia"/>
              <w:sz w:val="24"/>
              <w:szCs w:val="24"/>
              <w:lang w:val="en-US" w:eastAsia="zh-CN"/>
            </w:rPr>
            <w:t>中班故事活动：《糖果雨》  机关幼儿园  凌姗</w:t>
          </w:r>
          <w:r>
            <w:rPr>
              <w:rFonts w:hint="eastAsia" w:ascii="微软雅黑" w:hAnsi="微软雅黑" w:cs="微软雅黑"/>
              <w:sz w:val="24"/>
              <w:szCs w:val="24"/>
            </w:rPr>
            <w:t>.................................................</w:t>
          </w:r>
          <w:r>
            <w:rPr>
              <w:rFonts w:hint="eastAsia" w:ascii="微软雅黑" w:hAnsi="微软雅黑" w:cs="微软雅黑"/>
              <w:sz w:val="24"/>
              <w:szCs w:val="24"/>
              <w:lang w:val="en-US" w:eastAsia="zh-CN"/>
            </w:rPr>
            <w:t>74</w:t>
          </w:r>
        </w:p>
        <w:p>
          <w:pPr>
            <w:pageBreakBefore w:val="0"/>
            <w:kinsoku/>
            <w:wordWrap/>
            <w:overflowPunct/>
            <w:topLinePunct w:val="0"/>
            <w:autoSpaceDE/>
            <w:autoSpaceDN/>
            <w:bidi w:val="0"/>
            <w:adjustRightInd/>
            <w:snapToGrid/>
            <w:spacing w:line="500" w:lineRule="exact"/>
            <w:ind w:firstLine="0" w:firstLineChars="0"/>
            <w:jc w:val="both"/>
            <w:textAlignment w:val="auto"/>
            <w:rPr>
              <w:rFonts w:hint="eastAsia" w:ascii="微软雅黑" w:hAnsi="微软雅黑" w:cs="微软雅黑" w:eastAsiaTheme="minorEastAsia"/>
              <w:sz w:val="24"/>
              <w:szCs w:val="24"/>
              <w:lang w:val="en-US" w:eastAsia="zh-CN"/>
            </w:rPr>
          </w:pPr>
          <w:r>
            <w:rPr>
              <w:rFonts w:hint="eastAsia"/>
              <w:sz w:val="24"/>
              <w:szCs w:val="24"/>
              <w:lang w:val="en-US" w:eastAsia="zh-CN"/>
            </w:rPr>
            <w:t>中班童话欣赏：《水果屋》  黄水幼儿园  张先连</w:t>
          </w:r>
          <w:r>
            <w:rPr>
              <w:rFonts w:hint="eastAsia" w:ascii="微软雅黑" w:hAnsi="微软雅黑" w:cs="微软雅黑"/>
              <w:sz w:val="24"/>
              <w:szCs w:val="24"/>
            </w:rPr>
            <w:t>.............................................</w:t>
          </w:r>
          <w:r>
            <w:rPr>
              <w:rFonts w:hint="eastAsia" w:ascii="微软雅黑" w:hAnsi="微软雅黑" w:cs="微软雅黑"/>
              <w:sz w:val="24"/>
              <w:szCs w:val="24"/>
              <w:lang w:val="en-US" w:eastAsia="zh-CN"/>
            </w:rPr>
            <w:t>77</w:t>
          </w:r>
        </w:p>
        <w:p>
          <w:pPr>
            <w:pageBreakBefore w:val="0"/>
            <w:widowControl w:val="0"/>
            <w:kinsoku/>
            <w:wordWrap/>
            <w:overflowPunct/>
            <w:topLinePunct w:val="0"/>
            <w:autoSpaceDE/>
            <w:autoSpaceDN/>
            <w:bidi w:val="0"/>
            <w:adjustRightInd/>
            <w:snapToGrid/>
            <w:spacing w:after="0" w:line="500" w:lineRule="exact"/>
            <w:textAlignment w:val="auto"/>
            <w:rPr>
              <w:rFonts w:hint="eastAsia" w:ascii="黑体" w:hAnsi="黑体" w:eastAsia="黑体" w:cs="黑体"/>
              <w:sz w:val="32"/>
              <w:szCs w:val="32"/>
              <w:shd w:val="clear" w:color="FFFFFF" w:fill="D9D9D9"/>
              <w:lang w:val="en-US" w:eastAsia="zh-CN"/>
            </w:rPr>
          </w:pPr>
          <w:r>
            <w:rPr>
              <w:rFonts w:hint="eastAsia" w:ascii="黑体" w:hAnsi="黑体" w:eastAsia="黑体" w:cs="黑体"/>
              <w:sz w:val="32"/>
              <w:szCs w:val="32"/>
              <w:shd w:val="clear" w:color="FFFFFF" w:fill="D9D9D9"/>
              <w:lang w:val="en-US" w:eastAsia="zh-CN"/>
            </w:rPr>
            <w:t>专题讲座</w:t>
          </w:r>
        </w:p>
        <w:p>
          <w:pPr>
            <w:pageBreakBefore w:val="0"/>
            <w:kinsoku/>
            <w:wordWrap/>
            <w:overflowPunct/>
            <w:topLinePunct w:val="0"/>
            <w:autoSpaceDE/>
            <w:autoSpaceDN/>
            <w:bidi w:val="0"/>
            <w:adjustRightInd/>
            <w:snapToGrid/>
            <w:spacing w:line="500" w:lineRule="exact"/>
            <w:ind w:firstLine="0" w:firstLineChars="0"/>
            <w:jc w:val="both"/>
            <w:textAlignment w:val="auto"/>
            <w:rPr>
              <w:rFonts w:hint="eastAsia" w:eastAsiaTheme="minorEastAsia"/>
              <w:sz w:val="24"/>
              <w:szCs w:val="24"/>
              <w:lang w:val="en-US" w:eastAsia="zh-CN"/>
            </w:rPr>
          </w:pPr>
          <w:r>
            <w:rPr>
              <w:rFonts w:hint="eastAsia"/>
              <w:sz w:val="24"/>
              <w:szCs w:val="24"/>
              <w:lang w:val="en-US" w:eastAsia="zh-CN"/>
            </w:rPr>
            <w:t>中班故事教学活动的设计与实施  机关幼儿园  凌姗</w:t>
          </w:r>
          <w:r>
            <w:rPr>
              <w:rFonts w:hint="eastAsia" w:ascii="微软雅黑" w:hAnsi="微软雅黑" w:cs="微软雅黑"/>
              <w:sz w:val="24"/>
              <w:szCs w:val="24"/>
            </w:rPr>
            <w:t>......................................</w:t>
          </w:r>
          <w:r>
            <w:rPr>
              <w:rFonts w:hint="eastAsia" w:ascii="微软雅黑" w:hAnsi="微软雅黑" w:cs="微软雅黑"/>
              <w:sz w:val="24"/>
              <w:szCs w:val="24"/>
              <w:lang w:val="en-US" w:eastAsia="zh-CN"/>
            </w:rPr>
            <w:t>79</w:t>
          </w:r>
        </w:p>
        <w:p>
          <w:pPr>
            <w:pageBreakBefore w:val="0"/>
            <w:kinsoku/>
            <w:wordWrap/>
            <w:overflowPunct/>
            <w:topLinePunct w:val="0"/>
            <w:autoSpaceDE/>
            <w:autoSpaceDN/>
            <w:bidi w:val="0"/>
            <w:adjustRightInd/>
            <w:snapToGrid/>
            <w:spacing w:line="500" w:lineRule="exact"/>
            <w:ind w:firstLine="0" w:firstLineChars="0"/>
            <w:jc w:val="both"/>
            <w:textAlignment w:val="auto"/>
            <w:rPr>
              <w:rFonts w:hint="eastAsia" w:eastAsiaTheme="minorEastAsia"/>
              <w:sz w:val="24"/>
              <w:szCs w:val="24"/>
              <w:lang w:val="en-US" w:eastAsia="zh-CN"/>
            </w:rPr>
          </w:pPr>
          <w:r>
            <w:rPr>
              <w:rFonts w:hint="eastAsia"/>
              <w:sz w:val="24"/>
              <w:szCs w:val="24"/>
              <w:lang w:val="en-US" w:eastAsia="zh-CN"/>
            </w:rPr>
            <w:t>中班故事教学之初体验  成都市双流区黄水幼儿园  张先连</w:t>
          </w:r>
          <w:r>
            <w:rPr>
              <w:rFonts w:hint="eastAsia" w:ascii="微软雅黑" w:hAnsi="微软雅黑" w:cs="微软雅黑"/>
              <w:sz w:val="24"/>
              <w:szCs w:val="24"/>
            </w:rPr>
            <w:t>..........................</w:t>
          </w:r>
          <w:r>
            <w:rPr>
              <w:rFonts w:hint="eastAsia" w:ascii="微软雅黑" w:hAnsi="微软雅黑" w:cs="微软雅黑"/>
              <w:sz w:val="24"/>
              <w:szCs w:val="24"/>
              <w:lang w:val="en-US" w:eastAsia="zh-CN"/>
            </w:rPr>
            <w:t>87</w:t>
          </w:r>
        </w:p>
        <w:p>
          <w:pPr>
            <w:pageBreakBefore w:val="0"/>
            <w:kinsoku/>
            <w:wordWrap/>
            <w:overflowPunct/>
            <w:topLinePunct w:val="0"/>
            <w:autoSpaceDE/>
            <w:autoSpaceDN/>
            <w:bidi w:val="0"/>
            <w:adjustRightInd/>
            <w:snapToGrid/>
            <w:spacing w:line="500" w:lineRule="exact"/>
            <w:textAlignment w:val="auto"/>
          </w:pPr>
        </w:p>
      </w:sdtContent>
    </w:sdt>
    <w:p>
      <w:pPr>
        <w:pageBreakBefore w:val="0"/>
        <w:kinsoku/>
        <w:wordWrap/>
        <w:overflowPunct/>
        <w:topLinePunct w:val="0"/>
        <w:autoSpaceDE/>
        <w:autoSpaceDN/>
        <w:bidi w:val="0"/>
        <w:adjustRightInd/>
        <w:snapToGrid/>
        <w:spacing w:line="500" w:lineRule="exact"/>
        <w:textAlignment w:val="auto"/>
      </w:pPr>
    </w:p>
    <w:p>
      <w:pPr>
        <w:pageBreakBefore w:val="0"/>
        <w:kinsoku/>
        <w:wordWrap/>
        <w:overflowPunct/>
        <w:topLinePunct w:val="0"/>
        <w:autoSpaceDE/>
        <w:autoSpaceDN/>
        <w:bidi w:val="0"/>
        <w:adjustRightInd/>
        <w:snapToGrid/>
        <w:spacing w:line="500" w:lineRule="exact"/>
        <w:textAlignment w:val="auto"/>
      </w:pPr>
    </w:p>
    <w:p>
      <w:pPr>
        <w:pageBreakBefore w:val="0"/>
        <w:kinsoku/>
        <w:wordWrap/>
        <w:overflowPunct/>
        <w:topLinePunct w:val="0"/>
        <w:autoSpaceDE/>
        <w:autoSpaceDN/>
        <w:bidi w:val="0"/>
        <w:adjustRightInd/>
        <w:snapToGrid/>
        <w:spacing w:line="500" w:lineRule="exact"/>
        <w:textAlignment w:val="auto"/>
      </w:pPr>
    </w:p>
    <w:p>
      <w:pPr>
        <w:pageBreakBefore w:val="0"/>
        <w:kinsoku/>
        <w:wordWrap/>
        <w:overflowPunct/>
        <w:topLinePunct w:val="0"/>
        <w:autoSpaceDE/>
        <w:autoSpaceDN/>
        <w:bidi w:val="0"/>
        <w:adjustRightInd/>
        <w:snapToGrid/>
        <w:spacing w:line="500" w:lineRule="exact"/>
        <w:textAlignment w:val="auto"/>
      </w:pPr>
    </w:p>
    <w:p>
      <w:pPr>
        <w:pageBreakBefore w:val="0"/>
        <w:widowControl w:val="0"/>
        <w:kinsoku/>
        <w:wordWrap/>
        <w:overflowPunct/>
        <w:topLinePunct w:val="0"/>
        <w:autoSpaceDE/>
        <w:autoSpaceDN/>
        <w:bidi w:val="0"/>
        <w:adjustRightInd/>
        <w:snapToGrid/>
        <w:spacing w:after="0" w:line="500" w:lineRule="exact"/>
        <w:textAlignment w:val="auto"/>
        <w:rPr>
          <w:rFonts w:hint="eastAsia" w:ascii="黑体" w:hAnsi="黑体" w:eastAsia="黑体" w:cs="黑体"/>
          <w:sz w:val="32"/>
          <w:szCs w:val="32"/>
          <w:shd w:val="clear" w:color="FFFFFF" w:fill="D9D9D9"/>
          <w:lang w:val="en-US" w:eastAsia="zh-CN"/>
        </w:rPr>
        <w:sectPr>
          <w:footerReference r:id="rId10" w:type="first"/>
          <w:footerReference r:id="rId9" w:type="default"/>
          <w:pgSz w:w="11906" w:h="16838"/>
          <w:pgMar w:top="1440" w:right="1800" w:bottom="1440" w:left="1800" w:header="851" w:footer="992" w:gutter="0"/>
          <w:pgNumType w:start="0"/>
          <w:cols w:space="425" w:num="1"/>
          <w:docGrid w:type="lines" w:linePitch="312" w:charSpace="0"/>
        </w:sectPr>
      </w:pPr>
    </w:p>
    <w:p>
      <w:pPr>
        <w:pageBreakBefore w:val="0"/>
        <w:widowControl w:val="0"/>
        <w:kinsoku/>
        <w:wordWrap/>
        <w:overflowPunct/>
        <w:topLinePunct w:val="0"/>
        <w:autoSpaceDE/>
        <w:autoSpaceDN/>
        <w:bidi w:val="0"/>
        <w:adjustRightInd/>
        <w:snapToGrid/>
        <w:spacing w:after="0" w:line="500" w:lineRule="exact"/>
        <w:textAlignment w:val="auto"/>
      </w:pPr>
      <w:r>
        <w:rPr>
          <w:rFonts w:hint="eastAsia" w:ascii="黑体" w:hAnsi="黑体" w:eastAsia="黑体" w:cs="黑体"/>
          <w:sz w:val="32"/>
          <w:szCs w:val="32"/>
          <w:shd w:val="clear" w:color="FFFFFF" w:fill="D9D9D9"/>
          <w:lang w:val="en-US" w:eastAsia="zh-CN"/>
        </w:rPr>
        <w:t>活动方案</w:t>
      </w:r>
    </w:p>
    <w:p>
      <w:pPr>
        <w:pageBreakBefore w:val="0"/>
        <w:kinsoku/>
        <w:wordWrap/>
        <w:overflowPunct/>
        <w:topLinePunct w:val="0"/>
        <w:autoSpaceDE/>
        <w:autoSpaceDN/>
        <w:bidi w:val="0"/>
        <w:adjustRightInd/>
        <w:snapToGrid/>
        <w:spacing w:line="500" w:lineRule="exact"/>
        <w:ind w:firstLine="421" w:firstLineChars="131"/>
        <w:jc w:val="center"/>
        <w:textAlignment w:val="auto"/>
        <w:rPr>
          <w:rFonts w:asciiTheme="majorEastAsia" w:hAnsiTheme="majorEastAsia" w:eastAsiaTheme="majorEastAsia" w:cstheme="minorBidi"/>
          <w:b/>
          <w:sz w:val="32"/>
          <w:szCs w:val="32"/>
        </w:rPr>
      </w:pPr>
      <w:r>
        <w:rPr>
          <w:rFonts w:hint="eastAsia" w:asciiTheme="majorEastAsia" w:hAnsiTheme="majorEastAsia" w:eastAsiaTheme="majorEastAsia" w:cstheme="minorBidi"/>
          <w:b/>
          <w:sz w:val="32"/>
          <w:szCs w:val="32"/>
        </w:rPr>
        <w:t>成都市双流区名教师巫小芳工作室</w:t>
      </w:r>
    </w:p>
    <w:p>
      <w:pPr>
        <w:pageBreakBefore w:val="0"/>
        <w:kinsoku/>
        <w:wordWrap/>
        <w:overflowPunct/>
        <w:topLinePunct w:val="0"/>
        <w:autoSpaceDE/>
        <w:autoSpaceDN/>
        <w:bidi w:val="0"/>
        <w:adjustRightInd/>
        <w:snapToGrid/>
        <w:spacing w:line="500" w:lineRule="exact"/>
        <w:ind w:firstLine="421" w:firstLineChars="131"/>
        <w:jc w:val="center"/>
        <w:textAlignment w:val="auto"/>
        <w:rPr>
          <w:rFonts w:asciiTheme="majorEastAsia" w:hAnsiTheme="majorEastAsia" w:eastAsiaTheme="majorEastAsia" w:cstheme="minorBidi"/>
          <w:b/>
          <w:sz w:val="32"/>
          <w:szCs w:val="32"/>
        </w:rPr>
      </w:pPr>
      <w:r>
        <w:rPr>
          <w:rFonts w:hint="eastAsia" w:asciiTheme="majorEastAsia" w:hAnsiTheme="majorEastAsia" w:eastAsiaTheme="majorEastAsia" w:cstheme="minorBidi"/>
          <w:b/>
          <w:sz w:val="32"/>
          <w:szCs w:val="32"/>
        </w:rPr>
        <w:t>2018年9月第一次活动方案</w:t>
      </w:r>
    </w:p>
    <w:p>
      <w:pPr>
        <w:pageBreakBefore w:val="0"/>
        <w:kinsoku/>
        <w:wordWrap/>
        <w:overflowPunct/>
        <w:topLinePunct w:val="0"/>
        <w:autoSpaceDE/>
        <w:autoSpaceDN/>
        <w:bidi w:val="0"/>
        <w:adjustRightInd/>
        <w:snapToGrid/>
        <w:spacing w:line="500" w:lineRule="exact"/>
        <w:jc w:val="left"/>
        <w:textAlignment w:val="auto"/>
        <w:rPr>
          <w:rFonts w:ascii="宋体" w:hAnsi="宋体" w:cs="宋体"/>
          <w:b/>
          <w:bCs/>
          <w:sz w:val="24"/>
        </w:rPr>
      </w:pPr>
      <w:r>
        <w:rPr>
          <w:rFonts w:hint="eastAsia" w:ascii="宋体" w:hAnsi="宋体" w:cs="宋体"/>
          <w:b/>
          <w:bCs/>
          <w:sz w:val="24"/>
        </w:rPr>
        <w:t>一、活动时间及地点</w:t>
      </w:r>
    </w:p>
    <w:p>
      <w:pPr>
        <w:pageBreakBefore w:val="0"/>
        <w:kinsoku/>
        <w:wordWrap/>
        <w:overflowPunct/>
        <w:topLinePunct w:val="0"/>
        <w:autoSpaceDE/>
        <w:autoSpaceDN/>
        <w:bidi w:val="0"/>
        <w:adjustRightInd/>
        <w:snapToGrid/>
        <w:spacing w:line="500" w:lineRule="exact"/>
        <w:textAlignment w:val="auto"/>
        <w:rPr>
          <w:rFonts w:ascii="宋体" w:hAnsi="宋体" w:cs="宋体"/>
          <w:sz w:val="24"/>
        </w:rPr>
      </w:pPr>
      <w:r>
        <w:rPr>
          <w:rFonts w:hint="eastAsia" w:ascii="宋体" w:hAnsi="宋体" w:cs="宋体"/>
          <w:sz w:val="24"/>
        </w:rPr>
        <w:t>1.时间：2018年9月13日，下午1：30-5：00</w:t>
      </w:r>
    </w:p>
    <w:p>
      <w:pPr>
        <w:pageBreakBefore w:val="0"/>
        <w:kinsoku/>
        <w:wordWrap/>
        <w:overflowPunct/>
        <w:topLinePunct w:val="0"/>
        <w:autoSpaceDE/>
        <w:autoSpaceDN/>
        <w:bidi w:val="0"/>
        <w:adjustRightInd/>
        <w:snapToGrid/>
        <w:spacing w:line="500" w:lineRule="exact"/>
        <w:textAlignment w:val="auto"/>
        <w:rPr>
          <w:kern w:val="0"/>
          <w:sz w:val="24"/>
        </w:rPr>
      </w:pPr>
      <w:r>
        <w:rPr>
          <w:rFonts w:hint="eastAsia"/>
          <w:sz w:val="24"/>
        </w:rPr>
        <w:t>2.地点：成都市双流区胜利幼儿园（双流区胜利镇蚕丛东路41号）</w:t>
      </w:r>
    </w:p>
    <w:p>
      <w:pPr>
        <w:pageBreakBefore w:val="0"/>
        <w:kinsoku/>
        <w:wordWrap/>
        <w:overflowPunct/>
        <w:topLinePunct w:val="0"/>
        <w:autoSpaceDE/>
        <w:autoSpaceDN/>
        <w:bidi w:val="0"/>
        <w:adjustRightInd/>
        <w:snapToGrid/>
        <w:spacing w:line="500" w:lineRule="exact"/>
        <w:jc w:val="left"/>
        <w:textAlignment w:val="auto"/>
        <w:rPr>
          <w:rFonts w:ascii="宋体" w:hAnsi="宋体" w:cs="宋体"/>
          <w:b/>
          <w:bCs/>
          <w:sz w:val="24"/>
        </w:rPr>
      </w:pPr>
      <w:r>
        <w:rPr>
          <w:rFonts w:hint="eastAsia" w:ascii="宋体" w:hAnsi="宋体" w:cs="宋体"/>
          <w:b/>
          <w:bCs/>
          <w:sz w:val="24"/>
        </w:rPr>
        <w:t>二、活动内容</w:t>
      </w:r>
    </w:p>
    <w:p>
      <w:pPr>
        <w:pageBreakBefore w:val="0"/>
        <w:kinsoku/>
        <w:wordWrap/>
        <w:overflowPunct/>
        <w:topLinePunct w:val="0"/>
        <w:autoSpaceDE/>
        <w:autoSpaceDN/>
        <w:bidi w:val="0"/>
        <w:adjustRightInd/>
        <w:snapToGrid/>
        <w:spacing w:line="500" w:lineRule="exact"/>
        <w:jc w:val="left"/>
        <w:textAlignment w:val="auto"/>
        <w:rPr>
          <w:rFonts w:ascii="宋体" w:hAnsi="宋体" w:cs="宋体"/>
          <w:sz w:val="24"/>
        </w:rPr>
      </w:pPr>
      <w:r>
        <w:rPr>
          <w:rFonts w:hint="eastAsia" w:ascii="宋体" w:hAnsi="宋体" w:cs="宋体"/>
          <w:sz w:val="24"/>
        </w:rPr>
        <w:t>1.必读自读书目分享</w:t>
      </w:r>
    </w:p>
    <w:p>
      <w:pPr>
        <w:pageBreakBefore w:val="0"/>
        <w:kinsoku/>
        <w:wordWrap/>
        <w:overflowPunct/>
        <w:topLinePunct w:val="0"/>
        <w:autoSpaceDE/>
        <w:autoSpaceDN/>
        <w:bidi w:val="0"/>
        <w:adjustRightInd/>
        <w:snapToGrid/>
        <w:spacing w:line="500" w:lineRule="exact"/>
        <w:jc w:val="left"/>
        <w:textAlignment w:val="auto"/>
        <w:rPr>
          <w:rFonts w:ascii="宋体" w:hAnsi="宋体" w:cs="宋体"/>
          <w:sz w:val="24"/>
        </w:rPr>
      </w:pPr>
      <w:r>
        <w:rPr>
          <w:rFonts w:hint="eastAsia" w:ascii="宋体" w:hAnsi="宋体" w:cs="宋体"/>
          <w:sz w:val="24"/>
        </w:rPr>
        <w:t>2.再次讨论本期活动计划</w:t>
      </w:r>
    </w:p>
    <w:p>
      <w:pPr>
        <w:pageBreakBefore w:val="0"/>
        <w:kinsoku/>
        <w:wordWrap/>
        <w:overflowPunct/>
        <w:topLinePunct w:val="0"/>
        <w:autoSpaceDE/>
        <w:autoSpaceDN/>
        <w:bidi w:val="0"/>
        <w:adjustRightInd/>
        <w:snapToGrid/>
        <w:spacing w:line="500" w:lineRule="exact"/>
        <w:textAlignment w:val="auto"/>
        <w:rPr>
          <w:rFonts w:ascii="宋体" w:hAnsi="宋体" w:cs="宋体"/>
          <w:b/>
          <w:bCs/>
          <w:sz w:val="24"/>
        </w:rPr>
      </w:pPr>
      <w:r>
        <w:rPr>
          <w:rFonts w:hint="eastAsia" w:ascii="宋体" w:hAnsi="宋体" w:cs="宋体"/>
          <w:b/>
          <w:bCs/>
          <w:sz w:val="24"/>
        </w:rPr>
        <w:t>三、参会人员</w:t>
      </w:r>
    </w:p>
    <w:p>
      <w:pPr>
        <w:pageBreakBefore w:val="0"/>
        <w:kinsoku/>
        <w:wordWrap/>
        <w:overflowPunct/>
        <w:topLinePunct w:val="0"/>
        <w:autoSpaceDE/>
        <w:autoSpaceDN/>
        <w:bidi w:val="0"/>
        <w:adjustRightInd/>
        <w:snapToGrid/>
        <w:spacing w:line="500" w:lineRule="exact"/>
        <w:textAlignment w:val="auto"/>
        <w:rPr>
          <w:rFonts w:asciiTheme="majorEastAsia" w:hAnsiTheme="majorEastAsia" w:eastAsiaTheme="majorEastAsia"/>
          <w:sz w:val="24"/>
        </w:rPr>
      </w:pPr>
      <w:r>
        <w:rPr>
          <w:rFonts w:hint="eastAsia" w:asciiTheme="majorEastAsia" w:hAnsiTheme="majorEastAsia" w:eastAsiaTheme="majorEastAsia"/>
          <w:sz w:val="24"/>
        </w:rPr>
        <w:t>成都市双流区巫小芳工作室导师及全体学员。</w:t>
      </w:r>
    </w:p>
    <w:p>
      <w:pPr>
        <w:pageBreakBefore w:val="0"/>
        <w:kinsoku/>
        <w:wordWrap/>
        <w:overflowPunct/>
        <w:topLinePunct w:val="0"/>
        <w:autoSpaceDE/>
        <w:autoSpaceDN/>
        <w:bidi w:val="0"/>
        <w:adjustRightInd/>
        <w:snapToGrid/>
        <w:spacing w:line="500" w:lineRule="exact"/>
        <w:textAlignment w:val="auto"/>
        <w:rPr>
          <w:rFonts w:ascii="宋体" w:hAnsi="宋体" w:cs="宋体"/>
          <w:b/>
          <w:bCs/>
          <w:sz w:val="24"/>
        </w:rPr>
      </w:pPr>
      <w:r>
        <w:rPr>
          <w:rFonts w:hint="eastAsia" w:ascii="宋体" w:hAnsi="宋体" w:cs="宋体"/>
          <w:b/>
          <w:bCs/>
          <w:sz w:val="24"/>
        </w:rPr>
        <w:t>四、注意事项</w:t>
      </w:r>
    </w:p>
    <w:p>
      <w:pPr>
        <w:pageBreakBefore w:val="0"/>
        <w:kinsoku/>
        <w:wordWrap/>
        <w:overflowPunct/>
        <w:topLinePunct w:val="0"/>
        <w:autoSpaceDE/>
        <w:autoSpaceDN/>
        <w:bidi w:val="0"/>
        <w:adjustRightInd/>
        <w:snapToGrid/>
        <w:spacing w:line="500" w:lineRule="exact"/>
        <w:textAlignment w:val="auto"/>
        <w:rPr>
          <w:rFonts w:asciiTheme="majorEastAsia" w:hAnsiTheme="majorEastAsia" w:eastAsiaTheme="majorEastAsia"/>
          <w:sz w:val="24"/>
        </w:rPr>
      </w:pPr>
      <w:r>
        <w:rPr>
          <w:rFonts w:hint="eastAsia" w:asciiTheme="majorEastAsia" w:hAnsiTheme="majorEastAsia" w:eastAsiaTheme="majorEastAsia"/>
          <w:sz w:val="24"/>
        </w:rPr>
        <w:t>请工作室成员提前做好工作安排，准时参加活动。</w:t>
      </w:r>
    </w:p>
    <w:p>
      <w:pPr>
        <w:pageBreakBefore w:val="0"/>
        <w:kinsoku/>
        <w:wordWrap/>
        <w:overflowPunct/>
        <w:topLinePunct w:val="0"/>
        <w:autoSpaceDE/>
        <w:autoSpaceDN/>
        <w:bidi w:val="0"/>
        <w:adjustRightInd/>
        <w:snapToGrid/>
        <w:spacing w:line="500" w:lineRule="exact"/>
        <w:textAlignment w:val="auto"/>
        <w:rPr>
          <w:rFonts w:ascii="宋体" w:hAnsi="宋体" w:cs="宋体"/>
          <w:kern w:val="0"/>
          <w:sz w:val="24"/>
        </w:rPr>
      </w:pPr>
      <w:r>
        <w:rPr>
          <w:rFonts w:hint="eastAsia" w:ascii="宋体" w:hAnsi="宋体" w:cs="宋体"/>
          <w:kern w:val="0"/>
          <w:sz w:val="24"/>
        </w:rPr>
        <w:t>五、具体安排</w:t>
      </w:r>
    </w:p>
    <w:tbl>
      <w:tblPr>
        <w:tblStyle w:val="14"/>
        <w:tblW w:w="9356"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5"/>
        <w:gridCol w:w="1395"/>
        <w:gridCol w:w="2940"/>
        <w:gridCol w:w="2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5" w:type="dxa"/>
            <w:shd w:val="clear" w:color="auto" w:fill="auto"/>
          </w:tcPr>
          <w:p>
            <w:pPr>
              <w:pageBreakBefore w:val="0"/>
              <w:kinsoku/>
              <w:wordWrap/>
              <w:overflowPunct/>
              <w:topLinePunct w:val="0"/>
              <w:autoSpaceDE/>
              <w:autoSpaceDN/>
              <w:bidi w:val="0"/>
              <w:adjustRightInd/>
              <w:snapToGrid/>
              <w:spacing w:line="500" w:lineRule="exact"/>
              <w:ind w:firstLine="314" w:firstLineChars="131"/>
              <w:jc w:val="center"/>
              <w:textAlignment w:val="auto"/>
              <w:rPr>
                <w:sz w:val="24"/>
              </w:rPr>
            </w:pPr>
            <w:r>
              <w:rPr>
                <w:sz w:val="24"/>
              </w:rPr>
              <w:t>时间</w:t>
            </w:r>
          </w:p>
        </w:tc>
        <w:tc>
          <w:tcPr>
            <w:tcW w:w="1395" w:type="dxa"/>
            <w:shd w:val="clear" w:color="auto" w:fill="auto"/>
          </w:tcPr>
          <w:p>
            <w:pPr>
              <w:pageBreakBefore w:val="0"/>
              <w:kinsoku/>
              <w:wordWrap/>
              <w:overflowPunct/>
              <w:topLinePunct w:val="0"/>
              <w:autoSpaceDE/>
              <w:autoSpaceDN/>
              <w:bidi w:val="0"/>
              <w:adjustRightInd/>
              <w:snapToGrid/>
              <w:spacing w:line="500" w:lineRule="exact"/>
              <w:ind w:firstLine="314" w:firstLineChars="131"/>
              <w:jc w:val="center"/>
              <w:textAlignment w:val="auto"/>
              <w:rPr>
                <w:sz w:val="24"/>
              </w:rPr>
            </w:pPr>
            <w:r>
              <w:rPr>
                <w:rFonts w:hint="eastAsia"/>
                <w:sz w:val="24"/>
              </w:rPr>
              <w:t>地点</w:t>
            </w:r>
          </w:p>
        </w:tc>
        <w:tc>
          <w:tcPr>
            <w:tcW w:w="2940" w:type="dxa"/>
            <w:shd w:val="clear" w:color="auto" w:fill="auto"/>
          </w:tcPr>
          <w:p>
            <w:pPr>
              <w:pageBreakBefore w:val="0"/>
              <w:kinsoku/>
              <w:wordWrap/>
              <w:overflowPunct/>
              <w:topLinePunct w:val="0"/>
              <w:autoSpaceDE/>
              <w:autoSpaceDN/>
              <w:bidi w:val="0"/>
              <w:adjustRightInd/>
              <w:snapToGrid/>
              <w:spacing w:line="500" w:lineRule="exact"/>
              <w:ind w:firstLine="314" w:firstLineChars="131"/>
              <w:jc w:val="center"/>
              <w:textAlignment w:val="auto"/>
              <w:rPr>
                <w:sz w:val="24"/>
              </w:rPr>
            </w:pPr>
            <w:r>
              <w:rPr>
                <w:sz w:val="24"/>
              </w:rPr>
              <w:t>具体安排</w:t>
            </w:r>
          </w:p>
        </w:tc>
        <w:tc>
          <w:tcPr>
            <w:tcW w:w="2976" w:type="dxa"/>
            <w:shd w:val="clear" w:color="auto" w:fill="auto"/>
          </w:tcPr>
          <w:p>
            <w:pPr>
              <w:pageBreakBefore w:val="0"/>
              <w:widowControl/>
              <w:kinsoku/>
              <w:wordWrap/>
              <w:overflowPunct/>
              <w:topLinePunct w:val="0"/>
              <w:autoSpaceDE/>
              <w:autoSpaceDN/>
              <w:bidi w:val="0"/>
              <w:adjustRightInd/>
              <w:snapToGrid/>
              <w:spacing w:line="500" w:lineRule="exact"/>
              <w:jc w:val="center"/>
              <w:textAlignment w:val="auto"/>
              <w:rPr>
                <w:sz w:val="24"/>
              </w:rPr>
            </w:pPr>
            <w:r>
              <w:rPr>
                <w:sz w:val="24"/>
              </w:rPr>
              <w:t>负责人员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trPr>
        <w:tc>
          <w:tcPr>
            <w:tcW w:w="2045" w:type="dxa"/>
            <w:shd w:val="clear" w:color="auto" w:fill="auto"/>
          </w:tcPr>
          <w:p>
            <w:pPr>
              <w:pageBreakBefore w:val="0"/>
              <w:kinsoku/>
              <w:wordWrap/>
              <w:overflowPunct/>
              <w:topLinePunct w:val="0"/>
              <w:autoSpaceDE/>
              <w:autoSpaceDN/>
              <w:bidi w:val="0"/>
              <w:adjustRightInd/>
              <w:snapToGrid/>
              <w:spacing w:line="500" w:lineRule="exact"/>
              <w:ind w:firstLine="314" w:firstLineChars="131"/>
              <w:textAlignment w:val="auto"/>
              <w:rPr>
                <w:sz w:val="24"/>
              </w:rPr>
            </w:pPr>
            <w:r>
              <w:rPr>
                <w:rFonts w:hint="eastAsia"/>
                <w:sz w:val="24"/>
              </w:rPr>
              <w:t>1:20——1:30</w:t>
            </w:r>
          </w:p>
        </w:tc>
        <w:tc>
          <w:tcPr>
            <w:tcW w:w="1395" w:type="dxa"/>
            <w:vMerge w:val="restart"/>
            <w:shd w:val="clear" w:color="auto" w:fill="auto"/>
          </w:tcPr>
          <w:p>
            <w:pPr>
              <w:pageBreakBefore w:val="0"/>
              <w:kinsoku/>
              <w:wordWrap/>
              <w:overflowPunct/>
              <w:topLinePunct w:val="0"/>
              <w:autoSpaceDE/>
              <w:autoSpaceDN/>
              <w:bidi w:val="0"/>
              <w:adjustRightInd/>
              <w:snapToGrid/>
              <w:spacing w:line="500" w:lineRule="exact"/>
              <w:ind w:firstLine="314" w:firstLineChars="131"/>
              <w:jc w:val="center"/>
              <w:textAlignment w:val="auto"/>
              <w:rPr>
                <w:sz w:val="24"/>
              </w:rPr>
            </w:pPr>
          </w:p>
          <w:p>
            <w:pPr>
              <w:pageBreakBefore w:val="0"/>
              <w:kinsoku/>
              <w:wordWrap/>
              <w:overflowPunct/>
              <w:topLinePunct w:val="0"/>
              <w:autoSpaceDE/>
              <w:autoSpaceDN/>
              <w:bidi w:val="0"/>
              <w:adjustRightInd/>
              <w:snapToGrid/>
              <w:spacing w:line="500" w:lineRule="exact"/>
              <w:ind w:firstLine="314" w:firstLineChars="131"/>
              <w:jc w:val="center"/>
              <w:textAlignment w:val="auto"/>
              <w:rPr>
                <w:sz w:val="24"/>
              </w:rPr>
            </w:pPr>
          </w:p>
          <w:p>
            <w:pPr>
              <w:pageBreakBefore w:val="0"/>
              <w:kinsoku/>
              <w:wordWrap/>
              <w:overflowPunct/>
              <w:topLinePunct w:val="0"/>
              <w:autoSpaceDE/>
              <w:autoSpaceDN/>
              <w:bidi w:val="0"/>
              <w:adjustRightInd/>
              <w:snapToGrid/>
              <w:spacing w:line="500" w:lineRule="exact"/>
              <w:ind w:firstLine="314" w:firstLineChars="131"/>
              <w:jc w:val="center"/>
              <w:textAlignment w:val="auto"/>
              <w:rPr>
                <w:sz w:val="24"/>
              </w:rPr>
            </w:pPr>
          </w:p>
          <w:p>
            <w:pPr>
              <w:pageBreakBefore w:val="0"/>
              <w:kinsoku/>
              <w:wordWrap/>
              <w:overflowPunct/>
              <w:topLinePunct w:val="0"/>
              <w:autoSpaceDE/>
              <w:autoSpaceDN/>
              <w:bidi w:val="0"/>
              <w:adjustRightInd/>
              <w:snapToGrid/>
              <w:spacing w:line="500" w:lineRule="exact"/>
              <w:jc w:val="center"/>
              <w:textAlignment w:val="auto"/>
              <w:rPr>
                <w:sz w:val="24"/>
              </w:rPr>
            </w:pPr>
            <w:r>
              <w:rPr>
                <w:rFonts w:hint="eastAsia"/>
                <w:sz w:val="24"/>
              </w:rPr>
              <w:t>会议室</w:t>
            </w:r>
          </w:p>
          <w:p>
            <w:pPr>
              <w:pageBreakBefore w:val="0"/>
              <w:kinsoku/>
              <w:wordWrap/>
              <w:overflowPunct/>
              <w:topLinePunct w:val="0"/>
              <w:autoSpaceDE/>
              <w:autoSpaceDN/>
              <w:bidi w:val="0"/>
              <w:adjustRightInd/>
              <w:snapToGrid/>
              <w:spacing w:line="500" w:lineRule="exact"/>
              <w:ind w:firstLine="314" w:firstLineChars="131"/>
              <w:jc w:val="center"/>
              <w:textAlignment w:val="auto"/>
              <w:rPr>
                <w:sz w:val="24"/>
              </w:rPr>
            </w:pPr>
          </w:p>
        </w:tc>
        <w:tc>
          <w:tcPr>
            <w:tcW w:w="2940" w:type="dxa"/>
            <w:shd w:val="clear" w:color="auto" w:fill="auto"/>
          </w:tcPr>
          <w:p>
            <w:pPr>
              <w:pageBreakBefore w:val="0"/>
              <w:kinsoku/>
              <w:wordWrap/>
              <w:overflowPunct/>
              <w:topLinePunct w:val="0"/>
              <w:autoSpaceDE/>
              <w:autoSpaceDN/>
              <w:bidi w:val="0"/>
              <w:adjustRightInd/>
              <w:snapToGrid/>
              <w:spacing w:line="500" w:lineRule="exact"/>
              <w:ind w:firstLine="314" w:firstLineChars="131"/>
              <w:jc w:val="center"/>
              <w:textAlignment w:val="auto"/>
              <w:rPr>
                <w:sz w:val="24"/>
              </w:rPr>
            </w:pPr>
            <w:r>
              <w:rPr>
                <w:rFonts w:hint="eastAsia"/>
                <w:sz w:val="24"/>
              </w:rPr>
              <w:t>签到</w:t>
            </w:r>
          </w:p>
        </w:tc>
        <w:tc>
          <w:tcPr>
            <w:tcW w:w="2976" w:type="dxa"/>
            <w:shd w:val="clear" w:color="auto" w:fill="auto"/>
          </w:tcPr>
          <w:p>
            <w:pPr>
              <w:pageBreakBefore w:val="0"/>
              <w:kinsoku/>
              <w:wordWrap/>
              <w:overflowPunct/>
              <w:topLinePunct w:val="0"/>
              <w:autoSpaceDE/>
              <w:autoSpaceDN/>
              <w:bidi w:val="0"/>
              <w:adjustRightInd/>
              <w:snapToGrid/>
              <w:spacing w:line="500" w:lineRule="exact"/>
              <w:jc w:val="center"/>
              <w:textAlignment w:val="auto"/>
              <w:rPr>
                <w:sz w:val="24"/>
              </w:rPr>
            </w:pPr>
            <w:r>
              <w:rPr>
                <w:rFonts w:hint="eastAsia"/>
                <w:sz w:val="24"/>
              </w:rPr>
              <w:t>胡佳英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2045" w:type="dxa"/>
            <w:shd w:val="clear" w:color="auto" w:fill="auto"/>
          </w:tcPr>
          <w:p>
            <w:pPr>
              <w:pageBreakBefore w:val="0"/>
              <w:kinsoku/>
              <w:wordWrap/>
              <w:overflowPunct/>
              <w:topLinePunct w:val="0"/>
              <w:autoSpaceDE/>
              <w:autoSpaceDN/>
              <w:bidi w:val="0"/>
              <w:adjustRightInd/>
              <w:snapToGrid/>
              <w:spacing w:line="500" w:lineRule="exact"/>
              <w:ind w:firstLine="314" w:firstLineChars="131"/>
              <w:textAlignment w:val="auto"/>
              <w:rPr>
                <w:sz w:val="24"/>
              </w:rPr>
            </w:pPr>
            <w:r>
              <w:rPr>
                <w:rFonts w:hint="eastAsia"/>
                <w:sz w:val="24"/>
              </w:rPr>
              <w:t>1:30——2:40</w:t>
            </w:r>
          </w:p>
        </w:tc>
        <w:tc>
          <w:tcPr>
            <w:tcW w:w="1395" w:type="dxa"/>
            <w:vMerge w:val="continue"/>
            <w:shd w:val="clear" w:color="auto" w:fill="auto"/>
          </w:tcPr>
          <w:p>
            <w:pPr>
              <w:pageBreakBefore w:val="0"/>
              <w:kinsoku/>
              <w:wordWrap/>
              <w:overflowPunct/>
              <w:topLinePunct w:val="0"/>
              <w:autoSpaceDE/>
              <w:autoSpaceDN/>
              <w:bidi w:val="0"/>
              <w:adjustRightInd/>
              <w:snapToGrid/>
              <w:spacing w:line="500" w:lineRule="exact"/>
              <w:ind w:firstLine="314" w:firstLineChars="131"/>
              <w:jc w:val="center"/>
              <w:textAlignment w:val="auto"/>
              <w:rPr>
                <w:sz w:val="24"/>
              </w:rPr>
            </w:pPr>
          </w:p>
        </w:tc>
        <w:tc>
          <w:tcPr>
            <w:tcW w:w="2940" w:type="dxa"/>
            <w:shd w:val="clear" w:color="auto" w:fill="auto"/>
          </w:tcPr>
          <w:p>
            <w:pPr>
              <w:pageBreakBefore w:val="0"/>
              <w:kinsoku/>
              <w:wordWrap/>
              <w:overflowPunct/>
              <w:topLinePunct w:val="0"/>
              <w:autoSpaceDE/>
              <w:autoSpaceDN/>
              <w:bidi w:val="0"/>
              <w:adjustRightInd/>
              <w:snapToGrid/>
              <w:spacing w:line="500" w:lineRule="exact"/>
              <w:jc w:val="left"/>
              <w:textAlignment w:val="auto"/>
              <w:rPr>
                <w:sz w:val="24"/>
              </w:rPr>
            </w:pPr>
            <w:r>
              <w:rPr>
                <w:rFonts w:hint="eastAsia"/>
                <w:sz w:val="24"/>
              </w:rPr>
              <w:t>必读书目《儿童的一百种语言》分享</w:t>
            </w:r>
          </w:p>
        </w:tc>
        <w:tc>
          <w:tcPr>
            <w:tcW w:w="2976" w:type="dxa"/>
            <w:shd w:val="clear" w:color="auto" w:fill="auto"/>
          </w:tcPr>
          <w:p>
            <w:pPr>
              <w:pageBreakBefore w:val="0"/>
              <w:kinsoku/>
              <w:wordWrap/>
              <w:overflowPunct/>
              <w:topLinePunct w:val="0"/>
              <w:autoSpaceDE/>
              <w:autoSpaceDN/>
              <w:bidi w:val="0"/>
              <w:adjustRightInd/>
              <w:snapToGrid/>
              <w:spacing w:line="500" w:lineRule="exact"/>
              <w:jc w:val="left"/>
              <w:textAlignment w:val="auto"/>
              <w:rPr>
                <w:sz w:val="24"/>
              </w:rPr>
            </w:pPr>
            <w:r>
              <w:rPr>
                <w:rFonts w:hint="eastAsia"/>
                <w:sz w:val="24"/>
              </w:rPr>
              <w:t>张先连  杨晓梅  郭佳丽  余采倪  胡慧婷  郭净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trPr>
        <w:tc>
          <w:tcPr>
            <w:tcW w:w="2045" w:type="dxa"/>
            <w:shd w:val="clear" w:color="auto" w:fill="auto"/>
          </w:tcPr>
          <w:p>
            <w:pPr>
              <w:pageBreakBefore w:val="0"/>
              <w:kinsoku/>
              <w:wordWrap/>
              <w:overflowPunct/>
              <w:topLinePunct w:val="0"/>
              <w:autoSpaceDE/>
              <w:autoSpaceDN/>
              <w:bidi w:val="0"/>
              <w:adjustRightInd/>
              <w:snapToGrid/>
              <w:spacing w:line="500" w:lineRule="exact"/>
              <w:ind w:firstLine="314" w:firstLineChars="131"/>
              <w:textAlignment w:val="auto"/>
              <w:rPr>
                <w:sz w:val="24"/>
              </w:rPr>
            </w:pPr>
            <w:r>
              <w:rPr>
                <w:rFonts w:hint="eastAsia"/>
                <w:sz w:val="24"/>
              </w:rPr>
              <w:t>2:40——3:30</w:t>
            </w:r>
          </w:p>
        </w:tc>
        <w:tc>
          <w:tcPr>
            <w:tcW w:w="1395" w:type="dxa"/>
            <w:vMerge w:val="continue"/>
            <w:shd w:val="clear" w:color="auto" w:fill="auto"/>
          </w:tcPr>
          <w:p>
            <w:pPr>
              <w:pageBreakBefore w:val="0"/>
              <w:kinsoku/>
              <w:wordWrap/>
              <w:overflowPunct/>
              <w:topLinePunct w:val="0"/>
              <w:autoSpaceDE/>
              <w:autoSpaceDN/>
              <w:bidi w:val="0"/>
              <w:adjustRightInd/>
              <w:snapToGrid/>
              <w:spacing w:line="500" w:lineRule="exact"/>
              <w:ind w:firstLine="314" w:firstLineChars="131"/>
              <w:jc w:val="center"/>
              <w:textAlignment w:val="auto"/>
              <w:rPr>
                <w:sz w:val="24"/>
              </w:rPr>
            </w:pPr>
          </w:p>
        </w:tc>
        <w:tc>
          <w:tcPr>
            <w:tcW w:w="2940" w:type="dxa"/>
            <w:shd w:val="clear" w:color="auto" w:fill="auto"/>
          </w:tcPr>
          <w:p>
            <w:pPr>
              <w:pageBreakBefore w:val="0"/>
              <w:kinsoku/>
              <w:wordWrap/>
              <w:overflowPunct/>
              <w:topLinePunct w:val="0"/>
              <w:autoSpaceDE/>
              <w:autoSpaceDN/>
              <w:bidi w:val="0"/>
              <w:adjustRightInd/>
              <w:snapToGrid/>
              <w:spacing w:line="500" w:lineRule="exact"/>
              <w:ind w:firstLine="314" w:firstLineChars="131"/>
              <w:jc w:val="center"/>
              <w:textAlignment w:val="auto"/>
              <w:rPr>
                <w:sz w:val="24"/>
              </w:rPr>
            </w:pPr>
            <w:r>
              <w:rPr>
                <w:rFonts w:hint="eastAsia"/>
                <w:sz w:val="24"/>
              </w:rPr>
              <w:t>自读书目分享</w:t>
            </w:r>
          </w:p>
        </w:tc>
        <w:tc>
          <w:tcPr>
            <w:tcW w:w="2976" w:type="dxa"/>
            <w:shd w:val="clear" w:color="auto" w:fill="auto"/>
          </w:tcPr>
          <w:p>
            <w:pPr>
              <w:pageBreakBefore w:val="0"/>
              <w:kinsoku/>
              <w:wordWrap/>
              <w:overflowPunct/>
              <w:topLinePunct w:val="0"/>
              <w:autoSpaceDE/>
              <w:autoSpaceDN/>
              <w:bidi w:val="0"/>
              <w:adjustRightInd/>
              <w:snapToGrid/>
              <w:spacing w:line="500" w:lineRule="exact"/>
              <w:jc w:val="left"/>
              <w:textAlignment w:val="auto"/>
              <w:rPr>
                <w:sz w:val="24"/>
              </w:rPr>
            </w:pPr>
            <w:r>
              <w:rPr>
                <w:rFonts w:hint="eastAsia"/>
                <w:sz w:val="24"/>
              </w:rPr>
              <w:t>段霁洮  段丹  凌珊    胡佳英  刘柯利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trPr>
        <w:tc>
          <w:tcPr>
            <w:tcW w:w="2045" w:type="dxa"/>
            <w:shd w:val="clear" w:color="auto" w:fill="auto"/>
          </w:tcPr>
          <w:p>
            <w:pPr>
              <w:pageBreakBefore w:val="0"/>
              <w:kinsoku/>
              <w:wordWrap/>
              <w:overflowPunct/>
              <w:topLinePunct w:val="0"/>
              <w:autoSpaceDE/>
              <w:autoSpaceDN/>
              <w:bidi w:val="0"/>
              <w:adjustRightInd/>
              <w:snapToGrid/>
              <w:spacing w:line="500" w:lineRule="exact"/>
              <w:ind w:firstLine="314" w:firstLineChars="131"/>
              <w:textAlignment w:val="auto"/>
              <w:rPr>
                <w:sz w:val="24"/>
              </w:rPr>
            </w:pPr>
            <w:r>
              <w:rPr>
                <w:rFonts w:hint="eastAsia"/>
                <w:sz w:val="24"/>
              </w:rPr>
              <w:t>3:30——3:50</w:t>
            </w:r>
          </w:p>
        </w:tc>
        <w:tc>
          <w:tcPr>
            <w:tcW w:w="1395" w:type="dxa"/>
            <w:vMerge w:val="continue"/>
            <w:shd w:val="clear" w:color="auto" w:fill="auto"/>
          </w:tcPr>
          <w:p>
            <w:pPr>
              <w:pageBreakBefore w:val="0"/>
              <w:kinsoku/>
              <w:wordWrap/>
              <w:overflowPunct/>
              <w:topLinePunct w:val="0"/>
              <w:autoSpaceDE/>
              <w:autoSpaceDN/>
              <w:bidi w:val="0"/>
              <w:adjustRightInd/>
              <w:snapToGrid/>
              <w:spacing w:line="500" w:lineRule="exact"/>
              <w:ind w:firstLine="314" w:firstLineChars="131"/>
              <w:jc w:val="center"/>
              <w:textAlignment w:val="auto"/>
              <w:rPr>
                <w:sz w:val="24"/>
              </w:rPr>
            </w:pPr>
          </w:p>
        </w:tc>
        <w:tc>
          <w:tcPr>
            <w:tcW w:w="2940" w:type="dxa"/>
            <w:shd w:val="clear" w:color="auto" w:fill="auto"/>
          </w:tcPr>
          <w:p>
            <w:pPr>
              <w:pageBreakBefore w:val="0"/>
              <w:kinsoku/>
              <w:wordWrap/>
              <w:overflowPunct/>
              <w:topLinePunct w:val="0"/>
              <w:autoSpaceDE/>
              <w:autoSpaceDN/>
              <w:bidi w:val="0"/>
              <w:adjustRightInd/>
              <w:snapToGrid/>
              <w:spacing w:line="500" w:lineRule="exact"/>
              <w:ind w:firstLine="314" w:firstLineChars="131"/>
              <w:jc w:val="center"/>
              <w:textAlignment w:val="auto"/>
              <w:rPr>
                <w:sz w:val="24"/>
              </w:rPr>
            </w:pPr>
            <w:r>
              <w:rPr>
                <w:rFonts w:hint="eastAsia"/>
                <w:sz w:val="24"/>
              </w:rPr>
              <w:t>茶歇</w:t>
            </w:r>
          </w:p>
        </w:tc>
        <w:tc>
          <w:tcPr>
            <w:tcW w:w="2976" w:type="dxa"/>
            <w:shd w:val="clear" w:color="auto" w:fill="auto"/>
          </w:tcPr>
          <w:p>
            <w:pPr>
              <w:pageBreakBefore w:val="0"/>
              <w:kinsoku/>
              <w:wordWrap/>
              <w:overflowPunct/>
              <w:topLinePunct w:val="0"/>
              <w:autoSpaceDE/>
              <w:autoSpaceDN/>
              <w:bidi w:val="0"/>
              <w:adjustRightInd/>
              <w:snapToGrid/>
              <w:spacing w:line="500" w:lineRule="exact"/>
              <w:jc w:val="center"/>
              <w:textAlignment w:val="auto"/>
              <w:rPr>
                <w:sz w:val="24"/>
              </w:rPr>
            </w:pPr>
            <w:r>
              <w:rPr>
                <w:rFonts w:hint="eastAsia"/>
                <w:sz w:val="24"/>
              </w:rPr>
              <w:t>胡佳英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trPr>
        <w:tc>
          <w:tcPr>
            <w:tcW w:w="2045" w:type="dxa"/>
            <w:shd w:val="clear" w:color="auto" w:fill="auto"/>
          </w:tcPr>
          <w:p>
            <w:pPr>
              <w:pageBreakBefore w:val="0"/>
              <w:kinsoku/>
              <w:wordWrap/>
              <w:overflowPunct/>
              <w:topLinePunct w:val="0"/>
              <w:autoSpaceDE/>
              <w:autoSpaceDN/>
              <w:bidi w:val="0"/>
              <w:adjustRightInd/>
              <w:snapToGrid/>
              <w:spacing w:line="500" w:lineRule="exact"/>
              <w:ind w:firstLine="314" w:firstLineChars="131"/>
              <w:textAlignment w:val="auto"/>
              <w:rPr>
                <w:sz w:val="24"/>
              </w:rPr>
            </w:pPr>
            <w:r>
              <w:rPr>
                <w:rFonts w:hint="eastAsia"/>
                <w:sz w:val="24"/>
              </w:rPr>
              <w:t>3:50——5:00</w:t>
            </w:r>
          </w:p>
        </w:tc>
        <w:tc>
          <w:tcPr>
            <w:tcW w:w="1395" w:type="dxa"/>
            <w:vMerge w:val="continue"/>
            <w:shd w:val="clear" w:color="auto" w:fill="auto"/>
          </w:tcPr>
          <w:p>
            <w:pPr>
              <w:pageBreakBefore w:val="0"/>
              <w:kinsoku/>
              <w:wordWrap/>
              <w:overflowPunct/>
              <w:topLinePunct w:val="0"/>
              <w:autoSpaceDE/>
              <w:autoSpaceDN/>
              <w:bidi w:val="0"/>
              <w:adjustRightInd/>
              <w:snapToGrid/>
              <w:spacing w:line="500" w:lineRule="exact"/>
              <w:ind w:firstLine="314" w:firstLineChars="131"/>
              <w:jc w:val="center"/>
              <w:textAlignment w:val="auto"/>
              <w:rPr>
                <w:sz w:val="24"/>
              </w:rPr>
            </w:pPr>
          </w:p>
        </w:tc>
        <w:tc>
          <w:tcPr>
            <w:tcW w:w="2940" w:type="dxa"/>
            <w:shd w:val="clear" w:color="auto" w:fill="auto"/>
          </w:tcPr>
          <w:p>
            <w:pPr>
              <w:pageBreakBefore w:val="0"/>
              <w:kinsoku/>
              <w:wordWrap/>
              <w:overflowPunct/>
              <w:topLinePunct w:val="0"/>
              <w:autoSpaceDE/>
              <w:autoSpaceDN/>
              <w:bidi w:val="0"/>
              <w:adjustRightInd/>
              <w:snapToGrid/>
              <w:spacing w:line="500" w:lineRule="exact"/>
              <w:jc w:val="left"/>
              <w:textAlignment w:val="auto"/>
              <w:rPr>
                <w:sz w:val="24"/>
              </w:rPr>
            </w:pPr>
            <w:r>
              <w:rPr>
                <w:rFonts w:hint="eastAsia"/>
                <w:sz w:val="24"/>
              </w:rPr>
              <w:t>再次讨论计划及重温制度</w:t>
            </w:r>
          </w:p>
        </w:tc>
        <w:tc>
          <w:tcPr>
            <w:tcW w:w="2976" w:type="dxa"/>
            <w:shd w:val="clear" w:color="auto" w:fill="auto"/>
          </w:tcPr>
          <w:p>
            <w:pPr>
              <w:pageBreakBefore w:val="0"/>
              <w:kinsoku/>
              <w:wordWrap/>
              <w:overflowPunct/>
              <w:topLinePunct w:val="0"/>
              <w:autoSpaceDE/>
              <w:autoSpaceDN/>
              <w:bidi w:val="0"/>
              <w:adjustRightInd/>
              <w:snapToGrid/>
              <w:spacing w:line="500" w:lineRule="exact"/>
              <w:jc w:val="center"/>
              <w:textAlignment w:val="auto"/>
              <w:rPr>
                <w:sz w:val="24"/>
              </w:rPr>
            </w:pPr>
            <w:r>
              <w:rPr>
                <w:rFonts w:hint="eastAsia"/>
                <w:sz w:val="24"/>
              </w:rPr>
              <w:t>巫小芳</w:t>
            </w:r>
          </w:p>
        </w:tc>
      </w:tr>
    </w:tbl>
    <w:p>
      <w:pPr>
        <w:pageBreakBefore w:val="0"/>
        <w:kinsoku/>
        <w:wordWrap/>
        <w:overflowPunct/>
        <w:topLinePunct w:val="0"/>
        <w:autoSpaceDE/>
        <w:autoSpaceDN/>
        <w:bidi w:val="0"/>
        <w:adjustRightInd/>
        <w:snapToGrid/>
        <w:spacing w:line="500" w:lineRule="exact"/>
        <w:textAlignment w:val="auto"/>
        <w:rPr>
          <w:rFonts w:ascii="宋体" w:hAnsi="宋体" w:cs="宋体"/>
          <w:b/>
          <w:bCs/>
          <w:sz w:val="24"/>
        </w:rPr>
      </w:pPr>
      <w:r>
        <w:rPr>
          <w:rFonts w:hint="eastAsia" w:ascii="宋体" w:hAnsi="宋体" w:cs="宋体"/>
          <w:b/>
          <w:bCs/>
          <w:sz w:val="24"/>
        </w:rPr>
        <w:t>六、宣传工作</w:t>
      </w:r>
    </w:p>
    <w:p>
      <w:pPr>
        <w:pageBreakBefore w:val="0"/>
        <w:kinsoku/>
        <w:wordWrap/>
        <w:overflowPunct/>
        <w:topLinePunct w:val="0"/>
        <w:autoSpaceDE/>
        <w:autoSpaceDN/>
        <w:bidi w:val="0"/>
        <w:adjustRightInd/>
        <w:snapToGrid/>
        <w:spacing w:line="500" w:lineRule="exact"/>
        <w:textAlignment w:val="auto"/>
        <w:rPr>
          <w:sz w:val="24"/>
        </w:rPr>
      </w:pPr>
      <w:r>
        <w:rPr>
          <w:rFonts w:hint="eastAsia"/>
          <w:sz w:val="24"/>
        </w:rPr>
        <w:t>1.照相及简讯：段霁洮</w:t>
      </w:r>
    </w:p>
    <w:p>
      <w:pPr>
        <w:pageBreakBefore w:val="0"/>
        <w:kinsoku/>
        <w:wordWrap/>
        <w:overflowPunct/>
        <w:topLinePunct w:val="0"/>
        <w:autoSpaceDE/>
        <w:autoSpaceDN/>
        <w:bidi w:val="0"/>
        <w:adjustRightInd/>
        <w:snapToGrid/>
        <w:spacing w:line="500" w:lineRule="exact"/>
        <w:textAlignment w:val="auto"/>
        <w:rPr>
          <w:sz w:val="24"/>
        </w:rPr>
      </w:pPr>
      <w:r>
        <w:rPr>
          <w:rFonts w:hint="eastAsia"/>
          <w:sz w:val="24"/>
        </w:rPr>
        <w:t>2.录像：郭净</w:t>
      </w:r>
    </w:p>
    <w:p>
      <w:pPr>
        <w:pageBreakBefore w:val="0"/>
        <w:kinsoku/>
        <w:wordWrap/>
        <w:overflowPunct/>
        <w:topLinePunct w:val="0"/>
        <w:autoSpaceDE/>
        <w:autoSpaceDN/>
        <w:bidi w:val="0"/>
        <w:adjustRightInd/>
        <w:snapToGrid/>
        <w:spacing w:line="500" w:lineRule="exact"/>
        <w:textAlignment w:val="auto"/>
        <w:rPr>
          <w:sz w:val="24"/>
        </w:rPr>
      </w:pPr>
      <w:r>
        <w:rPr>
          <w:rFonts w:hint="eastAsia"/>
          <w:sz w:val="24"/>
        </w:rPr>
        <w:t>3.名师网络负责：刘柯利（2018年9月）</w:t>
      </w:r>
    </w:p>
    <w:p>
      <w:pPr>
        <w:pageBreakBefore w:val="0"/>
        <w:kinsoku/>
        <w:wordWrap/>
        <w:overflowPunct/>
        <w:topLinePunct w:val="0"/>
        <w:autoSpaceDE/>
        <w:autoSpaceDN/>
        <w:bidi w:val="0"/>
        <w:adjustRightInd/>
        <w:snapToGrid/>
        <w:spacing w:line="500" w:lineRule="exact"/>
        <w:textAlignment w:val="auto"/>
        <w:rPr>
          <w:rFonts w:hint="eastAsia"/>
          <w:sz w:val="24"/>
        </w:rPr>
      </w:pPr>
      <w:r>
        <w:rPr>
          <w:rFonts w:hint="eastAsia"/>
          <w:sz w:val="24"/>
        </w:rPr>
        <w:t>4.简报：杨晓梅（2018年9月）</w:t>
      </w:r>
    </w:p>
    <w:p>
      <w:pPr>
        <w:pageBreakBefore w:val="0"/>
        <w:kinsoku/>
        <w:wordWrap/>
        <w:overflowPunct/>
        <w:topLinePunct w:val="0"/>
        <w:autoSpaceDE/>
        <w:autoSpaceDN/>
        <w:bidi w:val="0"/>
        <w:adjustRightInd/>
        <w:snapToGrid/>
        <w:spacing w:line="500" w:lineRule="exact"/>
        <w:textAlignment w:val="auto"/>
        <w:rPr>
          <w:rFonts w:hint="eastAsia"/>
          <w:sz w:val="24"/>
        </w:rPr>
      </w:pPr>
      <w:r>
        <w:rPr>
          <w:rFonts w:hint="eastAsia"/>
          <w:sz w:val="24"/>
        </w:rPr>
        <w:t>5.记录：凌珊</w:t>
      </w:r>
    </w:p>
    <w:p>
      <w:pPr>
        <w:pageBreakBefore w:val="0"/>
        <w:kinsoku/>
        <w:wordWrap/>
        <w:overflowPunct/>
        <w:topLinePunct w:val="0"/>
        <w:autoSpaceDE/>
        <w:autoSpaceDN/>
        <w:bidi w:val="0"/>
        <w:adjustRightInd/>
        <w:snapToGrid/>
        <w:spacing w:line="500" w:lineRule="exact"/>
        <w:textAlignment w:val="auto"/>
        <w:rPr>
          <w:rFonts w:hint="eastAsia"/>
          <w:sz w:val="24"/>
        </w:rPr>
      </w:pPr>
    </w:p>
    <w:p>
      <w:pPr>
        <w:pageBreakBefore w:val="0"/>
        <w:kinsoku/>
        <w:wordWrap/>
        <w:overflowPunct/>
        <w:topLinePunct w:val="0"/>
        <w:autoSpaceDE/>
        <w:autoSpaceDN/>
        <w:bidi w:val="0"/>
        <w:adjustRightInd/>
        <w:snapToGrid/>
        <w:spacing w:line="500" w:lineRule="exact"/>
        <w:jc w:val="right"/>
        <w:textAlignment w:val="auto"/>
        <w:rPr>
          <w:sz w:val="24"/>
        </w:rPr>
      </w:pPr>
      <w:r>
        <w:rPr>
          <w:rFonts w:hint="eastAsia"/>
          <w:sz w:val="24"/>
        </w:rPr>
        <w:t>成都市双流区名教师巫小芳工作室</w:t>
      </w:r>
    </w:p>
    <w:p>
      <w:pPr>
        <w:pageBreakBefore w:val="0"/>
        <w:kinsoku/>
        <w:wordWrap/>
        <w:overflowPunct/>
        <w:topLinePunct w:val="0"/>
        <w:autoSpaceDE/>
        <w:autoSpaceDN/>
        <w:bidi w:val="0"/>
        <w:adjustRightInd/>
        <w:snapToGrid/>
        <w:spacing w:line="500" w:lineRule="exact"/>
        <w:jc w:val="right"/>
        <w:textAlignment w:val="auto"/>
        <w:rPr>
          <w:sz w:val="32"/>
          <w:szCs w:val="32"/>
        </w:rPr>
      </w:pPr>
      <w:r>
        <w:rPr>
          <w:rFonts w:hint="eastAsia"/>
          <w:sz w:val="24"/>
        </w:rPr>
        <w:t>2018年9月10日</w:t>
      </w:r>
    </w:p>
    <w:p>
      <w:pPr>
        <w:pageBreakBefore w:val="0"/>
        <w:kinsoku/>
        <w:wordWrap/>
        <w:overflowPunct/>
        <w:topLinePunct w:val="0"/>
        <w:autoSpaceDE/>
        <w:autoSpaceDN/>
        <w:bidi w:val="0"/>
        <w:adjustRightInd/>
        <w:snapToGrid/>
        <w:spacing w:line="500" w:lineRule="exact"/>
        <w:ind w:firstLine="421" w:firstLineChars="131"/>
        <w:jc w:val="center"/>
        <w:textAlignment w:val="auto"/>
        <w:rPr>
          <w:rFonts w:hint="eastAsia" w:asciiTheme="majorEastAsia" w:hAnsiTheme="majorEastAsia" w:eastAsiaTheme="majorEastAsia" w:cstheme="minorBidi"/>
          <w:b/>
          <w:sz w:val="32"/>
          <w:szCs w:val="32"/>
        </w:rPr>
      </w:pPr>
    </w:p>
    <w:p>
      <w:pPr>
        <w:pageBreakBefore w:val="0"/>
        <w:kinsoku/>
        <w:wordWrap/>
        <w:overflowPunct/>
        <w:topLinePunct w:val="0"/>
        <w:autoSpaceDE/>
        <w:autoSpaceDN/>
        <w:bidi w:val="0"/>
        <w:adjustRightInd/>
        <w:snapToGrid/>
        <w:spacing w:line="500" w:lineRule="exact"/>
        <w:ind w:firstLine="421" w:firstLineChars="131"/>
        <w:jc w:val="center"/>
        <w:textAlignment w:val="auto"/>
        <w:rPr>
          <w:rFonts w:hint="eastAsia" w:asciiTheme="majorEastAsia" w:hAnsiTheme="majorEastAsia" w:eastAsiaTheme="majorEastAsia" w:cstheme="minorBidi"/>
          <w:b/>
          <w:sz w:val="32"/>
          <w:szCs w:val="32"/>
        </w:rPr>
      </w:pPr>
    </w:p>
    <w:p>
      <w:pPr>
        <w:pageBreakBefore w:val="0"/>
        <w:kinsoku/>
        <w:wordWrap/>
        <w:overflowPunct/>
        <w:topLinePunct w:val="0"/>
        <w:autoSpaceDE/>
        <w:autoSpaceDN/>
        <w:bidi w:val="0"/>
        <w:adjustRightInd/>
        <w:snapToGrid/>
        <w:spacing w:line="500" w:lineRule="exact"/>
        <w:ind w:firstLine="421" w:firstLineChars="131"/>
        <w:jc w:val="center"/>
        <w:textAlignment w:val="auto"/>
        <w:rPr>
          <w:rFonts w:hint="eastAsia" w:asciiTheme="majorEastAsia" w:hAnsiTheme="majorEastAsia" w:eastAsiaTheme="majorEastAsia" w:cstheme="minorBidi"/>
          <w:b/>
          <w:sz w:val="32"/>
          <w:szCs w:val="32"/>
        </w:rPr>
      </w:pPr>
    </w:p>
    <w:p>
      <w:pPr>
        <w:pageBreakBefore w:val="0"/>
        <w:kinsoku/>
        <w:wordWrap/>
        <w:overflowPunct/>
        <w:topLinePunct w:val="0"/>
        <w:autoSpaceDE/>
        <w:autoSpaceDN/>
        <w:bidi w:val="0"/>
        <w:adjustRightInd/>
        <w:snapToGrid/>
        <w:spacing w:line="500" w:lineRule="exact"/>
        <w:ind w:firstLine="421" w:firstLineChars="131"/>
        <w:jc w:val="center"/>
        <w:textAlignment w:val="auto"/>
        <w:rPr>
          <w:rFonts w:hint="eastAsia" w:asciiTheme="majorEastAsia" w:hAnsiTheme="majorEastAsia" w:eastAsiaTheme="majorEastAsia" w:cstheme="minorBidi"/>
          <w:b/>
          <w:sz w:val="32"/>
          <w:szCs w:val="32"/>
        </w:rPr>
      </w:pPr>
    </w:p>
    <w:p>
      <w:pPr>
        <w:pageBreakBefore w:val="0"/>
        <w:kinsoku/>
        <w:wordWrap/>
        <w:overflowPunct/>
        <w:topLinePunct w:val="0"/>
        <w:autoSpaceDE/>
        <w:autoSpaceDN/>
        <w:bidi w:val="0"/>
        <w:adjustRightInd/>
        <w:snapToGrid/>
        <w:spacing w:line="500" w:lineRule="exact"/>
        <w:ind w:firstLine="421" w:firstLineChars="131"/>
        <w:jc w:val="center"/>
        <w:textAlignment w:val="auto"/>
        <w:rPr>
          <w:rFonts w:hint="eastAsia" w:asciiTheme="majorEastAsia" w:hAnsiTheme="majorEastAsia" w:eastAsiaTheme="majorEastAsia" w:cstheme="minorBidi"/>
          <w:b/>
          <w:sz w:val="32"/>
          <w:szCs w:val="32"/>
        </w:rPr>
      </w:pPr>
    </w:p>
    <w:p>
      <w:pPr>
        <w:pageBreakBefore w:val="0"/>
        <w:kinsoku/>
        <w:wordWrap/>
        <w:overflowPunct/>
        <w:topLinePunct w:val="0"/>
        <w:autoSpaceDE/>
        <w:autoSpaceDN/>
        <w:bidi w:val="0"/>
        <w:adjustRightInd/>
        <w:snapToGrid/>
        <w:spacing w:line="500" w:lineRule="exact"/>
        <w:ind w:firstLine="421" w:firstLineChars="131"/>
        <w:jc w:val="center"/>
        <w:textAlignment w:val="auto"/>
        <w:rPr>
          <w:rFonts w:hint="eastAsia" w:asciiTheme="majorEastAsia" w:hAnsiTheme="majorEastAsia" w:eastAsiaTheme="majorEastAsia" w:cstheme="minorBidi"/>
          <w:b/>
          <w:sz w:val="32"/>
          <w:szCs w:val="32"/>
        </w:rPr>
      </w:pPr>
    </w:p>
    <w:p>
      <w:pPr>
        <w:pageBreakBefore w:val="0"/>
        <w:kinsoku/>
        <w:wordWrap/>
        <w:overflowPunct/>
        <w:topLinePunct w:val="0"/>
        <w:autoSpaceDE/>
        <w:autoSpaceDN/>
        <w:bidi w:val="0"/>
        <w:adjustRightInd/>
        <w:snapToGrid/>
        <w:spacing w:line="500" w:lineRule="exact"/>
        <w:ind w:firstLine="421" w:firstLineChars="131"/>
        <w:jc w:val="center"/>
        <w:textAlignment w:val="auto"/>
        <w:rPr>
          <w:rFonts w:hint="eastAsia" w:asciiTheme="majorEastAsia" w:hAnsiTheme="majorEastAsia" w:eastAsiaTheme="majorEastAsia" w:cstheme="minorBidi"/>
          <w:b/>
          <w:sz w:val="32"/>
          <w:szCs w:val="32"/>
        </w:rPr>
      </w:pPr>
    </w:p>
    <w:p>
      <w:pPr>
        <w:pageBreakBefore w:val="0"/>
        <w:kinsoku/>
        <w:wordWrap/>
        <w:overflowPunct/>
        <w:topLinePunct w:val="0"/>
        <w:autoSpaceDE/>
        <w:autoSpaceDN/>
        <w:bidi w:val="0"/>
        <w:adjustRightInd/>
        <w:snapToGrid/>
        <w:spacing w:line="500" w:lineRule="exact"/>
        <w:ind w:firstLine="421" w:firstLineChars="131"/>
        <w:jc w:val="center"/>
        <w:textAlignment w:val="auto"/>
        <w:rPr>
          <w:rFonts w:hint="eastAsia" w:asciiTheme="majorEastAsia" w:hAnsiTheme="majorEastAsia" w:eastAsiaTheme="majorEastAsia" w:cstheme="minorBidi"/>
          <w:b/>
          <w:sz w:val="32"/>
          <w:szCs w:val="32"/>
        </w:rPr>
      </w:pPr>
    </w:p>
    <w:p>
      <w:pPr>
        <w:pageBreakBefore w:val="0"/>
        <w:kinsoku/>
        <w:wordWrap/>
        <w:overflowPunct/>
        <w:topLinePunct w:val="0"/>
        <w:autoSpaceDE/>
        <w:autoSpaceDN/>
        <w:bidi w:val="0"/>
        <w:adjustRightInd/>
        <w:snapToGrid/>
        <w:spacing w:line="500" w:lineRule="exact"/>
        <w:ind w:firstLine="421" w:firstLineChars="131"/>
        <w:jc w:val="center"/>
        <w:textAlignment w:val="auto"/>
        <w:rPr>
          <w:rFonts w:hint="eastAsia" w:asciiTheme="majorEastAsia" w:hAnsiTheme="majorEastAsia" w:eastAsiaTheme="majorEastAsia" w:cstheme="minorBidi"/>
          <w:b/>
          <w:sz w:val="32"/>
          <w:szCs w:val="32"/>
        </w:rPr>
      </w:pPr>
    </w:p>
    <w:p>
      <w:pPr>
        <w:pageBreakBefore w:val="0"/>
        <w:kinsoku/>
        <w:wordWrap/>
        <w:overflowPunct/>
        <w:topLinePunct w:val="0"/>
        <w:autoSpaceDE/>
        <w:autoSpaceDN/>
        <w:bidi w:val="0"/>
        <w:adjustRightInd/>
        <w:snapToGrid/>
        <w:spacing w:line="500" w:lineRule="exact"/>
        <w:ind w:firstLine="421" w:firstLineChars="131"/>
        <w:jc w:val="center"/>
        <w:textAlignment w:val="auto"/>
        <w:rPr>
          <w:rFonts w:hint="eastAsia" w:asciiTheme="majorEastAsia" w:hAnsiTheme="majorEastAsia" w:eastAsiaTheme="majorEastAsia" w:cstheme="minorBidi"/>
          <w:b/>
          <w:sz w:val="32"/>
          <w:szCs w:val="32"/>
        </w:rPr>
      </w:pPr>
    </w:p>
    <w:p>
      <w:pPr>
        <w:pageBreakBefore w:val="0"/>
        <w:kinsoku/>
        <w:wordWrap/>
        <w:overflowPunct/>
        <w:topLinePunct w:val="0"/>
        <w:autoSpaceDE/>
        <w:autoSpaceDN/>
        <w:bidi w:val="0"/>
        <w:adjustRightInd/>
        <w:snapToGrid/>
        <w:spacing w:line="500" w:lineRule="exact"/>
        <w:ind w:firstLine="421" w:firstLineChars="131"/>
        <w:jc w:val="center"/>
        <w:textAlignment w:val="auto"/>
        <w:rPr>
          <w:rFonts w:hint="eastAsia" w:asciiTheme="majorEastAsia" w:hAnsiTheme="majorEastAsia" w:eastAsiaTheme="majorEastAsia" w:cstheme="minorBidi"/>
          <w:b/>
          <w:sz w:val="32"/>
          <w:szCs w:val="32"/>
        </w:rPr>
      </w:pPr>
    </w:p>
    <w:p>
      <w:pPr>
        <w:pageBreakBefore w:val="0"/>
        <w:kinsoku/>
        <w:wordWrap/>
        <w:overflowPunct/>
        <w:topLinePunct w:val="0"/>
        <w:autoSpaceDE/>
        <w:autoSpaceDN/>
        <w:bidi w:val="0"/>
        <w:adjustRightInd/>
        <w:snapToGrid/>
        <w:spacing w:line="500" w:lineRule="exact"/>
        <w:ind w:firstLine="421" w:firstLineChars="131"/>
        <w:jc w:val="center"/>
        <w:textAlignment w:val="auto"/>
        <w:rPr>
          <w:rFonts w:hint="eastAsia" w:asciiTheme="majorEastAsia" w:hAnsiTheme="majorEastAsia" w:eastAsiaTheme="majorEastAsia" w:cstheme="minorBidi"/>
          <w:b/>
          <w:sz w:val="32"/>
          <w:szCs w:val="32"/>
        </w:rPr>
      </w:pPr>
    </w:p>
    <w:p>
      <w:pPr>
        <w:pageBreakBefore w:val="0"/>
        <w:kinsoku/>
        <w:wordWrap/>
        <w:overflowPunct/>
        <w:topLinePunct w:val="0"/>
        <w:autoSpaceDE/>
        <w:autoSpaceDN/>
        <w:bidi w:val="0"/>
        <w:adjustRightInd/>
        <w:snapToGrid/>
        <w:spacing w:line="500" w:lineRule="exact"/>
        <w:ind w:firstLine="421" w:firstLineChars="131"/>
        <w:jc w:val="center"/>
        <w:textAlignment w:val="auto"/>
        <w:rPr>
          <w:rFonts w:hint="eastAsia" w:asciiTheme="majorEastAsia" w:hAnsiTheme="majorEastAsia" w:eastAsiaTheme="majorEastAsia" w:cstheme="minorBidi"/>
          <w:b/>
          <w:sz w:val="32"/>
          <w:szCs w:val="32"/>
        </w:rPr>
      </w:pPr>
    </w:p>
    <w:p>
      <w:pPr>
        <w:pageBreakBefore w:val="0"/>
        <w:kinsoku/>
        <w:wordWrap/>
        <w:overflowPunct/>
        <w:topLinePunct w:val="0"/>
        <w:autoSpaceDE/>
        <w:autoSpaceDN/>
        <w:bidi w:val="0"/>
        <w:adjustRightInd/>
        <w:snapToGrid/>
        <w:spacing w:line="500" w:lineRule="exact"/>
        <w:ind w:firstLine="421" w:firstLineChars="131"/>
        <w:jc w:val="center"/>
        <w:textAlignment w:val="auto"/>
        <w:rPr>
          <w:rFonts w:hint="eastAsia" w:asciiTheme="majorEastAsia" w:hAnsiTheme="majorEastAsia" w:eastAsiaTheme="majorEastAsia" w:cstheme="minorBidi"/>
          <w:b/>
          <w:sz w:val="32"/>
          <w:szCs w:val="32"/>
        </w:rPr>
      </w:pPr>
    </w:p>
    <w:p>
      <w:pPr>
        <w:pageBreakBefore w:val="0"/>
        <w:kinsoku/>
        <w:wordWrap/>
        <w:overflowPunct/>
        <w:topLinePunct w:val="0"/>
        <w:autoSpaceDE/>
        <w:autoSpaceDN/>
        <w:bidi w:val="0"/>
        <w:adjustRightInd/>
        <w:snapToGrid/>
        <w:spacing w:line="500" w:lineRule="exact"/>
        <w:ind w:firstLine="421" w:firstLineChars="131"/>
        <w:jc w:val="center"/>
        <w:textAlignment w:val="auto"/>
        <w:rPr>
          <w:rFonts w:hint="eastAsia" w:asciiTheme="majorEastAsia" w:hAnsiTheme="majorEastAsia" w:eastAsiaTheme="majorEastAsia" w:cstheme="minorBidi"/>
          <w:b/>
          <w:sz w:val="32"/>
          <w:szCs w:val="32"/>
        </w:rPr>
      </w:pPr>
    </w:p>
    <w:p>
      <w:pPr>
        <w:pageBreakBefore w:val="0"/>
        <w:kinsoku/>
        <w:wordWrap/>
        <w:overflowPunct/>
        <w:topLinePunct w:val="0"/>
        <w:autoSpaceDE/>
        <w:autoSpaceDN/>
        <w:bidi w:val="0"/>
        <w:adjustRightInd/>
        <w:snapToGrid/>
        <w:spacing w:line="500" w:lineRule="exact"/>
        <w:ind w:firstLine="421" w:firstLineChars="131"/>
        <w:jc w:val="center"/>
        <w:textAlignment w:val="auto"/>
        <w:rPr>
          <w:rFonts w:hint="eastAsia" w:asciiTheme="majorEastAsia" w:hAnsiTheme="majorEastAsia" w:eastAsiaTheme="majorEastAsia" w:cstheme="minorBidi"/>
          <w:b/>
          <w:sz w:val="32"/>
          <w:szCs w:val="32"/>
        </w:rPr>
      </w:pPr>
    </w:p>
    <w:p>
      <w:pPr>
        <w:pageBreakBefore w:val="0"/>
        <w:kinsoku/>
        <w:wordWrap/>
        <w:overflowPunct/>
        <w:topLinePunct w:val="0"/>
        <w:autoSpaceDE/>
        <w:autoSpaceDN/>
        <w:bidi w:val="0"/>
        <w:adjustRightInd/>
        <w:snapToGrid/>
        <w:spacing w:line="500" w:lineRule="exact"/>
        <w:ind w:firstLine="421" w:firstLineChars="131"/>
        <w:jc w:val="center"/>
        <w:textAlignment w:val="auto"/>
        <w:rPr>
          <w:rFonts w:hint="eastAsia" w:asciiTheme="majorEastAsia" w:hAnsiTheme="majorEastAsia" w:eastAsiaTheme="majorEastAsia" w:cstheme="minorBidi"/>
          <w:b/>
          <w:sz w:val="32"/>
          <w:szCs w:val="32"/>
        </w:rPr>
      </w:pPr>
    </w:p>
    <w:p>
      <w:pPr>
        <w:pageBreakBefore w:val="0"/>
        <w:kinsoku/>
        <w:wordWrap/>
        <w:overflowPunct/>
        <w:topLinePunct w:val="0"/>
        <w:autoSpaceDE/>
        <w:autoSpaceDN/>
        <w:bidi w:val="0"/>
        <w:adjustRightInd/>
        <w:snapToGrid/>
        <w:spacing w:line="500" w:lineRule="exact"/>
        <w:ind w:firstLine="421" w:firstLineChars="131"/>
        <w:jc w:val="center"/>
        <w:textAlignment w:val="auto"/>
        <w:rPr>
          <w:rFonts w:hint="eastAsia" w:asciiTheme="majorEastAsia" w:hAnsiTheme="majorEastAsia" w:eastAsiaTheme="majorEastAsia" w:cstheme="minorBidi"/>
          <w:b/>
          <w:sz w:val="32"/>
          <w:szCs w:val="32"/>
        </w:rPr>
      </w:pPr>
    </w:p>
    <w:p>
      <w:pPr>
        <w:pageBreakBefore w:val="0"/>
        <w:kinsoku/>
        <w:wordWrap/>
        <w:overflowPunct/>
        <w:topLinePunct w:val="0"/>
        <w:autoSpaceDE/>
        <w:autoSpaceDN/>
        <w:bidi w:val="0"/>
        <w:adjustRightInd/>
        <w:snapToGrid/>
        <w:spacing w:line="500" w:lineRule="exact"/>
        <w:ind w:firstLine="421" w:firstLineChars="131"/>
        <w:jc w:val="center"/>
        <w:textAlignment w:val="auto"/>
        <w:rPr>
          <w:rFonts w:hint="eastAsia" w:asciiTheme="majorEastAsia" w:hAnsiTheme="majorEastAsia" w:eastAsiaTheme="majorEastAsia" w:cstheme="minorBidi"/>
          <w:b/>
          <w:sz w:val="32"/>
          <w:szCs w:val="32"/>
        </w:rPr>
      </w:pPr>
    </w:p>
    <w:p>
      <w:pPr>
        <w:pageBreakBefore w:val="0"/>
        <w:kinsoku/>
        <w:wordWrap/>
        <w:overflowPunct/>
        <w:topLinePunct w:val="0"/>
        <w:autoSpaceDE/>
        <w:autoSpaceDN/>
        <w:bidi w:val="0"/>
        <w:adjustRightInd/>
        <w:snapToGrid/>
        <w:spacing w:line="500" w:lineRule="exact"/>
        <w:ind w:firstLine="421" w:firstLineChars="131"/>
        <w:jc w:val="center"/>
        <w:textAlignment w:val="auto"/>
        <w:rPr>
          <w:rFonts w:hint="eastAsia" w:asciiTheme="majorEastAsia" w:hAnsiTheme="majorEastAsia" w:eastAsiaTheme="majorEastAsia" w:cstheme="minorBidi"/>
          <w:b/>
          <w:sz w:val="32"/>
          <w:szCs w:val="32"/>
        </w:rPr>
      </w:pPr>
    </w:p>
    <w:p>
      <w:pPr>
        <w:pageBreakBefore w:val="0"/>
        <w:kinsoku/>
        <w:wordWrap/>
        <w:overflowPunct/>
        <w:topLinePunct w:val="0"/>
        <w:autoSpaceDE/>
        <w:autoSpaceDN/>
        <w:bidi w:val="0"/>
        <w:adjustRightInd/>
        <w:snapToGrid/>
        <w:spacing w:line="500" w:lineRule="exact"/>
        <w:ind w:firstLine="421" w:firstLineChars="131"/>
        <w:jc w:val="center"/>
        <w:textAlignment w:val="auto"/>
        <w:rPr>
          <w:rFonts w:hint="eastAsia" w:asciiTheme="majorEastAsia" w:hAnsiTheme="majorEastAsia" w:eastAsiaTheme="majorEastAsia" w:cstheme="minorBidi"/>
          <w:b/>
          <w:sz w:val="32"/>
          <w:szCs w:val="32"/>
        </w:rPr>
      </w:pPr>
    </w:p>
    <w:p>
      <w:pPr>
        <w:pageBreakBefore w:val="0"/>
        <w:kinsoku/>
        <w:wordWrap/>
        <w:overflowPunct/>
        <w:topLinePunct w:val="0"/>
        <w:autoSpaceDE/>
        <w:autoSpaceDN/>
        <w:bidi w:val="0"/>
        <w:adjustRightInd/>
        <w:snapToGrid/>
        <w:spacing w:line="500" w:lineRule="exact"/>
        <w:ind w:firstLine="421" w:firstLineChars="131"/>
        <w:jc w:val="center"/>
        <w:textAlignment w:val="auto"/>
        <w:rPr>
          <w:rFonts w:hint="eastAsia" w:asciiTheme="majorEastAsia" w:hAnsiTheme="majorEastAsia" w:eastAsiaTheme="majorEastAsia" w:cstheme="minorBidi"/>
          <w:b/>
          <w:sz w:val="32"/>
          <w:szCs w:val="32"/>
        </w:rPr>
      </w:pPr>
    </w:p>
    <w:p>
      <w:pPr>
        <w:pageBreakBefore w:val="0"/>
        <w:kinsoku/>
        <w:wordWrap/>
        <w:overflowPunct/>
        <w:topLinePunct w:val="0"/>
        <w:autoSpaceDE/>
        <w:autoSpaceDN/>
        <w:bidi w:val="0"/>
        <w:adjustRightInd/>
        <w:snapToGrid/>
        <w:spacing w:line="500" w:lineRule="exact"/>
        <w:jc w:val="both"/>
        <w:textAlignment w:val="auto"/>
        <w:rPr>
          <w:rFonts w:hint="eastAsia" w:asciiTheme="majorEastAsia" w:hAnsiTheme="majorEastAsia" w:eastAsiaTheme="majorEastAsia" w:cstheme="minorBidi"/>
          <w:b/>
          <w:sz w:val="32"/>
          <w:szCs w:val="32"/>
        </w:rPr>
      </w:pPr>
    </w:p>
    <w:p>
      <w:pPr>
        <w:pageBreakBefore w:val="0"/>
        <w:kinsoku/>
        <w:wordWrap/>
        <w:overflowPunct/>
        <w:topLinePunct w:val="0"/>
        <w:autoSpaceDE/>
        <w:autoSpaceDN/>
        <w:bidi w:val="0"/>
        <w:adjustRightInd/>
        <w:snapToGrid/>
        <w:spacing w:line="500" w:lineRule="exact"/>
        <w:ind w:firstLine="421" w:firstLineChars="131"/>
        <w:jc w:val="center"/>
        <w:textAlignment w:val="auto"/>
        <w:rPr>
          <w:rFonts w:asciiTheme="majorEastAsia" w:hAnsiTheme="majorEastAsia" w:eastAsiaTheme="majorEastAsia" w:cstheme="minorBidi"/>
          <w:b/>
          <w:sz w:val="32"/>
          <w:szCs w:val="32"/>
        </w:rPr>
      </w:pPr>
      <w:r>
        <w:rPr>
          <w:rFonts w:hint="eastAsia" w:asciiTheme="majorEastAsia" w:hAnsiTheme="majorEastAsia" w:eastAsiaTheme="majorEastAsia" w:cstheme="minorBidi"/>
          <w:b/>
          <w:sz w:val="32"/>
          <w:szCs w:val="32"/>
        </w:rPr>
        <w:t>成都市双流区名教师巫小芳工作室</w:t>
      </w:r>
    </w:p>
    <w:p>
      <w:pPr>
        <w:pageBreakBefore w:val="0"/>
        <w:kinsoku/>
        <w:wordWrap/>
        <w:overflowPunct/>
        <w:topLinePunct w:val="0"/>
        <w:autoSpaceDE/>
        <w:autoSpaceDN/>
        <w:bidi w:val="0"/>
        <w:adjustRightInd/>
        <w:snapToGrid/>
        <w:spacing w:line="500" w:lineRule="exact"/>
        <w:ind w:firstLine="421" w:firstLineChars="131"/>
        <w:jc w:val="center"/>
        <w:textAlignment w:val="auto"/>
        <w:rPr>
          <w:rFonts w:asciiTheme="majorEastAsia" w:hAnsiTheme="majorEastAsia" w:eastAsiaTheme="majorEastAsia" w:cstheme="minorBidi"/>
          <w:b/>
          <w:sz w:val="32"/>
          <w:szCs w:val="32"/>
        </w:rPr>
      </w:pPr>
      <w:r>
        <w:rPr>
          <w:rFonts w:hint="eastAsia" w:asciiTheme="majorEastAsia" w:hAnsiTheme="majorEastAsia" w:eastAsiaTheme="majorEastAsia" w:cstheme="minorBidi"/>
          <w:b/>
          <w:sz w:val="32"/>
          <w:szCs w:val="32"/>
        </w:rPr>
        <w:t>2018年9月第二次活动方案</w:t>
      </w:r>
    </w:p>
    <w:p>
      <w:pPr>
        <w:pageBreakBefore w:val="0"/>
        <w:kinsoku/>
        <w:wordWrap/>
        <w:overflowPunct/>
        <w:topLinePunct w:val="0"/>
        <w:autoSpaceDE/>
        <w:autoSpaceDN/>
        <w:bidi w:val="0"/>
        <w:adjustRightInd/>
        <w:snapToGrid/>
        <w:spacing w:line="500" w:lineRule="exact"/>
        <w:jc w:val="left"/>
        <w:textAlignment w:val="auto"/>
        <w:rPr>
          <w:rFonts w:ascii="宋体" w:hAnsi="宋体" w:cs="宋体"/>
          <w:b/>
          <w:sz w:val="24"/>
        </w:rPr>
      </w:pPr>
      <w:r>
        <w:rPr>
          <w:rFonts w:hint="eastAsia" w:ascii="宋体" w:hAnsi="宋体" w:cs="宋体"/>
          <w:b/>
          <w:sz w:val="24"/>
        </w:rPr>
        <w:t>一、活动时间及地点</w:t>
      </w:r>
    </w:p>
    <w:p>
      <w:pPr>
        <w:pageBreakBefore w:val="0"/>
        <w:kinsoku/>
        <w:wordWrap/>
        <w:overflowPunct/>
        <w:topLinePunct w:val="0"/>
        <w:autoSpaceDE/>
        <w:autoSpaceDN/>
        <w:bidi w:val="0"/>
        <w:adjustRightInd/>
        <w:snapToGrid/>
        <w:spacing w:line="500" w:lineRule="exact"/>
        <w:ind w:firstLine="420"/>
        <w:textAlignment w:val="auto"/>
        <w:rPr>
          <w:rFonts w:ascii="宋体" w:hAnsi="宋体" w:cs="宋体"/>
          <w:sz w:val="24"/>
        </w:rPr>
      </w:pPr>
      <w:r>
        <w:rPr>
          <w:rFonts w:hint="eastAsia" w:ascii="宋体" w:hAnsi="宋体" w:cs="宋体"/>
          <w:sz w:val="24"/>
        </w:rPr>
        <w:t>1.</w:t>
      </w:r>
      <w:r>
        <w:rPr>
          <w:rFonts w:ascii="宋体" w:hAnsi="宋体" w:cs="宋体"/>
          <w:sz w:val="24"/>
        </w:rPr>
        <w:t xml:space="preserve"> </w:t>
      </w:r>
      <w:r>
        <w:rPr>
          <w:rFonts w:hint="eastAsia" w:ascii="宋体" w:hAnsi="宋体" w:cs="宋体"/>
          <w:sz w:val="24"/>
        </w:rPr>
        <w:t>时间：2018年9月</w:t>
      </w:r>
      <w:r>
        <w:rPr>
          <w:rFonts w:ascii="宋体" w:hAnsi="宋体" w:cs="宋体"/>
          <w:sz w:val="24"/>
        </w:rPr>
        <w:t>20</w:t>
      </w:r>
      <w:r>
        <w:rPr>
          <w:rFonts w:hint="eastAsia" w:ascii="宋体" w:hAnsi="宋体" w:cs="宋体"/>
          <w:sz w:val="24"/>
        </w:rPr>
        <w:t>日，下午1</w:t>
      </w:r>
      <w:r>
        <w:rPr>
          <w:rFonts w:ascii="宋体" w:hAnsi="宋体" w:cs="宋体"/>
          <w:sz w:val="24"/>
        </w:rPr>
        <w:t>4</w:t>
      </w:r>
      <w:r>
        <w:rPr>
          <w:rFonts w:hint="eastAsia" w:ascii="宋体" w:hAnsi="宋体" w:cs="宋体"/>
          <w:sz w:val="24"/>
        </w:rPr>
        <w:t>：</w:t>
      </w:r>
      <w:r>
        <w:rPr>
          <w:rFonts w:ascii="宋体" w:hAnsi="宋体" w:cs="宋体"/>
          <w:sz w:val="24"/>
        </w:rPr>
        <w:t>0</w:t>
      </w:r>
      <w:r>
        <w:rPr>
          <w:rFonts w:hint="eastAsia" w:ascii="宋体" w:hAnsi="宋体" w:cs="宋体"/>
          <w:sz w:val="24"/>
        </w:rPr>
        <w:t>0-</w:t>
      </w:r>
      <w:r>
        <w:rPr>
          <w:rFonts w:ascii="宋体" w:hAnsi="宋体" w:cs="宋体"/>
          <w:sz w:val="24"/>
        </w:rPr>
        <w:t>18</w:t>
      </w:r>
      <w:r>
        <w:rPr>
          <w:rFonts w:hint="eastAsia" w:ascii="宋体" w:hAnsi="宋体" w:cs="宋体"/>
          <w:sz w:val="24"/>
        </w:rPr>
        <w:t>：</w:t>
      </w:r>
      <w:r>
        <w:rPr>
          <w:rFonts w:ascii="宋体" w:hAnsi="宋体" w:cs="宋体"/>
          <w:sz w:val="24"/>
        </w:rPr>
        <w:t>0</w:t>
      </w:r>
      <w:r>
        <w:rPr>
          <w:rFonts w:hint="eastAsia" w:ascii="宋体" w:hAnsi="宋体" w:cs="宋体"/>
          <w:sz w:val="24"/>
        </w:rPr>
        <w:t>0</w:t>
      </w:r>
    </w:p>
    <w:p>
      <w:pPr>
        <w:pageBreakBefore w:val="0"/>
        <w:kinsoku/>
        <w:wordWrap/>
        <w:overflowPunct/>
        <w:topLinePunct w:val="0"/>
        <w:autoSpaceDE/>
        <w:autoSpaceDN/>
        <w:bidi w:val="0"/>
        <w:adjustRightInd/>
        <w:snapToGrid/>
        <w:spacing w:line="500" w:lineRule="exact"/>
        <w:ind w:firstLine="420"/>
        <w:textAlignment w:val="auto"/>
        <w:rPr>
          <w:kern w:val="0"/>
          <w:sz w:val="24"/>
        </w:rPr>
      </w:pPr>
      <w:r>
        <w:rPr>
          <w:rFonts w:hint="eastAsia"/>
          <w:sz w:val="24"/>
        </w:rPr>
        <w:t>2.</w:t>
      </w:r>
      <w:r>
        <w:rPr>
          <w:sz w:val="24"/>
        </w:rPr>
        <w:t xml:space="preserve"> </w:t>
      </w:r>
      <w:r>
        <w:rPr>
          <w:rFonts w:hint="eastAsia"/>
          <w:sz w:val="24"/>
        </w:rPr>
        <w:t>地点：成都市双流区机关幼儿园花园园区</w:t>
      </w:r>
    </w:p>
    <w:p>
      <w:pPr>
        <w:pageBreakBefore w:val="0"/>
        <w:kinsoku/>
        <w:wordWrap/>
        <w:overflowPunct/>
        <w:topLinePunct w:val="0"/>
        <w:autoSpaceDE/>
        <w:autoSpaceDN/>
        <w:bidi w:val="0"/>
        <w:adjustRightInd/>
        <w:snapToGrid/>
        <w:spacing w:line="500" w:lineRule="exact"/>
        <w:jc w:val="left"/>
        <w:textAlignment w:val="auto"/>
        <w:rPr>
          <w:rFonts w:ascii="宋体" w:hAnsi="宋体" w:cs="宋体"/>
          <w:b/>
          <w:sz w:val="24"/>
        </w:rPr>
      </w:pPr>
      <w:r>
        <w:rPr>
          <w:rFonts w:hint="eastAsia" w:ascii="宋体" w:hAnsi="宋体" w:cs="宋体"/>
          <w:b/>
          <w:sz w:val="24"/>
        </w:rPr>
        <w:t>二、活动内容</w:t>
      </w:r>
    </w:p>
    <w:p>
      <w:pPr>
        <w:pageBreakBefore w:val="0"/>
        <w:kinsoku/>
        <w:wordWrap/>
        <w:overflowPunct/>
        <w:topLinePunct w:val="0"/>
        <w:autoSpaceDE/>
        <w:autoSpaceDN/>
        <w:bidi w:val="0"/>
        <w:adjustRightInd/>
        <w:snapToGrid/>
        <w:spacing w:line="500" w:lineRule="exact"/>
        <w:ind w:firstLine="420"/>
        <w:jc w:val="left"/>
        <w:textAlignment w:val="auto"/>
        <w:rPr>
          <w:rFonts w:hint="eastAsia" w:ascii="宋体" w:hAnsi="宋体" w:cs="宋体" w:eastAsiaTheme="minorEastAsia"/>
          <w:sz w:val="24"/>
          <w:lang w:eastAsia="zh-CN"/>
        </w:rPr>
      </w:pPr>
      <w:r>
        <w:rPr>
          <w:rFonts w:hint="eastAsia" w:ascii="宋体" w:hAnsi="宋体" w:cs="宋体"/>
          <w:sz w:val="24"/>
        </w:rPr>
        <w:t>1.</w:t>
      </w:r>
      <w:r>
        <w:rPr>
          <w:rFonts w:ascii="宋体" w:hAnsi="宋体" w:cs="宋体"/>
          <w:sz w:val="24"/>
        </w:rPr>
        <w:t xml:space="preserve"> </w:t>
      </w:r>
      <w:r>
        <w:rPr>
          <w:rFonts w:hint="eastAsia" w:ascii="宋体" w:hAnsi="宋体" w:cs="宋体"/>
          <w:sz w:val="24"/>
        </w:rPr>
        <w:t>中班故事活动观摩课</w:t>
      </w:r>
      <w:r>
        <w:rPr>
          <w:rFonts w:hint="eastAsia" w:ascii="宋体" w:hAnsi="宋体" w:cs="宋体"/>
          <w:sz w:val="24"/>
          <w:lang w:eastAsia="zh-CN"/>
        </w:rPr>
        <w:t>。</w:t>
      </w:r>
    </w:p>
    <w:p>
      <w:pPr>
        <w:pageBreakBefore w:val="0"/>
        <w:kinsoku/>
        <w:wordWrap/>
        <w:overflowPunct/>
        <w:topLinePunct w:val="0"/>
        <w:autoSpaceDE/>
        <w:autoSpaceDN/>
        <w:bidi w:val="0"/>
        <w:adjustRightInd/>
        <w:snapToGrid/>
        <w:spacing w:line="500" w:lineRule="exact"/>
        <w:ind w:firstLine="420"/>
        <w:jc w:val="left"/>
        <w:textAlignment w:val="auto"/>
        <w:rPr>
          <w:rFonts w:hint="eastAsia" w:ascii="宋体" w:hAnsi="宋体" w:cs="宋体" w:eastAsiaTheme="minorEastAsia"/>
          <w:sz w:val="24"/>
          <w:lang w:eastAsia="zh-CN"/>
        </w:rPr>
      </w:pPr>
      <w:r>
        <w:rPr>
          <w:rFonts w:hint="eastAsia" w:ascii="宋体" w:hAnsi="宋体" w:cs="宋体"/>
          <w:sz w:val="24"/>
        </w:rPr>
        <w:t>2.</w:t>
      </w:r>
      <w:r>
        <w:rPr>
          <w:rFonts w:ascii="宋体" w:hAnsi="宋体" w:cs="宋体"/>
          <w:sz w:val="24"/>
        </w:rPr>
        <w:t xml:space="preserve"> </w:t>
      </w:r>
      <w:r>
        <w:rPr>
          <w:rFonts w:hint="eastAsia" w:ascii="宋体" w:hAnsi="宋体" w:cs="宋体"/>
          <w:sz w:val="24"/>
        </w:rPr>
        <w:t>中班故事活动教学讲座</w:t>
      </w:r>
      <w:r>
        <w:rPr>
          <w:rFonts w:hint="eastAsia" w:ascii="宋体" w:hAnsi="宋体" w:cs="宋体"/>
          <w:sz w:val="24"/>
          <w:lang w:eastAsia="zh-CN"/>
        </w:rPr>
        <w:t>。</w:t>
      </w:r>
    </w:p>
    <w:p>
      <w:pPr>
        <w:pageBreakBefore w:val="0"/>
        <w:kinsoku/>
        <w:wordWrap/>
        <w:overflowPunct/>
        <w:topLinePunct w:val="0"/>
        <w:autoSpaceDE/>
        <w:autoSpaceDN/>
        <w:bidi w:val="0"/>
        <w:adjustRightInd/>
        <w:snapToGrid/>
        <w:spacing w:line="500" w:lineRule="exact"/>
        <w:ind w:firstLine="420"/>
        <w:jc w:val="left"/>
        <w:textAlignment w:val="auto"/>
        <w:rPr>
          <w:rFonts w:hint="eastAsia" w:ascii="宋体" w:hAnsi="宋体" w:cs="宋体" w:eastAsiaTheme="minorEastAsia"/>
          <w:sz w:val="24"/>
          <w:lang w:eastAsia="zh-CN"/>
        </w:rPr>
      </w:pPr>
      <w:r>
        <w:rPr>
          <w:rFonts w:hint="eastAsia" w:ascii="宋体" w:hAnsi="宋体" w:cs="宋体"/>
          <w:sz w:val="24"/>
        </w:rPr>
        <w:t>3. 课例研讨</w:t>
      </w:r>
      <w:r>
        <w:rPr>
          <w:rFonts w:hint="eastAsia" w:ascii="宋体" w:hAnsi="宋体" w:cs="宋体"/>
          <w:sz w:val="24"/>
          <w:lang w:eastAsia="zh-CN"/>
        </w:rPr>
        <w:t>。</w:t>
      </w:r>
    </w:p>
    <w:p>
      <w:pPr>
        <w:pageBreakBefore w:val="0"/>
        <w:kinsoku/>
        <w:wordWrap/>
        <w:overflowPunct/>
        <w:topLinePunct w:val="0"/>
        <w:autoSpaceDE/>
        <w:autoSpaceDN/>
        <w:bidi w:val="0"/>
        <w:adjustRightInd/>
        <w:snapToGrid/>
        <w:spacing w:line="500" w:lineRule="exact"/>
        <w:textAlignment w:val="auto"/>
        <w:rPr>
          <w:rFonts w:ascii="宋体" w:hAnsi="宋体" w:cs="宋体"/>
          <w:b/>
          <w:bCs/>
          <w:sz w:val="24"/>
        </w:rPr>
      </w:pPr>
      <w:r>
        <w:rPr>
          <w:rFonts w:hint="eastAsia" w:ascii="宋体" w:hAnsi="宋体" w:cs="宋体"/>
          <w:b/>
          <w:bCs/>
          <w:sz w:val="24"/>
        </w:rPr>
        <w:t>三、参会人员</w:t>
      </w:r>
    </w:p>
    <w:p>
      <w:pPr>
        <w:pageBreakBefore w:val="0"/>
        <w:kinsoku/>
        <w:wordWrap/>
        <w:overflowPunct/>
        <w:topLinePunct w:val="0"/>
        <w:autoSpaceDE/>
        <w:autoSpaceDN/>
        <w:bidi w:val="0"/>
        <w:adjustRightInd/>
        <w:snapToGrid/>
        <w:spacing w:line="500" w:lineRule="exact"/>
        <w:ind w:firstLine="420"/>
        <w:textAlignment w:val="auto"/>
        <w:rPr>
          <w:rFonts w:asciiTheme="majorEastAsia" w:hAnsiTheme="majorEastAsia" w:eastAsiaTheme="majorEastAsia"/>
          <w:sz w:val="24"/>
        </w:rPr>
      </w:pPr>
      <w:r>
        <w:rPr>
          <w:rFonts w:hint="eastAsia" w:asciiTheme="majorEastAsia" w:hAnsiTheme="majorEastAsia" w:eastAsiaTheme="majorEastAsia"/>
          <w:sz w:val="24"/>
        </w:rPr>
        <w:t>成都市双流区巫小芳工作室导师及全体学员。</w:t>
      </w:r>
    </w:p>
    <w:p>
      <w:pPr>
        <w:pageBreakBefore w:val="0"/>
        <w:kinsoku/>
        <w:wordWrap/>
        <w:overflowPunct/>
        <w:topLinePunct w:val="0"/>
        <w:autoSpaceDE/>
        <w:autoSpaceDN/>
        <w:bidi w:val="0"/>
        <w:adjustRightInd/>
        <w:snapToGrid/>
        <w:spacing w:line="500" w:lineRule="exact"/>
        <w:textAlignment w:val="auto"/>
        <w:rPr>
          <w:rFonts w:ascii="宋体" w:hAnsi="宋体" w:cs="宋体"/>
          <w:b/>
          <w:bCs/>
          <w:sz w:val="24"/>
        </w:rPr>
      </w:pPr>
      <w:r>
        <w:rPr>
          <w:rFonts w:hint="eastAsia" w:ascii="宋体" w:hAnsi="宋体" w:cs="宋体"/>
          <w:b/>
          <w:bCs/>
          <w:sz w:val="24"/>
        </w:rPr>
        <w:t>四、注意事项</w:t>
      </w:r>
    </w:p>
    <w:p>
      <w:pPr>
        <w:pageBreakBefore w:val="0"/>
        <w:kinsoku/>
        <w:wordWrap/>
        <w:overflowPunct/>
        <w:topLinePunct w:val="0"/>
        <w:autoSpaceDE/>
        <w:autoSpaceDN/>
        <w:bidi w:val="0"/>
        <w:adjustRightInd/>
        <w:snapToGrid/>
        <w:spacing w:line="500" w:lineRule="exact"/>
        <w:ind w:firstLine="420"/>
        <w:textAlignment w:val="auto"/>
        <w:rPr>
          <w:rFonts w:asciiTheme="majorEastAsia" w:hAnsiTheme="majorEastAsia" w:eastAsiaTheme="majorEastAsia"/>
          <w:sz w:val="24"/>
        </w:rPr>
      </w:pPr>
      <w:r>
        <w:rPr>
          <w:rFonts w:hint="eastAsia" w:asciiTheme="majorEastAsia" w:hAnsiTheme="majorEastAsia" w:eastAsiaTheme="majorEastAsia"/>
          <w:sz w:val="24"/>
        </w:rPr>
        <w:t>请工作室成员提前做好工作安排，准时参加活动。</w:t>
      </w:r>
    </w:p>
    <w:p>
      <w:pPr>
        <w:pageBreakBefore w:val="0"/>
        <w:kinsoku/>
        <w:wordWrap/>
        <w:overflowPunct/>
        <w:topLinePunct w:val="0"/>
        <w:autoSpaceDE/>
        <w:autoSpaceDN/>
        <w:bidi w:val="0"/>
        <w:adjustRightInd/>
        <w:snapToGrid/>
        <w:spacing w:line="500" w:lineRule="exact"/>
        <w:textAlignment w:val="auto"/>
        <w:rPr>
          <w:rFonts w:ascii="宋体" w:hAnsi="宋体" w:cs="宋体"/>
          <w:b/>
          <w:bCs/>
          <w:kern w:val="0"/>
          <w:sz w:val="24"/>
        </w:rPr>
      </w:pPr>
      <w:r>
        <w:rPr>
          <w:rFonts w:hint="eastAsia" w:ascii="宋体" w:hAnsi="宋体" w:cs="宋体"/>
          <w:b/>
          <w:bCs/>
          <w:kern w:val="0"/>
          <w:sz w:val="24"/>
        </w:rPr>
        <w:t>五、具体安排</w:t>
      </w:r>
    </w:p>
    <w:tbl>
      <w:tblPr>
        <w:tblStyle w:val="14"/>
        <w:tblW w:w="86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1418"/>
        <w:gridCol w:w="3402"/>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clear" w:color="auto" w:fill="auto"/>
          </w:tcPr>
          <w:p>
            <w:pPr>
              <w:pageBreakBefore w:val="0"/>
              <w:kinsoku/>
              <w:wordWrap/>
              <w:overflowPunct/>
              <w:topLinePunct w:val="0"/>
              <w:autoSpaceDE/>
              <w:autoSpaceDN/>
              <w:bidi w:val="0"/>
              <w:adjustRightInd/>
              <w:snapToGrid/>
              <w:spacing w:line="500" w:lineRule="exact"/>
              <w:ind w:firstLine="314" w:firstLineChars="131"/>
              <w:jc w:val="center"/>
              <w:textAlignment w:val="auto"/>
              <w:rPr>
                <w:rFonts w:asciiTheme="minorEastAsia" w:hAnsiTheme="minorEastAsia" w:eastAsiaTheme="minorEastAsia"/>
                <w:sz w:val="24"/>
              </w:rPr>
            </w:pPr>
            <w:r>
              <w:rPr>
                <w:rFonts w:asciiTheme="minorEastAsia" w:hAnsiTheme="minorEastAsia" w:eastAsiaTheme="minorEastAsia"/>
                <w:sz w:val="24"/>
              </w:rPr>
              <w:t>时间</w:t>
            </w:r>
          </w:p>
        </w:tc>
        <w:tc>
          <w:tcPr>
            <w:tcW w:w="1418" w:type="dxa"/>
            <w:shd w:val="clear" w:color="auto" w:fill="auto"/>
          </w:tcPr>
          <w:p>
            <w:pPr>
              <w:pageBreakBefore w:val="0"/>
              <w:kinsoku/>
              <w:wordWrap/>
              <w:overflowPunct/>
              <w:topLinePunct w:val="0"/>
              <w:autoSpaceDE/>
              <w:autoSpaceDN/>
              <w:bidi w:val="0"/>
              <w:adjustRightInd/>
              <w:snapToGrid/>
              <w:spacing w:line="500" w:lineRule="exact"/>
              <w:ind w:firstLine="314" w:firstLineChars="131"/>
              <w:jc w:val="center"/>
              <w:textAlignment w:val="auto"/>
              <w:rPr>
                <w:rFonts w:asciiTheme="minorEastAsia" w:hAnsiTheme="minorEastAsia" w:eastAsiaTheme="minorEastAsia"/>
                <w:sz w:val="24"/>
              </w:rPr>
            </w:pPr>
            <w:r>
              <w:rPr>
                <w:rFonts w:hint="eastAsia" w:asciiTheme="minorEastAsia" w:hAnsiTheme="minorEastAsia" w:eastAsiaTheme="minorEastAsia"/>
                <w:sz w:val="24"/>
              </w:rPr>
              <w:t>地点</w:t>
            </w:r>
          </w:p>
        </w:tc>
        <w:tc>
          <w:tcPr>
            <w:tcW w:w="3402" w:type="dxa"/>
            <w:shd w:val="clear" w:color="auto" w:fill="auto"/>
          </w:tcPr>
          <w:p>
            <w:pPr>
              <w:pageBreakBefore w:val="0"/>
              <w:kinsoku/>
              <w:wordWrap/>
              <w:overflowPunct/>
              <w:topLinePunct w:val="0"/>
              <w:autoSpaceDE/>
              <w:autoSpaceDN/>
              <w:bidi w:val="0"/>
              <w:adjustRightInd/>
              <w:snapToGrid/>
              <w:spacing w:line="500" w:lineRule="exact"/>
              <w:ind w:firstLine="314" w:firstLineChars="131"/>
              <w:jc w:val="center"/>
              <w:textAlignment w:val="auto"/>
              <w:rPr>
                <w:rFonts w:asciiTheme="minorEastAsia" w:hAnsiTheme="minorEastAsia" w:eastAsiaTheme="minorEastAsia"/>
                <w:sz w:val="24"/>
              </w:rPr>
            </w:pPr>
            <w:r>
              <w:rPr>
                <w:rFonts w:asciiTheme="minorEastAsia" w:hAnsiTheme="minorEastAsia" w:eastAsiaTheme="minorEastAsia"/>
                <w:sz w:val="24"/>
              </w:rPr>
              <w:t>具体安排</w:t>
            </w:r>
          </w:p>
        </w:tc>
        <w:tc>
          <w:tcPr>
            <w:tcW w:w="1842" w:type="dxa"/>
            <w:shd w:val="clear" w:color="auto" w:fill="auto"/>
          </w:tcPr>
          <w:p>
            <w:pPr>
              <w:pageBreakBefore w:val="0"/>
              <w:widowControl/>
              <w:kinsoku/>
              <w:wordWrap/>
              <w:overflowPunct/>
              <w:topLinePunct w:val="0"/>
              <w:autoSpaceDE/>
              <w:autoSpaceDN/>
              <w:bidi w:val="0"/>
              <w:adjustRightInd/>
              <w:snapToGrid/>
              <w:spacing w:line="500" w:lineRule="exact"/>
              <w:jc w:val="center"/>
              <w:textAlignment w:val="auto"/>
              <w:rPr>
                <w:rFonts w:asciiTheme="minorEastAsia" w:hAnsiTheme="minorEastAsia" w:eastAsiaTheme="minorEastAsia"/>
                <w:sz w:val="24"/>
              </w:rPr>
            </w:pPr>
            <w:r>
              <w:rPr>
                <w:rFonts w:asciiTheme="minorEastAsia" w:hAnsiTheme="minorEastAsia" w:eastAsiaTheme="minorEastAsia"/>
                <w:sz w:val="24"/>
              </w:rPr>
              <w:t>负责人员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jc w:val="center"/>
        </w:trPr>
        <w:tc>
          <w:tcPr>
            <w:tcW w:w="1984" w:type="dxa"/>
            <w:shd w:val="clear" w:color="auto" w:fill="auto"/>
          </w:tcPr>
          <w:p>
            <w:pPr>
              <w:pageBreakBefore w:val="0"/>
              <w:kinsoku/>
              <w:wordWrap/>
              <w:overflowPunct/>
              <w:topLinePunct w:val="0"/>
              <w:autoSpaceDE/>
              <w:autoSpaceDN/>
              <w:bidi w:val="0"/>
              <w:adjustRightInd/>
              <w:snapToGrid/>
              <w:spacing w:line="500" w:lineRule="exact"/>
              <w:ind w:firstLine="314" w:firstLineChars="131"/>
              <w:textAlignment w:val="auto"/>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3</w:t>
            </w:r>
            <w:r>
              <w:rPr>
                <w:rFonts w:hint="eastAsia" w:asciiTheme="minorEastAsia" w:hAnsiTheme="minorEastAsia" w:eastAsiaTheme="minorEastAsia"/>
                <w:sz w:val="24"/>
              </w:rPr>
              <w:t>:</w:t>
            </w:r>
            <w:r>
              <w:rPr>
                <w:rFonts w:asciiTheme="minorEastAsia" w:hAnsiTheme="minorEastAsia" w:eastAsiaTheme="minorEastAsia"/>
                <w:sz w:val="24"/>
              </w:rPr>
              <w:t>5</w:t>
            </w:r>
            <w:r>
              <w:rPr>
                <w:rFonts w:hint="eastAsia" w:asciiTheme="minorEastAsia" w:hAnsiTheme="minorEastAsia" w:eastAsiaTheme="minorEastAsia"/>
                <w:sz w:val="24"/>
              </w:rPr>
              <w:t>0-1</w:t>
            </w:r>
            <w:r>
              <w:rPr>
                <w:rFonts w:asciiTheme="minorEastAsia" w:hAnsiTheme="minorEastAsia" w:eastAsiaTheme="minorEastAsia"/>
                <w:sz w:val="24"/>
              </w:rPr>
              <w:t>4</w:t>
            </w:r>
            <w:r>
              <w:rPr>
                <w:rFonts w:hint="eastAsia" w:asciiTheme="minorEastAsia" w:hAnsiTheme="minorEastAsia" w:eastAsiaTheme="minorEastAsia"/>
                <w:sz w:val="24"/>
              </w:rPr>
              <w:t>:</w:t>
            </w:r>
            <w:r>
              <w:rPr>
                <w:rFonts w:asciiTheme="minorEastAsia" w:hAnsiTheme="minorEastAsia" w:eastAsiaTheme="minorEastAsia"/>
                <w:sz w:val="24"/>
              </w:rPr>
              <w:t>0</w:t>
            </w:r>
            <w:r>
              <w:rPr>
                <w:rFonts w:hint="eastAsia" w:asciiTheme="minorEastAsia" w:hAnsiTheme="minorEastAsia" w:eastAsiaTheme="minorEastAsia"/>
                <w:sz w:val="24"/>
              </w:rPr>
              <w:t>0</w:t>
            </w:r>
          </w:p>
        </w:tc>
        <w:tc>
          <w:tcPr>
            <w:tcW w:w="1418" w:type="dxa"/>
            <w:vMerge w:val="restart"/>
            <w:shd w:val="clear" w:color="auto" w:fill="auto"/>
          </w:tcPr>
          <w:p>
            <w:pPr>
              <w:pageBreakBefore w:val="0"/>
              <w:kinsoku/>
              <w:wordWrap/>
              <w:overflowPunct/>
              <w:topLinePunct w:val="0"/>
              <w:autoSpaceDE/>
              <w:autoSpaceDN/>
              <w:bidi w:val="0"/>
              <w:adjustRightInd/>
              <w:snapToGrid/>
              <w:spacing w:line="500" w:lineRule="exact"/>
              <w:ind w:firstLine="314" w:firstLineChars="131"/>
              <w:jc w:val="center"/>
              <w:textAlignment w:val="auto"/>
              <w:rPr>
                <w:rFonts w:asciiTheme="minorEastAsia" w:hAnsiTheme="minorEastAsia" w:eastAsiaTheme="minorEastAsia"/>
                <w:sz w:val="24"/>
              </w:rPr>
            </w:pPr>
          </w:p>
          <w:p>
            <w:pPr>
              <w:pageBreakBefore w:val="0"/>
              <w:kinsoku/>
              <w:wordWrap/>
              <w:overflowPunct/>
              <w:topLinePunct w:val="0"/>
              <w:autoSpaceDE/>
              <w:autoSpaceDN/>
              <w:bidi w:val="0"/>
              <w:adjustRightInd/>
              <w:snapToGrid/>
              <w:spacing w:line="500" w:lineRule="exact"/>
              <w:textAlignment w:val="auto"/>
              <w:rPr>
                <w:rFonts w:asciiTheme="minorEastAsia" w:hAnsiTheme="minorEastAsia" w:eastAsiaTheme="minorEastAsia"/>
                <w:sz w:val="24"/>
              </w:rPr>
            </w:pPr>
          </w:p>
          <w:p>
            <w:pPr>
              <w:pageBreakBefore w:val="0"/>
              <w:kinsoku/>
              <w:wordWrap/>
              <w:overflowPunct/>
              <w:topLinePunct w:val="0"/>
              <w:autoSpaceDE/>
              <w:autoSpaceDN/>
              <w:bidi w:val="0"/>
              <w:adjustRightInd/>
              <w:snapToGrid/>
              <w:spacing w:line="500" w:lineRule="exact"/>
              <w:jc w:val="center"/>
              <w:textAlignment w:val="auto"/>
              <w:rPr>
                <w:rFonts w:asciiTheme="minorEastAsia" w:hAnsiTheme="minorEastAsia" w:eastAsiaTheme="minorEastAsia"/>
                <w:sz w:val="24"/>
              </w:rPr>
            </w:pPr>
            <w:r>
              <w:rPr>
                <w:rFonts w:hint="eastAsia" w:asciiTheme="minorEastAsia" w:hAnsiTheme="minorEastAsia" w:eastAsiaTheme="minorEastAsia"/>
                <w:sz w:val="24"/>
              </w:rPr>
              <w:t>二楼</w:t>
            </w:r>
          </w:p>
          <w:p>
            <w:pPr>
              <w:pageBreakBefore w:val="0"/>
              <w:kinsoku/>
              <w:wordWrap/>
              <w:overflowPunct/>
              <w:topLinePunct w:val="0"/>
              <w:autoSpaceDE/>
              <w:autoSpaceDN/>
              <w:bidi w:val="0"/>
              <w:adjustRightInd/>
              <w:snapToGrid/>
              <w:spacing w:line="500" w:lineRule="exact"/>
              <w:jc w:val="center"/>
              <w:textAlignment w:val="auto"/>
              <w:rPr>
                <w:rFonts w:asciiTheme="minorEastAsia" w:hAnsiTheme="minorEastAsia" w:eastAsiaTheme="minorEastAsia"/>
                <w:sz w:val="24"/>
              </w:rPr>
            </w:pPr>
            <w:r>
              <w:rPr>
                <w:rFonts w:hint="eastAsia" w:asciiTheme="minorEastAsia" w:hAnsiTheme="minorEastAsia" w:eastAsiaTheme="minorEastAsia"/>
                <w:sz w:val="24"/>
              </w:rPr>
              <w:t>多功能室</w:t>
            </w:r>
          </w:p>
          <w:p>
            <w:pPr>
              <w:pageBreakBefore w:val="0"/>
              <w:kinsoku/>
              <w:wordWrap/>
              <w:overflowPunct/>
              <w:topLinePunct w:val="0"/>
              <w:autoSpaceDE/>
              <w:autoSpaceDN/>
              <w:bidi w:val="0"/>
              <w:adjustRightInd/>
              <w:snapToGrid/>
              <w:spacing w:line="500" w:lineRule="exact"/>
              <w:ind w:firstLine="314" w:firstLineChars="131"/>
              <w:jc w:val="center"/>
              <w:textAlignment w:val="auto"/>
              <w:rPr>
                <w:rFonts w:asciiTheme="minorEastAsia" w:hAnsiTheme="minorEastAsia" w:eastAsiaTheme="minorEastAsia"/>
                <w:sz w:val="24"/>
              </w:rPr>
            </w:pPr>
          </w:p>
        </w:tc>
        <w:tc>
          <w:tcPr>
            <w:tcW w:w="3402" w:type="dxa"/>
            <w:shd w:val="clear" w:color="auto" w:fill="auto"/>
          </w:tcPr>
          <w:p>
            <w:pPr>
              <w:pageBreakBefore w:val="0"/>
              <w:kinsoku/>
              <w:wordWrap/>
              <w:overflowPunct/>
              <w:topLinePunct w:val="0"/>
              <w:autoSpaceDE/>
              <w:autoSpaceDN/>
              <w:bidi w:val="0"/>
              <w:adjustRightInd/>
              <w:snapToGrid/>
              <w:spacing w:line="500" w:lineRule="exact"/>
              <w:ind w:firstLine="314" w:firstLineChars="131"/>
              <w:jc w:val="center"/>
              <w:textAlignment w:val="auto"/>
              <w:rPr>
                <w:rFonts w:asciiTheme="minorEastAsia" w:hAnsiTheme="minorEastAsia" w:eastAsiaTheme="minorEastAsia"/>
                <w:sz w:val="24"/>
              </w:rPr>
            </w:pPr>
            <w:r>
              <w:rPr>
                <w:rFonts w:hint="eastAsia" w:asciiTheme="minorEastAsia" w:hAnsiTheme="minorEastAsia" w:eastAsiaTheme="minorEastAsia"/>
                <w:sz w:val="24"/>
              </w:rPr>
              <w:t>签到</w:t>
            </w:r>
          </w:p>
        </w:tc>
        <w:tc>
          <w:tcPr>
            <w:tcW w:w="1842" w:type="dxa"/>
            <w:shd w:val="clear" w:color="auto" w:fill="auto"/>
          </w:tcPr>
          <w:p>
            <w:pPr>
              <w:pageBreakBefore w:val="0"/>
              <w:kinsoku/>
              <w:wordWrap/>
              <w:overflowPunct/>
              <w:topLinePunct w:val="0"/>
              <w:autoSpaceDE/>
              <w:autoSpaceDN/>
              <w:bidi w:val="0"/>
              <w:adjustRightInd/>
              <w:snapToGrid/>
              <w:spacing w:line="500" w:lineRule="exact"/>
              <w:jc w:val="center"/>
              <w:textAlignment w:val="auto"/>
              <w:rPr>
                <w:rFonts w:asciiTheme="minorEastAsia" w:hAnsiTheme="minorEastAsia" w:eastAsiaTheme="minorEastAsia"/>
                <w:sz w:val="24"/>
              </w:rPr>
            </w:pPr>
            <w:r>
              <w:rPr>
                <w:rFonts w:hint="eastAsia" w:asciiTheme="minorEastAsia" w:hAnsiTheme="minorEastAsia" w:eastAsiaTheme="minorEastAsia"/>
                <w:sz w:val="24"/>
              </w:rPr>
              <w:t>胡佳英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jc w:val="center"/>
        </w:trPr>
        <w:tc>
          <w:tcPr>
            <w:tcW w:w="1984" w:type="dxa"/>
            <w:shd w:val="clear" w:color="auto" w:fill="auto"/>
          </w:tcPr>
          <w:p>
            <w:pPr>
              <w:pageBreakBefore w:val="0"/>
              <w:kinsoku/>
              <w:wordWrap/>
              <w:overflowPunct/>
              <w:topLinePunct w:val="0"/>
              <w:autoSpaceDE/>
              <w:autoSpaceDN/>
              <w:bidi w:val="0"/>
              <w:adjustRightInd/>
              <w:snapToGrid/>
              <w:spacing w:line="500" w:lineRule="exact"/>
              <w:ind w:firstLine="314" w:firstLineChars="131"/>
              <w:textAlignment w:val="auto"/>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4</w:t>
            </w:r>
            <w:r>
              <w:rPr>
                <w:rFonts w:hint="eastAsia" w:asciiTheme="minorEastAsia" w:hAnsiTheme="minorEastAsia" w:eastAsiaTheme="minorEastAsia"/>
                <w:sz w:val="24"/>
              </w:rPr>
              <w:t>:</w:t>
            </w:r>
            <w:r>
              <w:rPr>
                <w:rFonts w:asciiTheme="minorEastAsia" w:hAnsiTheme="minorEastAsia" w:eastAsiaTheme="minorEastAsia"/>
                <w:sz w:val="24"/>
              </w:rPr>
              <w:t>0</w:t>
            </w:r>
            <w:r>
              <w:rPr>
                <w:rFonts w:hint="eastAsia" w:asciiTheme="minorEastAsia" w:hAnsiTheme="minorEastAsia" w:eastAsiaTheme="minorEastAsia"/>
                <w:sz w:val="24"/>
              </w:rPr>
              <w:t>0-</w:t>
            </w:r>
            <w:r>
              <w:rPr>
                <w:rFonts w:asciiTheme="minorEastAsia" w:hAnsiTheme="minorEastAsia" w:eastAsiaTheme="minorEastAsia"/>
                <w:sz w:val="24"/>
              </w:rPr>
              <w:t>14</w:t>
            </w:r>
            <w:r>
              <w:rPr>
                <w:rFonts w:hint="eastAsia" w:asciiTheme="minorEastAsia" w:hAnsiTheme="minorEastAsia" w:eastAsiaTheme="minorEastAsia"/>
                <w:sz w:val="24"/>
              </w:rPr>
              <w:t>:</w:t>
            </w:r>
            <w:r>
              <w:rPr>
                <w:rFonts w:asciiTheme="minorEastAsia" w:hAnsiTheme="minorEastAsia" w:eastAsiaTheme="minorEastAsia"/>
                <w:sz w:val="24"/>
              </w:rPr>
              <w:t>25</w:t>
            </w:r>
          </w:p>
        </w:tc>
        <w:tc>
          <w:tcPr>
            <w:tcW w:w="1418" w:type="dxa"/>
            <w:vMerge w:val="continue"/>
            <w:shd w:val="clear" w:color="auto" w:fill="auto"/>
          </w:tcPr>
          <w:p>
            <w:pPr>
              <w:pageBreakBefore w:val="0"/>
              <w:kinsoku/>
              <w:wordWrap/>
              <w:overflowPunct/>
              <w:topLinePunct w:val="0"/>
              <w:autoSpaceDE/>
              <w:autoSpaceDN/>
              <w:bidi w:val="0"/>
              <w:adjustRightInd/>
              <w:snapToGrid/>
              <w:spacing w:line="500" w:lineRule="exact"/>
              <w:ind w:firstLine="314" w:firstLineChars="131"/>
              <w:jc w:val="center"/>
              <w:textAlignment w:val="auto"/>
              <w:rPr>
                <w:rFonts w:asciiTheme="minorEastAsia" w:hAnsiTheme="minorEastAsia" w:eastAsiaTheme="minorEastAsia"/>
                <w:sz w:val="24"/>
              </w:rPr>
            </w:pPr>
          </w:p>
        </w:tc>
        <w:tc>
          <w:tcPr>
            <w:tcW w:w="3402" w:type="dxa"/>
            <w:shd w:val="clear" w:color="auto" w:fill="auto"/>
          </w:tcPr>
          <w:p>
            <w:pPr>
              <w:pageBreakBefore w:val="0"/>
              <w:kinsoku/>
              <w:wordWrap/>
              <w:overflowPunct/>
              <w:topLinePunct w:val="0"/>
              <w:autoSpaceDE/>
              <w:autoSpaceDN/>
              <w:bidi w:val="0"/>
              <w:adjustRightInd/>
              <w:snapToGrid/>
              <w:spacing w:line="500" w:lineRule="exact"/>
              <w:jc w:val="center"/>
              <w:textAlignment w:val="auto"/>
              <w:rPr>
                <w:rFonts w:asciiTheme="minorEastAsia" w:hAnsiTheme="minorEastAsia" w:eastAsiaTheme="minorEastAsia"/>
                <w:sz w:val="24"/>
              </w:rPr>
            </w:pPr>
            <w:r>
              <w:rPr>
                <w:rFonts w:hint="eastAsia" w:asciiTheme="minorEastAsia" w:hAnsiTheme="minorEastAsia" w:eastAsiaTheme="minorEastAsia"/>
                <w:sz w:val="24"/>
              </w:rPr>
              <w:t>中班故事活动：《糖果雨》</w:t>
            </w:r>
          </w:p>
        </w:tc>
        <w:tc>
          <w:tcPr>
            <w:tcW w:w="1842" w:type="dxa"/>
            <w:shd w:val="clear" w:color="auto" w:fill="auto"/>
          </w:tcPr>
          <w:p>
            <w:pPr>
              <w:pageBreakBefore w:val="0"/>
              <w:kinsoku/>
              <w:wordWrap/>
              <w:overflowPunct/>
              <w:topLinePunct w:val="0"/>
              <w:autoSpaceDE/>
              <w:autoSpaceDN/>
              <w:bidi w:val="0"/>
              <w:adjustRightInd/>
              <w:snapToGrid/>
              <w:spacing w:line="500" w:lineRule="exact"/>
              <w:jc w:val="center"/>
              <w:textAlignment w:val="auto"/>
              <w:rPr>
                <w:rFonts w:asciiTheme="minorEastAsia" w:hAnsiTheme="minorEastAsia" w:eastAsiaTheme="minorEastAsia"/>
                <w:sz w:val="24"/>
              </w:rPr>
            </w:pPr>
            <w:r>
              <w:rPr>
                <w:rFonts w:asciiTheme="minorEastAsia" w:hAnsiTheme="minorEastAsia" w:eastAsiaTheme="minorEastAsia"/>
                <w:sz w:val="24"/>
              </w:rPr>
              <w:t>凌姗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1984" w:type="dxa"/>
            <w:shd w:val="clear" w:color="auto" w:fill="auto"/>
          </w:tcPr>
          <w:p>
            <w:pPr>
              <w:pageBreakBefore w:val="0"/>
              <w:kinsoku/>
              <w:wordWrap/>
              <w:overflowPunct/>
              <w:topLinePunct w:val="0"/>
              <w:autoSpaceDE/>
              <w:autoSpaceDN/>
              <w:bidi w:val="0"/>
              <w:adjustRightInd/>
              <w:snapToGrid/>
              <w:spacing w:line="500" w:lineRule="exact"/>
              <w:ind w:firstLine="314" w:firstLineChars="131"/>
              <w:textAlignment w:val="auto"/>
              <w:rPr>
                <w:rFonts w:asciiTheme="minorEastAsia" w:hAnsiTheme="minorEastAsia" w:eastAsiaTheme="minorEastAsia"/>
                <w:sz w:val="24"/>
              </w:rPr>
            </w:pPr>
            <w:r>
              <w:rPr>
                <w:rFonts w:asciiTheme="minorEastAsia" w:hAnsiTheme="minorEastAsia" w:eastAsiaTheme="minorEastAsia"/>
                <w:sz w:val="24"/>
              </w:rPr>
              <w:t>14</w:t>
            </w:r>
            <w:r>
              <w:rPr>
                <w:rFonts w:hint="eastAsia" w:asciiTheme="minorEastAsia" w:hAnsiTheme="minorEastAsia" w:eastAsiaTheme="minorEastAsia"/>
                <w:sz w:val="24"/>
              </w:rPr>
              <w:t>:</w:t>
            </w:r>
            <w:r>
              <w:rPr>
                <w:rFonts w:asciiTheme="minorEastAsia" w:hAnsiTheme="minorEastAsia" w:eastAsiaTheme="minorEastAsia"/>
                <w:sz w:val="24"/>
              </w:rPr>
              <w:t>3</w:t>
            </w:r>
            <w:r>
              <w:rPr>
                <w:rFonts w:hint="eastAsia" w:asciiTheme="minorEastAsia" w:hAnsiTheme="minorEastAsia" w:eastAsiaTheme="minorEastAsia"/>
                <w:sz w:val="24"/>
              </w:rPr>
              <w:t>0-</w:t>
            </w:r>
            <w:r>
              <w:rPr>
                <w:rFonts w:asciiTheme="minorEastAsia" w:hAnsiTheme="minorEastAsia" w:eastAsiaTheme="minorEastAsia"/>
                <w:sz w:val="24"/>
              </w:rPr>
              <w:t>14</w:t>
            </w:r>
            <w:r>
              <w:rPr>
                <w:rFonts w:hint="eastAsia" w:asciiTheme="minorEastAsia" w:hAnsiTheme="minorEastAsia" w:eastAsiaTheme="minorEastAsia"/>
                <w:sz w:val="24"/>
              </w:rPr>
              <w:t>:</w:t>
            </w:r>
            <w:r>
              <w:rPr>
                <w:rFonts w:asciiTheme="minorEastAsia" w:hAnsiTheme="minorEastAsia" w:eastAsiaTheme="minorEastAsia"/>
                <w:sz w:val="24"/>
              </w:rPr>
              <w:t>55</w:t>
            </w:r>
          </w:p>
        </w:tc>
        <w:tc>
          <w:tcPr>
            <w:tcW w:w="1418" w:type="dxa"/>
            <w:vMerge w:val="continue"/>
            <w:shd w:val="clear" w:color="auto" w:fill="auto"/>
          </w:tcPr>
          <w:p>
            <w:pPr>
              <w:pageBreakBefore w:val="0"/>
              <w:kinsoku/>
              <w:wordWrap/>
              <w:overflowPunct/>
              <w:topLinePunct w:val="0"/>
              <w:autoSpaceDE/>
              <w:autoSpaceDN/>
              <w:bidi w:val="0"/>
              <w:adjustRightInd/>
              <w:snapToGrid/>
              <w:spacing w:line="500" w:lineRule="exact"/>
              <w:ind w:firstLine="314" w:firstLineChars="131"/>
              <w:jc w:val="center"/>
              <w:textAlignment w:val="auto"/>
              <w:rPr>
                <w:rFonts w:asciiTheme="minorEastAsia" w:hAnsiTheme="minorEastAsia" w:eastAsiaTheme="minorEastAsia"/>
                <w:sz w:val="24"/>
              </w:rPr>
            </w:pPr>
          </w:p>
        </w:tc>
        <w:tc>
          <w:tcPr>
            <w:tcW w:w="3402" w:type="dxa"/>
            <w:shd w:val="clear" w:color="auto" w:fill="auto"/>
          </w:tcPr>
          <w:p>
            <w:pPr>
              <w:pageBreakBefore w:val="0"/>
              <w:kinsoku/>
              <w:wordWrap/>
              <w:overflowPunct/>
              <w:topLinePunct w:val="0"/>
              <w:autoSpaceDE/>
              <w:autoSpaceDN/>
              <w:bidi w:val="0"/>
              <w:adjustRightInd/>
              <w:snapToGrid/>
              <w:spacing w:line="500" w:lineRule="exact"/>
              <w:ind w:firstLine="314" w:firstLineChars="131"/>
              <w:jc w:val="center"/>
              <w:textAlignment w:val="auto"/>
              <w:rPr>
                <w:rFonts w:asciiTheme="minorEastAsia" w:hAnsiTheme="minorEastAsia" w:eastAsiaTheme="minorEastAsia"/>
                <w:sz w:val="24"/>
              </w:rPr>
            </w:pPr>
            <w:r>
              <w:rPr>
                <w:rFonts w:hint="eastAsia" w:asciiTheme="minorEastAsia" w:hAnsiTheme="minorEastAsia" w:eastAsiaTheme="minorEastAsia"/>
                <w:sz w:val="24"/>
              </w:rPr>
              <w:t>中班故事活动：《水果屋》</w:t>
            </w:r>
          </w:p>
        </w:tc>
        <w:tc>
          <w:tcPr>
            <w:tcW w:w="1842" w:type="dxa"/>
            <w:shd w:val="clear" w:color="auto" w:fill="auto"/>
          </w:tcPr>
          <w:p>
            <w:pPr>
              <w:pageBreakBefore w:val="0"/>
              <w:kinsoku/>
              <w:wordWrap/>
              <w:overflowPunct/>
              <w:topLinePunct w:val="0"/>
              <w:autoSpaceDE/>
              <w:autoSpaceDN/>
              <w:bidi w:val="0"/>
              <w:adjustRightInd/>
              <w:snapToGrid/>
              <w:spacing w:line="500" w:lineRule="exact"/>
              <w:jc w:val="center"/>
              <w:textAlignment w:val="auto"/>
              <w:rPr>
                <w:rFonts w:asciiTheme="minorEastAsia" w:hAnsiTheme="minorEastAsia" w:eastAsiaTheme="minorEastAsia"/>
                <w:sz w:val="24"/>
              </w:rPr>
            </w:pPr>
            <w:r>
              <w:rPr>
                <w:rFonts w:asciiTheme="minorEastAsia" w:hAnsiTheme="minorEastAsia" w:eastAsiaTheme="minorEastAsia"/>
                <w:sz w:val="24"/>
              </w:rPr>
              <w:t>张先连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984" w:type="dxa"/>
            <w:shd w:val="clear" w:color="auto" w:fill="auto"/>
          </w:tcPr>
          <w:p>
            <w:pPr>
              <w:pageBreakBefore w:val="0"/>
              <w:kinsoku/>
              <w:wordWrap/>
              <w:overflowPunct/>
              <w:topLinePunct w:val="0"/>
              <w:autoSpaceDE/>
              <w:autoSpaceDN/>
              <w:bidi w:val="0"/>
              <w:adjustRightInd/>
              <w:snapToGrid/>
              <w:spacing w:line="500" w:lineRule="exact"/>
              <w:ind w:firstLine="314" w:firstLineChars="131"/>
              <w:textAlignment w:val="auto"/>
              <w:rPr>
                <w:rFonts w:asciiTheme="minorEastAsia" w:hAnsiTheme="minorEastAsia" w:eastAsiaTheme="minorEastAsia"/>
                <w:sz w:val="24"/>
              </w:rPr>
            </w:pPr>
            <w:r>
              <w:rPr>
                <w:rFonts w:asciiTheme="minorEastAsia" w:hAnsiTheme="minorEastAsia" w:eastAsiaTheme="minorEastAsia"/>
                <w:sz w:val="24"/>
              </w:rPr>
              <w:t>14</w:t>
            </w:r>
            <w:r>
              <w:rPr>
                <w:rFonts w:hint="eastAsia" w:asciiTheme="minorEastAsia" w:hAnsiTheme="minorEastAsia" w:eastAsiaTheme="minorEastAsia"/>
                <w:sz w:val="24"/>
              </w:rPr>
              <w:t>:</w:t>
            </w:r>
            <w:r>
              <w:rPr>
                <w:rFonts w:asciiTheme="minorEastAsia" w:hAnsiTheme="minorEastAsia" w:eastAsiaTheme="minorEastAsia"/>
                <w:sz w:val="24"/>
              </w:rPr>
              <w:t>55</w:t>
            </w:r>
            <w:r>
              <w:rPr>
                <w:rFonts w:hint="eastAsia" w:asciiTheme="minorEastAsia" w:hAnsiTheme="minorEastAsia" w:eastAsiaTheme="minorEastAsia"/>
                <w:sz w:val="24"/>
              </w:rPr>
              <w:t>-</w:t>
            </w:r>
            <w:r>
              <w:rPr>
                <w:rFonts w:asciiTheme="minorEastAsia" w:hAnsiTheme="minorEastAsia" w:eastAsiaTheme="minorEastAsia"/>
                <w:sz w:val="24"/>
              </w:rPr>
              <w:t>15</w:t>
            </w:r>
            <w:r>
              <w:rPr>
                <w:rFonts w:hint="eastAsia" w:asciiTheme="minorEastAsia" w:hAnsiTheme="minorEastAsia" w:eastAsiaTheme="minorEastAsia"/>
                <w:sz w:val="24"/>
              </w:rPr>
              <w:t>:</w:t>
            </w:r>
            <w:r>
              <w:rPr>
                <w:rFonts w:asciiTheme="minorEastAsia" w:hAnsiTheme="minorEastAsia" w:eastAsiaTheme="minorEastAsia"/>
                <w:sz w:val="24"/>
              </w:rPr>
              <w:t>10</w:t>
            </w:r>
          </w:p>
        </w:tc>
        <w:tc>
          <w:tcPr>
            <w:tcW w:w="1418" w:type="dxa"/>
            <w:vMerge w:val="continue"/>
            <w:shd w:val="clear" w:color="auto" w:fill="auto"/>
          </w:tcPr>
          <w:p>
            <w:pPr>
              <w:pageBreakBefore w:val="0"/>
              <w:kinsoku/>
              <w:wordWrap/>
              <w:overflowPunct/>
              <w:topLinePunct w:val="0"/>
              <w:autoSpaceDE/>
              <w:autoSpaceDN/>
              <w:bidi w:val="0"/>
              <w:adjustRightInd/>
              <w:snapToGrid/>
              <w:spacing w:line="500" w:lineRule="exact"/>
              <w:ind w:firstLine="314" w:firstLineChars="131"/>
              <w:jc w:val="center"/>
              <w:textAlignment w:val="auto"/>
              <w:rPr>
                <w:rFonts w:asciiTheme="minorEastAsia" w:hAnsiTheme="minorEastAsia" w:eastAsiaTheme="minorEastAsia"/>
                <w:sz w:val="24"/>
              </w:rPr>
            </w:pPr>
          </w:p>
        </w:tc>
        <w:tc>
          <w:tcPr>
            <w:tcW w:w="3402" w:type="dxa"/>
            <w:shd w:val="clear" w:color="auto" w:fill="auto"/>
          </w:tcPr>
          <w:p>
            <w:pPr>
              <w:pageBreakBefore w:val="0"/>
              <w:kinsoku/>
              <w:wordWrap/>
              <w:overflowPunct/>
              <w:topLinePunct w:val="0"/>
              <w:autoSpaceDE/>
              <w:autoSpaceDN/>
              <w:bidi w:val="0"/>
              <w:adjustRightInd/>
              <w:snapToGrid/>
              <w:spacing w:line="500" w:lineRule="exact"/>
              <w:ind w:firstLine="314" w:firstLineChars="131"/>
              <w:jc w:val="center"/>
              <w:textAlignment w:val="auto"/>
              <w:rPr>
                <w:rFonts w:asciiTheme="minorEastAsia" w:hAnsiTheme="minorEastAsia" w:eastAsiaTheme="minorEastAsia"/>
                <w:sz w:val="24"/>
              </w:rPr>
            </w:pPr>
            <w:r>
              <w:rPr>
                <w:rFonts w:hint="eastAsia" w:asciiTheme="minorEastAsia" w:hAnsiTheme="minorEastAsia" w:eastAsiaTheme="minorEastAsia"/>
                <w:sz w:val="24"/>
              </w:rPr>
              <w:t>茶歇</w:t>
            </w:r>
          </w:p>
        </w:tc>
        <w:tc>
          <w:tcPr>
            <w:tcW w:w="1842" w:type="dxa"/>
            <w:shd w:val="clear" w:color="auto" w:fill="auto"/>
          </w:tcPr>
          <w:p>
            <w:pPr>
              <w:pageBreakBefore w:val="0"/>
              <w:kinsoku/>
              <w:wordWrap/>
              <w:overflowPunct/>
              <w:topLinePunct w:val="0"/>
              <w:autoSpaceDE/>
              <w:autoSpaceDN/>
              <w:bidi w:val="0"/>
              <w:adjustRightInd/>
              <w:snapToGrid/>
              <w:spacing w:line="500" w:lineRule="exact"/>
              <w:jc w:val="center"/>
              <w:textAlignment w:val="auto"/>
              <w:rPr>
                <w:rFonts w:asciiTheme="minorEastAsia" w:hAnsiTheme="minorEastAsia" w:eastAsiaTheme="minorEastAsia"/>
                <w:sz w:val="24"/>
              </w:rPr>
            </w:pPr>
            <w:r>
              <w:rPr>
                <w:rFonts w:asciiTheme="minorEastAsia" w:hAnsiTheme="minorEastAsia" w:eastAsiaTheme="minorEastAsia"/>
                <w:sz w:val="24"/>
              </w:rPr>
              <w:t>凌姗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1984" w:type="dxa"/>
            <w:shd w:val="clear" w:color="auto" w:fill="auto"/>
          </w:tcPr>
          <w:p>
            <w:pPr>
              <w:pageBreakBefore w:val="0"/>
              <w:kinsoku/>
              <w:wordWrap/>
              <w:overflowPunct/>
              <w:topLinePunct w:val="0"/>
              <w:autoSpaceDE/>
              <w:autoSpaceDN/>
              <w:bidi w:val="0"/>
              <w:adjustRightInd/>
              <w:snapToGrid/>
              <w:spacing w:line="500" w:lineRule="exact"/>
              <w:ind w:firstLine="314" w:firstLineChars="131"/>
              <w:textAlignment w:val="auto"/>
              <w:rPr>
                <w:rFonts w:asciiTheme="minorEastAsia" w:hAnsiTheme="minorEastAsia" w:eastAsiaTheme="minorEastAsia"/>
                <w:sz w:val="24"/>
              </w:rPr>
            </w:pPr>
            <w:r>
              <w:rPr>
                <w:rFonts w:asciiTheme="minorEastAsia" w:hAnsiTheme="minorEastAsia" w:eastAsiaTheme="minorEastAsia"/>
                <w:sz w:val="24"/>
              </w:rPr>
              <w:t>15</w:t>
            </w:r>
            <w:r>
              <w:rPr>
                <w:rFonts w:hint="eastAsia" w:asciiTheme="minorEastAsia" w:hAnsiTheme="minorEastAsia" w:eastAsiaTheme="minorEastAsia"/>
                <w:sz w:val="24"/>
              </w:rPr>
              <w:t>:</w:t>
            </w:r>
            <w:r>
              <w:rPr>
                <w:rFonts w:asciiTheme="minorEastAsia" w:hAnsiTheme="minorEastAsia" w:eastAsiaTheme="minorEastAsia"/>
                <w:sz w:val="24"/>
              </w:rPr>
              <w:t>1</w:t>
            </w:r>
            <w:r>
              <w:rPr>
                <w:rFonts w:hint="eastAsia" w:asciiTheme="minorEastAsia" w:hAnsiTheme="minorEastAsia" w:eastAsiaTheme="minorEastAsia"/>
                <w:sz w:val="24"/>
              </w:rPr>
              <w:t>0-</w:t>
            </w:r>
            <w:r>
              <w:rPr>
                <w:rFonts w:asciiTheme="minorEastAsia" w:hAnsiTheme="minorEastAsia" w:eastAsiaTheme="minorEastAsia"/>
                <w:sz w:val="24"/>
              </w:rPr>
              <w:t>16</w:t>
            </w:r>
            <w:r>
              <w:rPr>
                <w:rFonts w:hint="eastAsia" w:asciiTheme="minorEastAsia" w:hAnsiTheme="minorEastAsia" w:eastAsiaTheme="minorEastAsia"/>
                <w:sz w:val="24"/>
              </w:rPr>
              <w:t>:</w:t>
            </w:r>
            <w:r>
              <w:rPr>
                <w:rFonts w:asciiTheme="minorEastAsia" w:hAnsiTheme="minorEastAsia" w:eastAsiaTheme="minorEastAsia"/>
                <w:sz w:val="24"/>
              </w:rPr>
              <w:t>10</w:t>
            </w:r>
          </w:p>
        </w:tc>
        <w:tc>
          <w:tcPr>
            <w:tcW w:w="1418" w:type="dxa"/>
            <w:vMerge w:val="continue"/>
            <w:shd w:val="clear" w:color="auto" w:fill="auto"/>
          </w:tcPr>
          <w:p>
            <w:pPr>
              <w:pageBreakBefore w:val="0"/>
              <w:kinsoku/>
              <w:wordWrap/>
              <w:overflowPunct/>
              <w:topLinePunct w:val="0"/>
              <w:autoSpaceDE/>
              <w:autoSpaceDN/>
              <w:bidi w:val="0"/>
              <w:adjustRightInd/>
              <w:snapToGrid/>
              <w:spacing w:line="500" w:lineRule="exact"/>
              <w:ind w:firstLine="314" w:firstLineChars="131"/>
              <w:jc w:val="center"/>
              <w:textAlignment w:val="auto"/>
              <w:rPr>
                <w:rFonts w:asciiTheme="minorEastAsia" w:hAnsiTheme="minorEastAsia" w:eastAsiaTheme="minorEastAsia"/>
                <w:sz w:val="24"/>
              </w:rPr>
            </w:pPr>
          </w:p>
        </w:tc>
        <w:tc>
          <w:tcPr>
            <w:tcW w:w="3402" w:type="dxa"/>
            <w:shd w:val="clear" w:color="auto" w:fill="auto"/>
          </w:tcPr>
          <w:p>
            <w:pPr>
              <w:pageBreakBefore w:val="0"/>
              <w:kinsoku/>
              <w:wordWrap/>
              <w:overflowPunct/>
              <w:topLinePunct w:val="0"/>
              <w:autoSpaceDE/>
              <w:autoSpaceDN/>
              <w:bidi w:val="0"/>
              <w:adjustRightInd/>
              <w:snapToGrid/>
              <w:spacing w:line="500" w:lineRule="exact"/>
              <w:jc w:val="center"/>
              <w:textAlignment w:val="auto"/>
              <w:rPr>
                <w:rFonts w:asciiTheme="minorEastAsia" w:hAnsiTheme="minorEastAsia" w:eastAsiaTheme="minorEastAsia"/>
                <w:sz w:val="24"/>
              </w:rPr>
            </w:pPr>
            <w:r>
              <w:rPr>
                <w:rFonts w:asciiTheme="minorEastAsia" w:hAnsiTheme="minorEastAsia" w:eastAsiaTheme="minorEastAsia"/>
                <w:sz w:val="24"/>
              </w:rPr>
              <w:t>中班故事教学经验讲座</w:t>
            </w:r>
          </w:p>
        </w:tc>
        <w:tc>
          <w:tcPr>
            <w:tcW w:w="1842" w:type="dxa"/>
            <w:shd w:val="clear" w:color="auto" w:fill="auto"/>
          </w:tcPr>
          <w:p>
            <w:pPr>
              <w:pageBreakBefore w:val="0"/>
              <w:kinsoku/>
              <w:wordWrap/>
              <w:overflowPunct/>
              <w:topLinePunct w:val="0"/>
              <w:autoSpaceDE/>
              <w:autoSpaceDN/>
              <w:bidi w:val="0"/>
              <w:adjustRightInd/>
              <w:snapToGrid/>
              <w:spacing w:line="500" w:lineRule="exact"/>
              <w:jc w:val="center"/>
              <w:textAlignment w:val="auto"/>
              <w:rPr>
                <w:rFonts w:asciiTheme="minorEastAsia" w:hAnsiTheme="minorEastAsia" w:eastAsiaTheme="minorEastAsia"/>
                <w:sz w:val="24"/>
              </w:rPr>
            </w:pPr>
            <w:r>
              <w:rPr>
                <w:rFonts w:asciiTheme="minorEastAsia" w:hAnsiTheme="minorEastAsia" w:eastAsiaTheme="minorEastAsia"/>
                <w:sz w:val="24"/>
              </w:rPr>
              <w:t>凌姗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1984" w:type="dxa"/>
            <w:shd w:val="clear" w:color="auto" w:fill="auto"/>
          </w:tcPr>
          <w:p>
            <w:pPr>
              <w:pageBreakBefore w:val="0"/>
              <w:kinsoku/>
              <w:wordWrap/>
              <w:overflowPunct/>
              <w:topLinePunct w:val="0"/>
              <w:autoSpaceDE/>
              <w:autoSpaceDN/>
              <w:bidi w:val="0"/>
              <w:adjustRightInd/>
              <w:snapToGrid/>
              <w:spacing w:line="500" w:lineRule="exact"/>
              <w:ind w:firstLine="314" w:firstLineChars="131"/>
              <w:textAlignment w:val="auto"/>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6</w:t>
            </w:r>
            <w:r>
              <w:rPr>
                <w:rFonts w:hint="eastAsia" w:asciiTheme="minorEastAsia" w:hAnsiTheme="minorEastAsia" w:eastAsiaTheme="minorEastAsia"/>
                <w:sz w:val="24"/>
              </w:rPr>
              <w:t>:</w:t>
            </w:r>
            <w:r>
              <w:rPr>
                <w:rFonts w:asciiTheme="minorEastAsia" w:hAnsiTheme="minorEastAsia" w:eastAsiaTheme="minorEastAsia"/>
                <w:sz w:val="24"/>
              </w:rPr>
              <w:t>10</w:t>
            </w:r>
            <w:r>
              <w:rPr>
                <w:rFonts w:hint="eastAsia" w:asciiTheme="minorEastAsia" w:hAnsiTheme="minorEastAsia" w:eastAsiaTheme="minorEastAsia"/>
                <w:sz w:val="24"/>
              </w:rPr>
              <w:t>-</w:t>
            </w:r>
            <w:r>
              <w:rPr>
                <w:rFonts w:asciiTheme="minorEastAsia" w:hAnsiTheme="minorEastAsia" w:eastAsiaTheme="minorEastAsia"/>
                <w:sz w:val="24"/>
              </w:rPr>
              <w:t>17</w:t>
            </w:r>
            <w:r>
              <w:rPr>
                <w:rFonts w:hint="eastAsia" w:asciiTheme="minorEastAsia" w:hAnsiTheme="minorEastAsia" w:eastAsiaTheme="minorEastAsia"/>
                <w:sz w:val="24"/>
              </w:rPr>
              <w:t>:</w:t>
            </w:r>
            <w:r>
              <w:rPr>
                <w:rFonts w:asciiTheme="minorEastAsia" w:hAnsiTheme="minorEastAsia" w:eastAsiaTheme="minorEastAsia"/>
                <w:sz w:val="24"/>
              </w:rPr>
              <w:t>1</w:t>
            </w:r>
            <w:r>
              <w:rPr>
                <w:rFonts w:hint="eastAsia" w:asciiTheme="minorEastAsia" w:hAnsiTheme="minorEastAsia" w:eastAsiaTheme="minorEastAsia"/>
                <w:sz w:val="24"/>
              </w:rPr>
              <w:t>0</w:t>
            </w:r>
          </w:p>
        </w:tc>
        <w:tc>
          <w:tcPr>
            <w:tcW w:w="1418" w:type="dxa"/>
            <w:vMerge w:val="continue"/>
            <w:shd w:val="clear" w:color="auto" w:fill="auto"/>
          </w:tcPr>
          <w:p>
            <w:pPr>
              <w:pageBreakBefore w:val="0"/>
              <w:kinsoku/>
              <w:wordWrap/>
              <w:overflowPunct/>
              <w:topLinePunct w:val="0"/>
              <w:autoSpaceDE/>
              <w:autoSpaceDN/>
              <w:bidi w:val="0"/>
              <w:adjustRightInd/>
              <w:snapToGrid/>
              <w:spacing w:line="500" w:lineRule="exact"/>
              <w:ind w:firstLine="314" w:firstLineChars="131"/>
              <w:jc w:val="center"/>
              <w:textAlignment w:val="auto"/>
              <w:rPr>
                <w:rFonts w:asciiTheme="minorEastAsia" w:hAnsiTheme="minorEastAsia" w:eastAsiaTheme="minorEastAsia"/>
                <w:sz w:val="24"/>
              </w:rPr>
            </w:pPr>
          </w:p>
        </w:tc>
        <w:tc>
          <w:tcPr>
            <w:tcW w:w="3402" w:type="dxa"/>
            <w:shd w:val="clear" w:color="auto" w:fill="auto"/>
          </w:tcPr>
          <w:p>
            <w:pPr>
              <w:pageBreakBefore w:val="0"/>
              <w:kinsoku/>
              <w:wordWrap/>
              <w:overflowPunct/>
              <w:topLinePunct w:val="0"/>
              <w:autoSpaceDE/>
              <w:autoSpaceDN/>
              <w:bidi w:val="0"/>
              <w:adjustRightInd/>
              <w:snapToGrid/>
              <w:spacing w:line="500" w:lineRule="exact"/>
              <w:jc w:val="center"/>
              <w:textAlignment w:val="auto"/>
              <w:rPr>
                <w:rFonts w:asciiTheme="minorEastAsia" w:hAnsiTheme="minorEastAsia" w:eastAsiaTheme="minorEastAsia"/>
                <w:sz w:val="24"/>
              </w:rPr>
            </w:pPr>
            <w:r>
              <w:rPr>
                <w:rFonts w:asciiTheme="minorEastAsia" w:hAnsiTheme="minorEastAsia" w:eastAsiaTheme="minorEastAsia"/>
                <w:sz w:val="24"/>
              </w:rPr>
              <w:t>中班故事教学经验讲座</w:t>
            </w:r>
          </w:p>
        </w:tc>
        <w:tc>
          <w:tcPr>
            <w:tcW w:w="1842" w:type="dxa"/>
            <w:shd w:val="clear" w:color="auto" w:fill="auto"/>
          </w:tcPr>
          <w:p>
            <w:pPr>
              <w:pageBreakBefore w:val="0"/>
              <w:kinsoku/>
              <w:wordWrap/>
              <w:overflowPunct/>
              <w:topLinePunct w:val="0"/>
              <w:autoSpaceDE/>
              <w:autoSpaceDN/>
              <w:bidi w:val="0"/>
              <w:adjustRightInd/>
              <w:snapToGrid/>
              <w:spacing w:line="500" w:lineRule="exact"/>
              <w:jc w:val="center"/>
              <w:textAlignment w:val="auto"/>
              <w:rPr>
                <w:rFonts w:asciiTheme="minorEastAsia" w:hAnsiTheme="minorEastAsia" w:eastAsiaTheme="minorEastAsia"/>
                <w:sz w:val="24"/>
              </w:rPr>
            </w:pPr>
            <w:r>
              <w:rPr>
                <w:rFonts w:asciiTheme="minorEastAsia" w:hAnsiTheme="minorEastAsia" w:eastAsiaTheme="minorEastAsia"/>
                <w:sz w:val="24"/>
              </w:rPr>
              <w:t>张先连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1984" w:type="dxa"/>
            <w:shd w:val="clear" w:color="auto" w:fill="auto"/>
          </w:tcPr>
          <w:p>
            <w:pPr>
              <w:pageBreakBefore w:val="0"/>
              <w:kinsoku/>
              <w:wordWrap/>
              <w:overflowPunct/>
              <w:topLinePunct w:val="0"/>
              <w:autoSpaceDE/>
              <w:autoSpaceDN/>
              <w:bidi w:val="0"/>
              <w:adjustRightInd/>
              <w:snapToGrid/>
              <w:spacing w:line="500" w:lineRule="exact"/>
              <w:ind w:firstLine="314" w:firstLineChars="131"/>
              <w:textAlignment w:val="auto"/>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7</w:t>
            </w:r>
            <w:r>
              <w:rPr>
                <w:rFonts w:hint="eastAsia" w:asciiTheme="minorEastAsia" w:hAnsiTheme="minorEastAsia" w:eastAsiaTheme="minorEastAsia"/>
                <w:sz w:val="24"/>
              </w:rPr>
              <w:t>:</w:t>
            </w:r>
            <w:r>
              <w:rPr>
                <w:rFonts w:asciiTheme="minorEastAsia" w:hAnsiTheme="minorEastAsia" w:eastAsiaTheme="minorEastAsia"/>
                <w:sz w:val="24"/>
              </w:rPr>
              <w:t>1</w:t>
            </w:r>
            <w:r>
              <w:rPr>
                <w:rFonts w:hint="eastAsia" w:asciiTheme="minorEastAsia" w:hAnsiTheme="minorEastAsia" w:eastAsiaTheme="minorEastAsia"/>
                <w:sz w:val="24"/>
              </w:rPr>
              <w:t>0-</w:t>
            </w:r>
            <w:r>
              <w:rPr>
                <w:rFonts w:asciiTheme="minorEastAsia" w:hAnsiTheme="minorEastAsia" w:eastAsiaTheme="minorEastAsia"/>
                <w:sz w:val="24"/>
              </w:rPr>
              <w:t>18</w:t>
            </w:r>
            <w:r>
              <w:rPr>
                <w:rFonts w:hint="eastAsia" w:asciiTheme="minorEastAsia" w:hAnsiTheme="minorEastAsia" w:eastAsiaTheme="minorEastAsia"/>
                <w:sz w:val="24"/>
              </w:rPr>
              <w:t>:</w:t>
            </w:r>
            <w:r>
              <w:rPr>
                <w:rFonts w:asciiTheme="minorEastAsia" w:hAnsiTheme="minorEastAsia" w:eastAsiaTheme="minorEastAsia"/>
                <w:sz w:val="24"/>
              </w:rPr>
              <w:t>0</w:t>
            </w:r>
            <w:r>
              <w:rPr>
                <w:rFonts w:hint="eastAsia" w:asciiTheme="minorEastAsia" w:hAnsiTheme="minorEastAsia" w:eastAsiaTheme="minorEastAsia"/>
                <w:sz w:val="24"/>
              </w:rPr>
              <w:t>0</w:t>
            </w:r>
          </w:p>
        </w:tc>
        <w:tc>
          <w:tcPr>
            <w:tcW w:w="1418" w:type="dxa"/>
            <w:vMerge w:val="continue"/>
            <w:shd w:val="clear" w:color="auto" w:fill="auto"/>
          </w:tcPr>
          <w:p>
            <w:pPr>
              <w:pageBreakBefore w:val="0"/>
              <w:kinsoku/>
              <w:wordWrap/>
              <w:overflowPunct/>
              <w:topLinePunct w:val="0"/>
              <w:autoSpaceDE/>
              <w:autoSpaceDN/>
              <w:bidi w:val="0"/>
              <w:adjustRightInd/>
              <w:snapToGrid/>
              <w:spacing w:line="500" w:lineRule="exact"/>
              <w:ind w:firstLine="314" w:firstLineChars="131"/>
              <w:jc w:val="center"/>
              <w:textAlignment w:val="auto"/>
              <w:rPr>
                <w:rFonts w:asciiTheme="minorEastAsia" w:hAnsiTheme="minorEastAsia" w:eastAsiaTheme="minorEastAsia"/>
                <w:sz w:val="24"/>
              </w:rPr>
            </w:pPr>
          </w:p>
        </w:tc>
        <w:tc>
          <w:tcPr>
            <w:tcW w:w="3402" w:type="dxa"/>
            <w:shd w:val="clear" w:color="auto" w:fill="auto"/>
          </w:tcPr>
          <w:p>
            <w:pPr>
              <w:pageBreakBefore w:val="0"/>
              <w:kinsoku/>
              <w:wordWrap/>
              <w:overflowPunct/>
              <w:topLinePunct w:val="0"/>
              <w:autoSpaceDE/>
              <w:autoSpaceDN/>
              <w:bidi w:val="0"/>
              <w:adjustRightInd/>
              <w:snapToGrid/>
              <w:spacing w:line="500" w:lineRule="exact"/>
              <w:jc w:val="center"/>
              <w:textAlignment w:val="auto"/>
              <w:rPr>
                <w:rFonts w:asciiTheme="minorEastAsia" w:hAnsiTheme="minorEastAsia" w:eastAsiaTheme="minorEastAsia"/>
                <w:sz w:val="24"/>
              </w:rPr>
            </w:pPr>
            <w:r>
              <w:rPr>
                <w:rFonts w:hint="eastAsia" w:asciiTheme="minorEastAsia" w:hAnsiTheme="minorEastAsia" w:eastAsiaTheme="minorEastAsia"/>
                <w:sz w:val="24"/>
              </w:rPr>
              <w:t>课例研讨</w:t>
            </w:r>
          </w:p>
        </w:tc>
        <w:tc>
          <w:tcPr>
            <w:tcW w:w="1842" w:type="dxa"/>
            <w:shd w:val="clear" w:color="auto" w:fill="auto"/>
          </w:tcPr>
          <w:p>
            <w:pPr>
              <w:pageBreakBefore w:val="0"/>
              <w:kinsoku/>
              <w:wordWrap/>
              <w:overflowPunct/>
              <w:topLinePunct w:val="0"/>
              <w:autoSpaceDE/>
              <w:autoSpaceDN/>
              <w:bidi w:val="0"/>
              <w:adjustRightInd/>
              <w:snapToGrid/>
              <w:spacing w:line="500" w:lineRule="exact"/>
              <w:jc w:val="center"/>
              <w:textAlignment w:val="auto"/>
              <w:rPr>
                <w:rFonts w:asciiTheme="minorEastAsia" w:hAnsiTheme="minorEastAsia" w:eastAsiaTheme="minorEastAsia"/>
                <w:sz w:val="24"/>
              </w:rPr>
            </w:pPr>
            <w:r>
              <w:rPr>
                <w:rFonts w:hint="eastAsia" w:asciiTheme="minorEastAsia" w:hAnsiTheme="minorEastAsia" w:eastAsiaTheme="minorEastAsia"/>
                <w:sz w:val="24"/>
              </w:rPr>
              <w:t>巫小芳</w:t>
            </w:r>
          </w:p>
        </w:tc>
      </w:tr>
    </w:tbl>
    <w:p>
      <w:pPr>
        <w:pageBreakBefore w:val="0"/>
        <w:kinsoku/>
        <w:wordWrap/>
        <w:overflowPunct/>
        <w:topLinePunct w:val="0"/>
        <w:autoSpaceDE/>
        <w:autoSpaceDN/>
        <w:bidi w:val="0"/>
        <w:adjustRightInd/>
        <w:snapToGrid/>
        <w:spacing w:line="500" w:lineRule="exact"/>
        <w:textAlignment w:val="auto"/>
        <w:rPr>
          <w:rFonts w:ascii="宋体" w:hAnsi="宋体" w:cs="宋体"/>
          <w:b/>
          <w:bCs/>
          <w:sz w:val="24"/>
        </w:rPr>
      </w:pPr>
      <w:r>
        <w:rPr>
          <w:rFonts w:hint="eastAsia" w:ascii="宋体" w:hAnsi="宋体" w:cs="宋体"/>
          <w:b/>
          <w:bCs/>
          <w:sz w:val="24"/>
        </w:rPr>
        <w:t>六、宣传工作</w:t>
      </w:r>
    </w:p>
    <w:p>
      <w:pPr>
        <w:pageBreakBefore w:val="0"/>
        <w:kinsoku/>
        <w:wordWrap/>
        <w:overflowPunct/>
        <w:topLinePunct w:val="0"/>
        <w:autoSpaceDE/>
        <w:autoSpaceDN/>
        <w:bidi w:val="0"/>
        <w:adjustRightInd/>
        <w:snapToGrid/>
        <w:spacing w:line="500" w:lineRule="exact"/>
        <w:textAlignment w:val="auto"/>
        <w:rPr>
          <w:sz w:val="24"/>
        </w:rPr>
      </w:pPr>
      <w:r>
        <w:rPr>
          <w:rFonts w:hint="eastAsia"/>
          <w:sz w:val="24"/>
        </w:rPr>
        <w:t>1.</w:t>
      </w:r>
      <w:r>
        <w:rPr>
          <w:sz w:val="24"/>
        </w:rPr>
        <w:t xml:space="preserve"> </w:t>
      </w:r>
      <w:r>
        <w:rPr>
          <w:rFonts w:hint="eastAsia"/>
          <w:sz w:val="24"/>
        </w:rPr>
        <w:t>照相及简讯：</w:t>
      </w:r>
      <w:r>
        <w:rPr>
          <w:sz w:val="24"/>
        </w:rPr>
        <w:t xml:space="preserve"> 余采倪</w:t>
      </w:r>
    </w:p>
    <w:p>
      <w:pPr>
        <w:pageBreakBefore w:val="0"/>
        <w:kinsoku/>
        <w:wordWrap/>
        <w:overflowPunct/>
        <w:topLinePunct w:val="0"/>
        <w:autoSpaceDE/>
        <w:autoSpaceDN/>
        <w:bidi w:val="0"/>
        <w:adjustRightInd/>
        <w:snapToGrid/>
        <w:spacing w:line="500" w:lineRule="exact"/>
        <w:textAlignment w:val="auto"/>
        <w:rPr>
          <w:sz w:val="24"/>
        </w:rPr>
      </w:pPr>
      <w:r>
        <w:rPr>
          <w:rFonts w:hint="eastAsia"/>
          <w:sz w:val="24"/>
        </w:rPr>
        <w:t>2.</w:t>
      </w:r>
      <w:r>
        <w:rPr>
          <w:sz w:val="24"/>
        </w:rPr>
        <w:t xml:space="preserve"> </w:t>
      </w:r>
      <w:r>
        <w:rPr>
          <w:rFonts w:hint="eastAsia"/>
          <w:sz w:val="24"/>
        </w:rPr>
        <w:t>录像：胡慧婷</w:t>
      </w:r>
    </w:p>
    <w:p>
      <w:pPr>
        <w:pageBreakBefore w:val="0"/>
        <w:kinsoku/>
        <w:wordWrap/>
        <w:overflowPunct/>
        <w:topLinePunct w:val="0"/>
        <w:autoSpaceDE/>
        <w:autoSpaceDN/>
        <w:bidi w:val="0"/>
        <w:adjustRightInd/>
        <w:snapToGrid/>
        <w:spacing w:line="500" w:lineRule="exact"/>
        <w:textAlignment w:val="auto"/>
        <w:rPr>
          <w:sz w:val="24"/>
        </w:rPr>
      </w:pPr>
      <w:r>
        <w:rPr>
          <w:rFonts w:hint="eastAsia"/>
          <w:sz w:val="24"/>
        </w:rPr>
        <w:t>3.</w:t>
      </w:r>
      <w:r>
        <w:rPr>
          <w:sz w:val="24"/>
        </w:rPr>
        <w:t xml:space="preserve"> </w:t>
      </w:r>
      <w:r>
        <w:rPr>
          <w:rFonts w:hint="eastAsia"/>
          <w:sz w:val="24"/>
        </w:rPr>
        <w:t>名师网络负责：刘柯利（2018年9月）</w:t>
      </w:r>
    </w:p>
    <w:p>
      <w:pPr>
        <w:pageBreakBefore w:val="0"/>
        <w:kinsoku/>
        <w:wordWrap/>
        <w:overflowPunct/>
        <w:topLinePunct w:val="0"/>
        <w:autoSpaceDE/>
        <w:autoSpaceDN/>
        <w:bidi w:val="0"/>
        <w:adjustRightInd/>
        <w:snapToGrid/>
        <w:spacing w:line="500" w:lineRule="exact"/>
        <w:textAlignment w:val="auto"/>
        <w:rPr>
          <w:sz w:val="24"/>
        </w:rPr>
      </w:pPr>
      <w:r>
        <w:rPr>
          <w:rFonts w:hint="eastAsia"/>
          <w:sz w:val="24"/>
        </w:rPr>
        <w:t>4.</w:t>
      </w:r>
      <w:r>
        <w:rPr>
          <w:sz w:val="24"/>
        </w:rPr>
        <w:t xml:space="preserve"> </w:t>
      </w:r>
      <w:r>
        <w:rPr>
          <w:rFonts w:hint="eastAsia"/>
          <w:sz w:val="24"/>
        </w:rPr>
        <w:t>简报：杨晓梅（2018年9月）</w:t>
      </w:r>
    </w:p>
    <w:p>
      <w:pPr>
        <w:pageBreakBefore w:val="0"/>
        <w:kinsoku/>
        <w:wordWrap/>
        <w:overflowPunct/>
        <w:topLinePunct w:val="0"/>
        <w:autoSpaceDE/>
        <w:autoSpaceDN/>
        <w:bidi w:val="0"/>
        <w:adjustRightInd/>
        <w:snapToGrid/>
        <w:spacing w:line="500" w:lineRule="exact"/>
        <w:textAlignment w:val="auto"/>
        <w:rPr>
          <w:sz w:val="24"/>
        </w:rPr>
      </w:pPr>
      <w:r>
        <w:rPr>
          <w:rFonts w:hint="eastAsia"/>
          <w:sz w:val="24"/>
        </w:rPr>
        <w:t>5.</w:t>
      </w:r>
      <w:r>
        <w:rPr>
          <w:sz w:val="24"/>
        </w:rPr>
        <w:t xml:space="preserve"> </w:t>
      </w:r>
      <w:r>
        <w:rPr>
          <w:rFonts w:hint="eastAsia"/>
          <w:sz w:val="24"/>
        </w:rPr>
        <w:t>记录：</w:t>
      </w:r>
      <w:r>
        <w:rPr>
          <w:sz w:val="24"/>
        </w:rPr>
        <w:t xml:space="preserve"> 郭佳丽</w:t>
      </w:r>
    </w:p>
    <w:p>
      <w:pPr>
        <w:pageBreakBefore w:val="0"/>
        <w:kinsoku/>
        <w:wordWrap/>
        <w:overflowPunct/>
        <w:topLinePunct w:val="0"/>
        <w:autoSpaceDE/>
        <w:autoSpaceDN/>
        <w:bidi w:val="0"/>
        <w:adjustRightInd/>
        <w:snapToGrid/>
        <w:spacing w:line="500" w:lineRule="exact"/>
        <w:textAlignment w:val="auto"/>
        <w:rPr>
          <w:sz w:val="24"/>
        </w:rPr>
      </w:pPr>
    </w:p>
    <w:p>
      <w:pPr>
        <w:pageBreakBefore w:val="0"/>
        <w:kinsoku/>
        <w:wordWrap/>
        <w:overflowPunct/>
        <w:topLinePunct w:val="0"/>
        <w:autoSpaceDE/>
        <w:autoSpaceDN/>
        <w:bidi w:val="0"/>
        <w:adjustRightInd/>
        <w:snapToGrid/>
        <w:spacing w:line="500" w:lineRule="exact"/>
        <w:jc w:val="right"/>
        <w:textAlignment w:val="auto"/>
        <w:rPr>
          <w:sz w:val="24"/>
        </w:rPr>
      </w:pPr>
      <w:r>
        <w:rPr>
          <w:rFonts w:hint="eastAsia"/>
          <w:sz w:val="24"/>
        </w:rPr>
        <w:t>成都市双流区名教师巫小芳工作室</w:t>
      </w:r>
    </w:p>
    <w:p>
      <w:pPr>
        <w:pageBreakBefore w:val="0"/>
        <w:kinsoku/>
        <w:wordWrap/>
        <w:overflowPunct/>
        <w:topLinePunct w:val="0"/>
        <w:autoSpaceDE/>
        <w:autoSpaceDN/>
        <w:bidi w:val="0"/>
        <w:adjustRightInd/>
        <w:snapToGrid/>
        <w:spacing w:line="500" w:lineRule="exact"/>
        <w:jc w:val="right"/>
        <w:textAlignment w:val="auto"/>
        <w:rPr>
          <w:sz w:val="24"/>
        </w:rPr>
      </w:pPr>
      <w:r>
        <w:rPr>
          <w:rFonts w:hint="eastAsia"/>
          <w:sz w:val="24"/>
        </w:rPr>
        <w:t>2018年9月</w:t>
      </w:r>
      <w:r>
        <w:rPr>
          <w:sz w:val="24"/>
        </w:rPr>
        <w:t>17</w:t>
      </w:r>
      <w:r>
        <w:rPr>
          <w:rFonts w:hint="eastAsia"/>
          <w:sz w:val="24"/>
        </w:rPr>
        <w:t>日</w:t>
      </w:r>
    </w:p>
    <w:p>
      <w:pPr>
        <w:pageBreakBefore w:val="0"/>
        <w:kinsoku/>
        <w:wordWrap/>
        <w:overflowPunct/>
        <w:topLinePunct w:val="0"/>
        <w:autoSpaceDE/>
        <w:autoSpaceDN/>
        <w:bidi w:val="0"/>
        <w:adjustRightInd/>
        <w:snapToGrid/>
        <w:spacing w:line="500" w:lineRule="exact"/>
        <w:textAlignment w:val="auto"/>
        <w:rPr>
          <w:sz w:val="24"/>
        </w:rPr>
      </w:pPr>
    </w:p>
    <w:p>
      <w:pPr>
        <w:pageBreakBefore w:val="0"/>
        <w:kinsoku/>
        <w:wordWrap/>
        <w:overflowPunct/>
        <w:topLinePunct w:val="0"/>
        <w:autoSpaceDE/>
        <w:autoSpaceDN/>
        <w:bidi w:val="0"/>
        <w:adjustRightInd/>
        <w:snapToGrid/>
        <w:spacing w:line="500" w:lineRule="exact"/>
        <w:textAlignment w:val="auto"/>
        <w:sectPr>
          <w:footerReference r:id="rId12" w:type="first"/>
          <w:footerReference r:id="rId11" w:type="default"/>
          <w:pgSz w:w="11906" w:h="16838"/>
          <w:pgMar w:top="1440" w:right="1800" w:bottom="1440" w:left="1800" w:header="851" w:footer="992" w:gutter="0"/>
          <w:pgNumType w:fmt="decimal" w:start="1"/>
          <w:cols w:space="425" w:num="1"/>
          <w:titlePg/>
          <w:docGrid w:type="lines" w:linePitch="312" w:charSpace="0"/>
        </w:sectPr>
      </w:pPr>
    </w:p>
    <w:p>
      <w:pPr>
        <w:pageBreakBefore w:val="0"/>
        <w:widowControl w:val="0"/>
        <w:kinsoku/>
        <w:wordWrap/>
        <w:overflowPunct/>
        <w:topLinePunct w:val="0"/>
        <w:autoSpaceDE/>
        <w:autoSpaceDN/>
        <w:bidi w:val="0"/>
        <w:adjustRightInd/>
        <w:snapToGrid/>
        <w:spacing w:after="0" w:line="500" w:lineRule="exact"/>
        <w:textAlignment w:val="auto"/>
        <w:rPr>
          <w:rFonts w:hint="eastAsia" w:ascii="黑体" w:hAnsi="黑体" w:eastAsia="黑体" w:cs="黑体"/>
          <w:sz w:val="32"/>
          <w:szCs w:val="32"/>
          <w:shd w:val="clear" w:color="FFFFFF" w:fill="D9D9D9"/>
          <w:lang w:val="en-US" w:eastAsia="zh-CN"/>
        </w:rPr>
      </w:pPr>
      <w:r>
        <w:rPr>
          <w:rFonts w:hint="eastAsia" w:ascii="黑体" w:hAnsi="黑体" w:eastAsia="黑体" w:cs="黑体"/>
          <w:sz w:val="32"/>
          <w:szCs w:val="32"/>
          <w:shd w:val="clear" w:color="FFFFFF" w:fill="D9D9D9"/>
          <w:lang w:val="en-US" w:eastAsia="zh-CN"/>
        </w:rPr>
        <w:t>研修简讯</w:t>
      </w:r>
    </w:p>
    <w:p>
      <w:pPr>
        <w:pageBreakBefore w:val="0"/>
        <w:kinsoku/>
        <w:wordWrap/>
        <w:overflowPunct/>
        <w:topLinePunct w:val="0"/>
        <w:autoSpaceDE/>
        <w:autoSpaceDN/>
        <w:bidi w:val="0"/>
        <w:adjustRightInd/>
        <w:snapToGrid/>
        <w:spacing w:line="500" w:lineRule="exact"/>
        <w:ind w:firstLine="640" w:firstLineChars="200"/>
        <w:jc w:val="center"/>
        <w:textAlignment w:val="auto"/>
        <w:rPr>
          <w:rFonts w:hint="eastAsia" w:ascii="黑体" w:hAnsi="黑体" w:eastAsia="黑体"/>
          <w:sz w:val="32"/>
          <w:szCs w:val="32"/>
        </w:rPr>
      </w:pPr>
      <w:r>
        <w:rPr>
          <w:rFonts w:hint="eastAsia" w:ascii="黑体" w:hAnsi="黑体" w:eastAsia="黑体"/>
          <w:sz w:val="32"/>
          <w:szCs w:val="32"/>
        </w:rPr>
        <w:t>读书交流促成长 ，计划解读引方向</w:t>
      </w:r>
    </w:p>
    <w:p>
      <w:pPr>
        <w:pageBreakBefore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sz w:val="24"/>
          <w:szCs w:val="24"/>
        </w:rPr>
      </w:pPr>
    </w:p>
    <w:p>
      <w:pPr>
        <w:pageBreakBefore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满载着2018春的收获，怀揣着新学期的期盼，在这秋风送爽的季节，2018年9月13日，成都市双流区名教师巫小芳工作室的全体学员相聚在胜利幼儿园，在名教师巫小芳的带领下，开展了2018秋第一次研修活动。本次活动有两个议程：一、必读书《儿童的100种语言》以及自读书的分享交流。二、解读本学期工作计划，再次重温工作室研修制度。</w:t>
      </w:r>
    </w:p>
    <w:p>
      <w:pPr>
        <w:pageBreakBefore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俗话说“欲求教好书，先做读书人”，阅读是教师成长的必由之路。活动开始，首先张先连，杨晓梅，郭佳丽，余采倪等6名学员带来了必读书《儿童的100种语言》分享交流。学员从家园工作，课程设置等各个方面阐释了瑞吉欧的教学理念，同时结合自己的工作实际进行思考。</w:t>
      </w:r>
    </w:p>
    <w:p>
      <w:pPr>
        <w:pageBreakBefore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紧接着段霁洮，段丹，凌珊等5名学员进行了自读书分享。自读书类型多样，有家庭教育专著、有诗歌、有散文，多样化的分享交流，碰撞出新的火花，提升着我们的人文素养。</w:t>
      </w:r>
    </w:p>
    <w:p>
      <w:pPr>
        <w:pageBreakBefore w:val="0"/>
        <w:kinsoku/>
        <w:wordWrap/>
        <w:overflowPunct/>
        <w:topLinePunct w:val="0"/>
        <w:autoSpaceDE/>
        <w:autoSpaceDN/>
        <w:bidi w:val="0"/>
        <w:adjustRightInd/>
        <w:snapToGrid/>
        <w:spacing w:line="500" w:lineRule="exact"/>
        <w:ind w:firstLine="360" w:firstLineChars="150"/>
        <w:textAlignment w:val="auto"/>
        <w:rPr>
          <w:rFonts w:hint="eastAsia" w:asciiTheme="minorEastAsia" w:hAnsiTheme="minorEastAsia"/>
          <w:sz w:val="24"/>
          <w:szCs w:val="24"/>
        </w:rPr>
      </w:pPr>
      <w:r>
        <w:rPr>
          <w:rFonts w:hint="eastAsia" w:asciiTheme="minorEastAsia" w:hAnsiTheme="minorEastAsia"/>
          <w:sz w:val="24"/>
          <w:szCs w:val="24"/>
        </w:rPr>
        <w:t>导师巫小芳总结到：读专业书籍，名家的理念和思想需要我们花更多的时间去读，去融会贯通，同时再结合自己的实际工作经验，从某一点某一个内容去深入思考；自选书籍会让我们在专业之外，在生活之中，不断积累与提升自己。</w:t>
      </w:r>
    </w:p>
    <w:p>
      <w:pPr>
        <w:pageBreakBefore w:val="0"/>
        <w:kinsoku/>
        <w:wordWrap/>
        <w:overflowPunct/>
        <w:topLinePunct w:val="0"/>
        <w:autoSpaceDE/>
        <w:autoSpaceDN/>
        <w:bidi w:val="0"/>
        <w:adjustRightInd/>
        <w:snapToGrid/>
        <w:spacing w:line="500" w:lineRule="exact"/>
        <w:textAlignment w:val="auto"/>
        <w:rPr>
          <w:rFonts w:hint="eastAsia" w:asciiTheme="minorEastAsia" w:hAnsiTheme="minorEastAsia"/>
          <w:sz w:val="24"/>
          <w:szCs w:val="24"/>
        </w:rPr>
      </w:pPr>
      <w:r>
        <w:rPr>
          <w:rFonts w:hint="eastAsia" w:asciiTheme="minorEastAsia" w:hAnsiTheme="minorEastAsia"/>
          <w:sz w:val="24"/>
          <w:szCs w:val="24"/>
        </w:rPr>
        <w:t xml:space="preserve">   最后导师巫小芳解读了本学期的研修计划，落实了人员安排，同时带领全体学员再次重温了研修制度。</w:t>
      </w:r>
    </w:p>
    <w:p>
      <w:pPr>
        <w:pageBreakBefore w:val="0"/>
        <w:kinsoku/>
        <w:wordWrap/>
        <w:overflowPunct/>
        <w:topLinePunct w:val="0"/>
        <w:autoSpaceDE/>
        <w:autoSpaceDN/>
        <w:bidi w:val="0"/>
        <w:adjustRightInd/>
        <w:snapToGrid/>
        <w:spacing w:line="500" w:lineRule="exact"/>
        <w:textAlignment w:val="auto"/>
        <w:rPr>
          <w:rFonts w:hint="eastAsia" w:asciiTheme="minorEastAsia" w:hAnsiTheme="minorEastAsia"/>
          <w:sz w:val="24"/>
          <w:szCs w:val="24"/>
        </w:rPr>
      </w:pPr>
      <w:r>
        <w:rPr>
          <w:rFonts w:hint="eastAsia" w:asciiTheme="minorEastAsia" w:hAnsiTheme="minorEastAsia"/>
          <w:sz w:val="24"/>
          <w:szCs w:val="24"/>
        </w:rPr>
        <w:t xml:space="preserve">   通过本次研修活动的开展，学员们感受到阅读带来的收获与成长，新学期的帷幕就此拉开，相信大家会并肩同行，在专业成长的道路上坚定努力的走下去。</w:t>
      </w:r>
    </w:p>
    <w:p>
      <w:pPr>
        <w:pageBreakBefore w:val="0"/>
        <w:kinsoku/>
        <w:wordWrap/>
        <w:overflowPunct/>
        <w:topLinePunct w:val="0"/>
        <w:autoSpaceDE/>
        <w:autoSpaceDN/>
        <w:bidi w:val="0"/>
        <w:adjustRightInd/>
        <w:snapToGrid/>
        <w:spacing w:line="500" w:lineRule="exact"/>
        <w:textAlignment w:val="auto"/>
        <w:rPr>
          <w:rFonts w:hint="eastAsia" w:asciiTheme="minorEastAsia" w:hAnsiTheme="minorEastAsia"/>
          <w:sz w:val="24"/>
          <w:szCs w:val="24"/>
        </w:rPr>
      </w:pPr>
    </w:p>
    <w:p>
      <w:pPr>
        <w:pageBreakBefore w:val="0"/>
        <w:kinsoku/>
        <w:wordWrap/>
        <w:overflowPunct/>
        <w:topLinePunct w:val="0"/>
        <w:autoSpaceDE/>
        <w:autoSpaceDN/>
        <w:bidi w:val="0"/>
        <w:adjustRightInd/>
        <w:snapToGrid/>
        <w:spacing w:line="500" w:lineRule="exact"/>
        <w:textAlignment w:val="auto"/>
        <w:rPr>
          <w:rFonts w:hint="eastAsia" w:asciiTheme="minorEastAsia" w:hAnsiTheme="minorEastAsia"/>
          <w:sz w:val="24"/>
          <w:szCs w:val="24"/>
        </w:rPr>
      </w:pPr>
    </w:p>
    <w:p>
      <w:pPr>
        <w:pageBreakBefore w:val="0"/>
        <w:kinsoku/>
        <w:wordWrap/>
        <w:overflowPunct/>
        <w:topLinePunct w:val="0"/>
        <w:autoSpaceDE/>
        <w:autoSpaceDN/>
        <w:bidi w:val="0"/>
        <w:adjustRightInd/>
        <w:snapToGrid/>
        <w:spacing w:line="500" w:lineRule="exact"/>
        <w:textAlignment w:val="auto"/>
        <w:rPr>
          <w:rFonts w:hint="eastAsia" w:asciiTheme="minorEastAsia" w:hAnsiTheme="minorEastAsia"/>
          <w:sz w:val="24"/>
          <w:szCs w:val="24"/>
        </w:rPr>
      </w:pPr>
    </w:p>
    <w:p>
      <w:pPr>
        <w:pageBreakBefore w:val="0"/>
        <w:kinsoku/>
        <w:wordWrap/>
        <w:overflowPunct/>
        <w:topLinePunct w:val="0"/>
        <w:autoSpaceDE/>
        <w:autoSpaceDN/>
        <w:bidi w:val="0"/>
        <w:adjustRightInd/>
        <w:snapToGrid/>
        <w:spacing w:line="500" w:lineRule="exact"/>
        <w:textAlignment w:val="auto"/>
        <w:rPr>
          <w:rFonts w:hint="eastAsia" w:asciiTheme="minorEastAsia" w:hAnsiTheme="minorEastAsia"/>
          <w:sz w:val="24"/>
          <w:szCs w:val="24"/>
        </w:rPr>
      </w:pPr>
    </w:p>
    <w:p>
      <w:pPr>
        <w:pageBreakBefore w:val="0"/>
        <w:kinsoku/>
        <w:wordWrap/>
        <w:overflowPunct/>
        <w:topLinePunct w:val="0"/>
        <w:autoSpaceDE/>
        <w:autoSpaceDN/>
        <w:bidi w:val="0"/>
        <w:adjustRightInd/>
        <w:snapToGrid/>
        <w:spacing w:line="500" w:lineRule="exact"/>
        <w:textAlignment w:val="auto"/>
        <w:rPr>
          <w:rFonts w:hint="eastAsia"/>
        </w:rPr>
      </w:pPr>
    </w:p>
    <w:p>
      <w:pPr>
        <w:pageBreakBefore w:val="0"/>
        <w:kinsoku/>
        <w:wordWrap/>
        <w:overflowPunct/>
        <w:topLinePunct w:val="0"/>
        <w:autoSpaceDE/>
        <w:autoSpaceDN/>
        <w:bidi w:val="0"/>
        <w:adjustRightInd/>
        <w:snapToGrid/>
        <w:spacing w:line="240" w:lineRule="auto"/>
        <w:textAlignment w:val="auto"/>
        <w:rPr>
          <w:rFonts w:hint="eastAsia" w:eastAsiaTheme="minorEastAsia"/>
          <w:lang w:eastAsia="zh-CN"/>
        </w:rPr>
      </w:pPr>
      <w:r>
        <w:rPr>
          <w:rFonts w:hint="eastAsia" w:eastAsiaTheme="minorEastAsia"/>
          <w:lang w:eastAsia="zh-CN"/>
        </w:rPr>
        <w:drawing>
          <wp:inline distT="0" distB="0" distL="114300" distR="114300">
            <wp:extent cx="5273040" cy="3515360"/>
            <wp:effectExtent l="0" t="0" r="3810" b="8890"/>
            <wp:docPr id="18" name="图片 1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1"/>
                    <pic:cNvPicPr>
                      <a:picLocks noChangeAspect="1"/>
                    </pic:cNvPicPr>
                  </pic:nvPicPr>
                  <pic:blipFill>
                    <a:blip r:embed="rId18"/>
                    <a:stretch>
                      <a:fillRect/>
                    </a:stretch>
                  </pic:blipFill>
                  <pic:spPr>
                    <a:xfrm>
                      <a:off x="0" y="0"/>
                      <a:ext cx="5273040" cy="3515360"/>
                    </a:xfrm>
                    <a:prstGeom prst="rect">
                      <a:avLst/>
                    </a:prstGeom>
                  </pic:spPr>
                </pic:pic>
              </a:graphicData>
            </a:graphic>
          </wp:inline>
        </w:drawing>
      </w:r>
    </w:p>
    <w:p>
      <w:pPr>
        <w:pageBreakBefore w:val="0"/>
        <w:kinsoku/>
        <w:wordWrap/>
        <w:overflowPunct/>
        <w:topLinePunct w:val="0"/>
        <w:autoSpaceDE/>
        <w:autoSpaceDN/>
        <w:bidi w:val="0"/>
        <w:adjustRightInd/>
        <w:snapToGrid/>
        <w:spacing w:line="240" w:lineRule="auto"/>
        <w:textAlignment w:val="auto"/>
        <w:rPr>
          <w:rFonts w:hint="eastAsia" w:eastAsiaTheme="minorEastAsia"/>
          <w:lang w:eastAsia="zh-CN"/>
        </w:rPr>
      </w:pPr>
    </w:p>
    <w:p>
      <w:pPr>
        <w:pageBreakBefore w:val="0"/>
        <w:kinsoku/>
        <w:wordWrap/>
        <w:overflowPunct/>
        <w:topLinePunct w:val="0"/>
        <w:autoSpaceDE/>
        <w:autoSpaceDN/>
        <w:bidi w:val="0"/>
        <w:adjustRightInd/>
        <w:snapToGrid/>
        <w:spacing w:line="240" w:lineRule="auto"/>
        <w:textAlignment w:val="auto"/>
        <w:rPr>
          <w:rFonts w:hint="eastAsia" w:eastAsiaTheme="minorEastAsia"/>
          <w:lang w:eastAsia="zh-CN"/>
        </w:rPr>
      </w:pPr>
    </w:p>
    <w:p>
      <w:pPr>
        <w:pageBreakBefore w:val="0"/>
        <w:kinsoku/>
        <w:wordWrap/>
        <w:overflowPunct/>
        <w:topLinePunct w:val="0"/>
        <w:autoSpaceDE/>
        <w:autoSpaceDN/>
        <w:bidi w:val="0"/>
        <w:adjustRightInd/>
        <w:snapToGrid/>
        <w:spacing w:line="240" w:lineRule="auto"/>
        <w:textAlignment w:val="auto"/>
        <w:rPr>
          <w:rFonts w:hint="eastAsia" w:eastAsiaTheme="minorEastAsia"/>
          <w:lang w:eastAsia="zh-CN"/>
        </w:rPr>
      </w:pPr>
    </w:p>
    <w:p>
      <w:pPr>
        <w:pageBreakBefore w:val="0"/>
        <w:kinsoku/>
        <w:wordWrap/>
        <w:overflowPunct/>
        <w:topLinePunct w:val="0"/>
        <w:autoSpaceDE/>
        <w:autoSpaceDN/>
        <w:bidi w:val="0"/>
        <w:adjustRightInd/>
        <w:snapToGrid/>
        <w:spacing w:line="240" w:lineRule="auto"/>
        <w:textAlignment w:val="auto"/>
        <w:rPr>
          <w:rFonts w:hint="eastAsia" w:eastAsiaTheme="minorEastAsia"/>
          <w:lang w:eastAsia="zh-CN"/>
        </w:rPr>
      </w:pPr>
      <w:r>
        <w:rPr>
          <w:rFonts w:hint="eastAsia" w:eastAsiaTheme="minorEastAsia"/>
          <w:lang w:eastAsia="zh-CN"/>
        </w:rPr>
        <w:drawing>
          <wp:inline distT="0" distB="0" distL="114300" distR="114300">
            <wp:extent cx="5273040" cy="3515360"/>
            <wp:effectExtent l="0" t="0" r="3810" b="8890"/>
            <wp:docPr id="19" name="图片 1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2"/>
                    <pic:cNvPicPr>
                      <a:picLocks noChangeAspect="1"/>
                    </pic:cNvPicPr>
                  </pic:nvPicPr>
                  <pic:blipFill>
                    <a:blip r:embed="rId19"/>
                    <a:stretch>
                      <a:fillRect/>
                    </a:stretch>
                  </pic:blipFill>
                  <pic:spPr>
                    <a:xfrm>
                      <a:off x="0" y="0"/>
                      <a:ext cx="5273040" cy="3515360"/>
                    </a:xfrm>
                    <a:prstGeom prst="rect">
                      <a:avLst/>
                    </a:prstGeom>
                  </pic:spPr>
                </pic:pic>
              </a:graphicData>
            </a:graphic>
          </wp:inline>
        </w:drawing>
      </w:r>
    </w:p>
    <w:p>
      <w:pPr>
        <w:pageBreakBefore w:val="0"/>
        <w:kinsoku/>
        <w:wordWrap/>
        <w:overflowPunct/>
        <w:topLinePunct w:val="0"/>
        <w:autoSpaceDE/>
        <w:autoSpaceDN/>
        <w:bidi w:val="0"/>
        <w:adjustRightInd/>
        <w:snapToGrid/>
        <w:spacing w:line="500" w:lineRule="exact"/>
        <w:textAlignment w:val="auto"/>
        <w:rPr>
          <w:rFonts w:hint="eastAsia"/>
        </w:rPr>
      </w:pPr>
    </w:p>
    <w:p>
      <w:pPr>
        <w:pageBreakBefore w:val="0"/>
        <w:kinsoku/>
        <w:wordWrap/>
        <w:overflowPunct/>
        <w:topLinePunct w:val="0"/>
        <w:autoSpaceDE/>
        <w:autoSpaceDN/>
        <w:bidi w:val="0"/>
        <w:adjustRightInd/>
        <w:snapToGrid/>
        <w:spacing w:line="500" w:lineRule="exact"/>
        <w:textAlignment w:val="auto"/>
        <w:rPr>
          <w:rFonts w:hint="eastAsia"/>
        </w:rPr>
      </w:pPr>
    </w:p>
    <w:p>
      <w:pPr>
        <w:pageBreakBefore w:val="0"/>
        <w:kinsoku/>
        <w:wordWrap/>
        <w:overflowPunct/>
        <w:topLinePunct w:val="0"/>
        <w:autoSpaceDE/>
        <w:autoSpaceDN/>
        <w:bidi w:val="0"/>
        <w:adjustRightInd/>
        <w:snapToGrid/>
        <w:spacing w:line="500" w:lineRule="exact"/>
        <w:textAlignment w:val="auto"/>
        <w:rPr>
          <w:rFonts w:hint="eastAsia"/>
        </w:rPr>
      </w:pPr>
    </w:p>
    <w:p>
      <w:pPr>
        <w:pageBreakBefore w:val="0"/>
        <w:kinsoku/>
        <w:wordWrap/>
        <w:overflowPunct/>
        <w:topLinePunct w:val="0"/>
        <w:autoSpaceDE/>
        <w:autoSpaceDN/>
        <w:bidi w:val="0"/>
        <w:adjustRightInd/>
        <w:snapToGrid/>
        <w:spacing w:line="240" w:lineRule="auto"/>
        <w:textAlignment w:val="auto"/>
        <w:rPr>
          <w:rFonts w:hint="eastAsia" w:eastAsiaTheme="minorEastAsia"/>
          <w:lang w:eastAsia="zh-CN"/>
        </w:rPr>
      </w:pPr>
      <w:r>
        <w:rPr>
          <w:rFonts w:hint="eastAsia" w:eastAsiaTheme="minorEastAsia"/>
          <w:lang w:eastAsia="zh-CN"/>
        </w:rPr>
        <w:drawing>
          <wp:inline distT="0" distB="0" distL="114300" distR="114300">
            <wp:extent cx="5273040" cy="3515360"/>
            <wp:effectExtent l="0" t="0" r="3810" b="8890"/>
            <wp:docPr id="20" name="图片 2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3"/>
                    <pic:cNvPicPr>
                      <a:picLocks noChangeAspect="1"/>
                    </pic:cNvPicPr>
                  </pic:nvPicPr>
                  <pic:blipFill>
                    <a:blip r:embed="rId20"/>
                    <a:stretch>
                      <a:fillRect/>
                    </a:stretch>
                  </pic:blipFill>
                  <pic:spPr>
                    <a:xfrm>
                      <a:off x="0" y="0"/>
                      <a:ext cx="5273040" cy="3515360"/>
                    </a:xfrm>
                    <a:prstGeom prst="rect">
                      <a:avLst/>
                    </a:prstGeom>
                  </pic:spPr>
                </pic:pic>
              </a:graphicData>
            </a:graphic>
          </wp:inline>
        </w:drawing>
      </w:r>
    </w:p>
    <w:p>
      <w:pPr>
        <w:pageBreakBefore w:val="0"/>
        <w:kinsoku/>
        <w:wordWrap/>
        <w:overflowPunct/>
        <w:topLinePunct w:val="0"/>
        <w:autoSpaceDE/>
        <w:autoSpaceDN/>
        <w:bidi w:val="0"/>
        <w:adjustRightInd/>
        <w:snapToGrid/>
        <w:spacing w:line="240" w:lineRule="auto"/>
        <w:textAlignment w:val="auto"/>
        <w:rPr>
          <w:rFonts w:hint="eastAsia" w:eastAsiaTheme="minorEastAsia"/>
          <w:lang w:eastAsia="zh-CN"/>
        </w:rPr>
      </w:pPr>
    </w:p>
    <w:p>
      <w:pPr>
        <w:pageBreakBefore w:val="0"/>
        <w:kinsoku/>
        <w:wordWrap/>
        <w:overflowPunct/>
        <w:topLinePunct w:val="0"/>
        <w:autoSpaceDE/>
        <w:autoSpaceDN/>
        <w:bidi w:val="0"/>
        <w:adjustRightInd/>
        <w:snapToGrid/>
        <w:spacing w:line="240" w:lineRule="auto"/>
        <w:textAlignment w:val="auto"/>
        <w:rPr>
          <w:rFonts w:hint="eastAsia" w:eastAsiaTheme="minorEastAsia"/>
          <w:lang w:eastAsia="zh-CN"/>
        </w:rPr>
      </w:pPr>
    </w:p>
    <w:p>
      <w:pPr>
        <w:pageBreakBefore w:val="0"/>
        <w:kinsoku/>
        <w:wordWrap/>
        <w:overflowPunct/>
        <w:topLinePunct w:val="0"/>
        <w:autoSpaceDE/>
        <w:autoSpaceDN/>
        <w:bidi w:val="0"/>
        <w:adjustRightInd/>
        <w:snapToGrid/>
        <w:spacing w:line="240" w:lineRule="auto"/>
        <w:textAlignment w:val="auto"/>
        <w:rPr>
          <w:rFonts w:hint="eastAsia" w:eastAsiaTheme="minorEastAsia"/>
          <w:lang w:eastAsia="zh-CN"/>
        </w:rPr>
      </w:pPr>
    </w:p>
    <w:p>
      <w:pPr>
        <w:pageBreakBefore w:val="0"/>
        <w:kinsoku/>
        <w:wordWrap/>
        <w:overflowPunct/>
        <w:topLinePunct w:val="0"/>
        <w:autoSpaceDE/>
        <w:autoSpaceDN/>
        <w:bidi w:val="0"/>
        <w:adjustRightInd/>
        <w:snapToGrid/>
        <w:spacing w:line="240" w:lineRule="auto"/>
        <w:textAlignment w:val="auto"/>
        <w:rPr>
          <w:rFonts w:hint="eastAsia" w:eastAsiaTheme="minorEastAsia"/>
          <w:lang w:eastAsia="zh-CN"/>
        </w:rPr>
      </w:pPr>
      <w:r>
        <w:rPr>
          <w:rFonts w:hint="eastAsia" w:eastAsiaTheme="minorEastAsia"/>
          <w:lang w:eastAsia="zh-CN"/>
        </w:rPr>
        <w:drawing>
          <wp:inline distT="0" distB="0" distL="114300" distR="114300">
            <wp:extent cx="5273040" cy="3515360"/>
            <wp:effectExtent l="0" t="0" r="3810" b="8890"/>
            <wp:docPr id="21" name="图片 21"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4"/>
                    <pic:cNvPicPr>
                      <a:picLocks noChangeAspect="1"/>
                    </pic:cNvPicPr>
                  </pic:nvPicPr>
                  <pic:blipFill>
                    <a:blip r:embed="rId21"/>
                    <a:stretch>
                      <a:fillRect/>
                    </a:stretch>
                  </pic:blipFill>
                  <pic:spPr>
                    <a:xfrm>
                      <a:off x="0" y="0"/>
                      <a:ext cx="5273040" cy="3515360"/>
                    </a:xfrm>
                    <a:prstGeom prst="rect">
                      <a:avLst/>
                    </a:prstGeom>
                  </pic:spPr>
                </pic:pic>
              </a:graphicData>
            </a:graphic>
          </wp:inline>
        </w:drawing>
      </w:r>
    </w:p>
    <w:p>
      <w:pPr>
        <w:pageBreakBefore w:val="0"/>
        <w:kinsoku/>
        <w:wordWrap/>
        <w:overflowPunct/>
        <w:topLinePunct w:val="0"/>
        <w:autoSpaceDE/>
        <w:autoSpaceDN/>
        <w:bidi w:val="0"/>
        <w:adjustRightInd/>
        <w:snapToGrid/>
        <w:spacing w:line="500" w:lineRule="exact"/>
        <w:textAlignment w:val="auto"/>
        <w:rPr>
          <w:rFonts w:hint="eastAsia"/>
        </w:rPr>
      </w:pPr>
    </w:p>
    <w:p>
      <w:pPr>
        <w:pageBreakBefore w:val="0"/>
        <w:kinsoku/>
        <w:wordWrap/>
        <w:overflowPunct/>
        <w:topLinePunct w:val="0"/>
        <w:autoSpaceDE/>
        <w:autoSpaceDN/>
        <w:bidi w:val="0"/>
        <w:adjustRightInd/>
        <w:snapToGrid/>
        <w:spacing w:line="500" w:lineRule="exact"/>
        <w:textAlignment w:val="auto"/>
        <w:rPr>
          <w:rFonts w:hint="eastAsia"/>
        </w:rPr>
      </w:pPr>
    </w:p>
    <w:p>
      <w:pPr>
        <w:pageBreakBefore w:val="0"/>
        <w:kinsoku/>
        <w:wordWrap/>
        <w:overflowPunct/>
        <w:topLinePunct w:val="0"/>
        <w:autoSpaceDE/>
        <w:autoSpaceDN/>
        <w:bidi w:val="0"/>
        <w:adjustRightInd/>
        <w:snapToGrid/>
        <w:spacing w:line="500" w:lineRule="exact"/>
        <w:textAlignment w:val="auto"/>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b/>
          <w:bCs/>
          <w:sz w:val="30"/>
          <w:szCs w:val="30"/>
          <w:lang w:val="en-US" w:eastAsia="zh-CN"/>
        </w:rPr>
      </w:pPr>
      <w:r>
        <w:rPr>
          <w:rFonts w:hint="eastAsia"/>
          <w:b/>
          <w:bCs/>
          <w:sz w:val="32"/>
          <w:szCs w:val="32"/>
          <w:lang w:val="en-US" w:eastAsia="zh-CN"/>
        </w:rPr>
        <w:t>故事中交流，分享中成长</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b/>
          <w:bCs/>
          <w:sz w:val="30"/>
          <w:szCs w:val="30"/>
          <w:lang w:val="en-US" w:eastAsia="zh-CN"/>
        </w:rPr>
      </w:pPr>
      <w:r>
        <w:rPr>
          <w:rFonts w:hint="eastAsia"/>
          <w:b/>
          <w:bCs/>
          <w:sz w:val="30"/>
          <w:szCs w:val="30"/>
          <w:lang w:val="en-US" w:eastAsia="zh-CN"/>
        </w:rPr>
        <w:t>——记“双流区名教师巫小芳工作室”研修活动</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sz w:val="24"/>
          <w:szCs w:val="24"/>
          <w:lang w:val="en-US" w:eastAsia="zh-CN"/>
        </w:rPr>
      </w:pPr>
      <w:r>
        <w:rPr>
          <w:rFonts w:hint="eastAsia"/>
          <w:sz w:val="24"/>
          <w:szCs w:val="24"/>
          <w:lang w:val="en-US" w:eastAsia="zh-CN"/>
        </w:rPr>
        <w:t>在这丹桂飘香的季节，9月20日下午，双流区名教师</w:t>
      </w:r>
      <w:r>
        <w:rPr>
          <w:rFonts w:hint="default"/>
          <w:sz w:val="24"/>
          <w:szCs w:val="24"/>
          <w:lang w:val="en-US" w:eastAsia="zh-CN"/>
        </w:rPr>
        <w:t>巫小芳</w:t>
      </w:r>
      <w:r>
        <w:rPr>
          <w:rFonts w:hint="eastAsia"/>
          <w:sz w:val="24"/>
          <w:szCs w:val="24"/>
          <w:lang w:val="en-US" w:eastAsia="zh-CN"/>
        </w:rPr>
        <w:t>工作室全体学员齐聚机关幼儿园，在名教师巫小芳的带领下，开展了中班故事教学研修活动。本次活动包括中班故事“教学活动现场”“经验分享”“交流与研讨”三个环节。</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sz w:val="24"/>
          <w:szCs w:val="24"/>
          <w:lang w:val="en-US" w:eastAsia="zh-CN"/>
        </w:rPr>
      </w:pPr>
      <w:r>
        <w:rPr>
          <w:rFonts w:hint="eastAsia"/>
          <w:sz w:val="24"/>
          <w:szCs w:val="24"/>
          <w:lang w:val="en-US" w:eastAsia="zh-CN"/>
        </w:rPr>
        <w:t>伴随着五颜六色的故事画面，我们的活动开始了，凌姗和张先连老师用优美的语言、丰富的表情与夸张的动作，和小朋友们一起分享了《糖果雨》与《水果屋》的故事。</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9"/>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sz w:val="24"/>
          <w:szCs w:val="24"/>
          <w:lang w:val="en-US" w:eastAsia="zh-CN"/>
        </w:rPr>
      </w:pPr>
      <w:r>
        <w:rPr>
          <w:rFonts w:hint="eastAsia"/>
          <w:sz w:val="24"/>
          <w:szCs w:val="24"/>
          <w:lang w:val="en-US" w:eastAsia="zh-CN"/>
        </w:rPr>
        <w:t>紧接着，凌老师结合中班幼儿年龄特点与核心经验，分享了《中班故事教学的设计与实施》，通过思考文学故事的切入点并进行多次实践，从而形成了故事教学活动的提问策略；张老师则通过讲述故事选材的过程，阐述了寓言与童话故事的区别，并结合今天的活动案例《水果屋》，从文学结构、文学词汇、文学想象等多方面对故事教学活动进行了剖析。</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sz w:val="24"/>
          <w:szCs w:val="24"/>
          <w:lang w:val="en-US" w:eastAsia="zh-CN"/>
        </w:rPr>
      </w:pPr>
      <w:r>
        <w:rPr>
          <w:rFonts w:hint="eastAsia"/>
          <w:sz w:val="24"/>
          <w:szCs w:val="24"/>
          <w:lang w:val="en-US" w:eastAsia="zh-CN"/>
        </w:rPr>
        <w:t>结合两位老师的现场活动与经验分享，学员们展开了激烈的研讨。最后，导师巫小芳总结到：文学故事教学活动的设计中，教师应从故事选材、目标设定、活动导入、课程框架等多方面进行考量。并通过实际案例《爱唱歌的小麻雀》，向学员们阐述了故事教学活动中的实际应用策略。</w:t>
      </w:r>
    </w:p>
    <w:p>
      <w:pPr>
        <w:pageBreakBefore w:val="0"/>
        <w:kinsoku/>
        <w:wordWrap/>
        <w:overflowPunct/>
        <w:topLinePunct w:val="0"/>
        <w:autoSpaceDE/>
        <w:autoSpaceDN/>
        <w:bidi w:val="0"/>
        <w:adjustRightInd/>
        <w:snapToGrid/>
        <w:spacing w:line="500" w:lineRule="exact"/>
        <w:ind w:firstLine="480" w:firstLineChars="200"/>
        <w:textAlignment w:val="auto"/>
        <w:rPr>
          <w:rFonts w:hint="eastAsia" w:eastAsia="宋体" w:asciiTheme="minorEastAsia" w:hAnsiTheme="minorEastAsia"/>
          <w:sz w:val="24"/>
          <w:szCs w:val="24"/>
          <w:lang w:val="en-US" w:eastAsia="zh-CN"/>
        </w:rPr>
      </w:pPr>
      <w:r>
        <w:rPr>
          <w:rFonts w:hint="eastAsia" w:asciiTheme="minorEastAsia" w:hAnsiTheme="minorEastAsia"/>
          <w:sz w:val="24"/>
          <w:szCs w:val="24"/>
        </w:rPr>
        <w:t>通过本次研修活动的开展，学员们</w:t>
      </w:r>
      <w:r>
        <w:rPr>
          <w:rFonts w:hint="eastAsia" w:asciiTheme="minorEastAsia" w:hAnsiTheme="minorEastAsia"/>
          <w:sz w:val="24"/>
          <w:szCs w:val="24"/>
          <w:lang w:val="en-US" w:eastAsia="zh-CN"/>
        </w:rPr>
        <w:t>不仅了解了中班幼儿故事教学活动的特点，也为今后的文学研修活动奠定了坚实的基础。</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outlineLvl w:val="9"/>
        <w:rPr>
          <w:rFonts w:hint="eastAsia"/>
          <w:sz w:val="24"/>
          <w:szCs w:val="24"/>
          <w:lang w:val="en-US" w:eastAsia="zh-CN"/>
        </w:rPr>
      </w:pPr>
      <w:r>
        <w:rPr>
          <w:rFonts w:hint="eastAsia"/>
        </w:rPr>
        <w:t xml:space="preserve">      </w:t>
      </w:r>
    </w:p>
    <w:p>
      <w:pPr>
        <w:pageBreakBefore w:val="0"/>
        <w:kinsoku/>
        <w:wordWrap/>
        <w:overflowPunct/>
        <w:topLinePunct w:val="0"/>
        <w:autoSpaceDE/>
        <w:autoSpaceDN/>
        <w:bidi w:val="0"/>
        <w:adjustRightInd/>
        <w:snapToGrid/>
        <w:spacing w:line="500" w:lineRule="exact"/>
        <w:textAlignment w:val="auto"/>
      </w:pPr>
    </w:p>
    <w:p>
      <w:pPr>
        <w:pageBreakBefore w:val="0"/>
        <w:kinsoku/>
        <w:wordWrap/>
        <w:overflowPunct/>
        <w:topLinePunct w:val="0"/>
        <w:autoSpaceDE/>
        <w:autoSpaceDN/>
        <w:bidi w:val="0"/>
        <w:adjustRightInd/>
        <w:snapToGrid/>
        <w:spacing w:line="500" w:lineRule="exact"/>
        <w:textAlignment w:val="auto"/>
      </w:pPr>
    </w:p>
    <w:p>
      <w:pPr>
        <w:pageBreakBefore w:val="0"/>
        <w:kinsoku/>
        <w:wordWrap/>
        <w:overflowPunct/>
        <w:topLinePunct w:val="0"/>
        <w:autoSpaceDE/>
        <w:autoSpaceDN/>
        <w:bidi w:val="0"/>
        <w:adjustRightInd/>
        <w:snapToGrid/>
        <w:spacing w:line="500" w:lineRule="exact"/>
        <w:textAlignment w:val="auto"/>
      </w:pPr>
    </w:p>
    <w:p>
      <w:pPr>
        <w:pageBreakBefore w:val="0"/>
        <w:kinsoku/>
        <w:wordWrap/>
        <w:overflowPunct/>
        <w:topLinePunct w:val="0"/>
        <w:autoSpaceDE/>
        <w:autoSpaceDN/>
        <w:bidi w:val="0"/>
        <w:adjustRightInd/>
        <w:snapToGrid/>
        <w:spacing w:line="240" w:lineRule="auto"/>
        <w:textAlignment w:val="auto"/>
        <w:rPr>
          <w:rFonts w:hint="eastAsia" w:eastAsiaTheme="minorEastAsia"/>
          <w:lang w:eastAsia="zh-CN"/>
        </w:rPr>
      </w:pPr>
      <w:r>
        <w:rPr>
          <w:rFonts w:hint="eastAsia" w:eastAsiaTheme="minorEastAsia"/>
          <w:lang w:eastAsia="zh-CN"/>
        </w:rPr>
        <w:drawing>
          <wp:inline distT="0" distB="0" distL="114300" distR="114300">
            <wp:extent cx="5264785" cy="3950335"/>
            <wp:effectExtent l="0" t="0" r="12065" b="12065"/>
            <wp:docPr id="23" name="图片 23" descr="QQ图片2018092521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QQ图片20180925213348"/>
                    <pic:cNvPicPr>
                      <a:picLocks noChangeAspect="1"/>
                    </pic:cNvPicPr>
                  </pic:nvPicPr>
                  <pic:blipFill>
                    <a:blip r:embed="rId22"/>
                    <a:stretch>
                      <a:fillRect/>
                    </a:stretch>
                  </pic:blipFill>
                  <pic:spPr>
                    <a:xfrm>
                      <a:off x="0" y="0"/>
                      <a:ext cx="5264785" cy="3950335"/>
                    </a:xfrm>
                    <a:prstGeom prst="rect">
                      <a:avLst/>
                    </a:prstGeom>
                  </pic:spPr>
                </pic:pic>
              </a:graphicData>
            </a:graphic>
          </wp:inline>
        </w:drawing>
      </w:r>
    </w:p>
    <w:p>
      <w:pPr>
        <w:pageBreakBefore w:val="0"/>
        <w:kinsoku/>
        <w:wordWrap/>
        <w:overflowPunct/>
        <w:topLinePunct w:val="0"/>
        <w:autoSpaceDE/>
        <w:autoSpaceDN/>
        <w:bidi w:val="0"/>
        <w:adjustRightInd/>
        <w:snapToGrid/>
        <w:spacing w:line="240" w:lineRule="auto"/>
        <w:textAlignment w:val="auto"/>
        <w:rPr>
          <w:rFonts w:hint="eastAsia" w:eastAsiaTheme="minorEastAsia"/>
          <w:lang w:eastAsia="zh-CN"/>
        </w:rPr>
      </w:pPr>
    </w:p>
    <w:p>
      <w:pPr>
        <w:pageBreakBefore w:val="0"/>
        <w:kinsoku/>
        <w:wordWrap/>
        <w:overflowPunct/>
        <w:topLinePunct w:val="0"/>
        <w:autoSpaceDE/>
        <w:autoSpaceDN/>
        <w:bidi w:val="0"/>
        <w:adjustRightInd/>
        <w:snapToGrid/>
        <w:spacing w:line="240" w:lineRule="auto"/>
        <w:textAlignment w:val="auto"/>
        <w:rPr>
          <w:rFonts w:hint="eastAsia" w:eastAsiaTheme="minorEastAsia"/>
          <w:lang w:eastAsia="zh-CN"/>
        </w:rPr>
      </w:pPr>
    </w:p>
    <w:p>
      <w:pPr>
        <w:pageBreakBefore w:val="0"/>
        <w:kinsoku/>
        <w:wordWrap/>
        <w:overflowPunct/>
        <w:topLinePunct w:val="0"/>
        <w:autoSpaceDE/>
        <w:autoSpaceDN/>
        <w:bidi w:val="0"/>
        <w:adjustRightInd/>
        <w:snapToGrid/>
        <w:spacing w:line="240" w:lineRule="auto"/>
        <w:textAlignment w:val="auto"/>
        <w:rPr>
          <w:rFonts w:hint="eastAsia" w:eastAsiaTheme="minorEastAsia"/>
          <w:lang w:eastAsia="zh-CN"/>
        </w:rPr>
      </w:pPr>
    </w:p>
    <w:p>
      <w:pPr>
        <w:pageBreakBefore w:val="0"/>
        <w:kinsoku/>
        <w:wordWrap/>
        <w:overflowPunct/>
        <w:topLinePunct w:val="0"/>
        <w:autoSpaceDE/>
        <w:autoSpaceDN/>
        <w:bidi w:val="0"/>
        <w:adjustRightInd/>
        <w:snapToGrid/>
        <w:spacing w:line="240" w:lineRule="auto"/>
        <w:textAlignment w:val="auto"/>
        <w:rPr>
          <w:rFonts w:hint="eastAsia" w:eastAsiaTheme="minorEastAsia"/>
          <w:lang w:eastAsia="zh-CN"/>
        </w:rPr>
      </w:pPr>
      <w:r>
        <w:rPr>
          <w:rFonts w:hint="eastAsia" w:eastAsiaTheme="minorEastAsia"/>
          <w:lang w:eastAsia="zh-CN"/>
        </w:rPr>
        <w:drawing>
          <wp:inline distT="0" distB="0" distL="114300" distR="114300">
            <wp:extent cx="5264785" cy="3950335"/>
            <wp:effectExtent l="0" t="0" r="12065" b="12065"/>
            <wp:docPr id="24" name="图片 24" descr="QQ图片2018092521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QQ图片20180925213407"/>
                    <pic:cNvPicPr>
                      <a:picLocks noChangeAspect="1"/>
                    </pic:cNvPicPr>
                  </pic:nvPicPr>
                  <pic:blipFill>
                    <a:blip r:embed="rId23"/>
                    <a:stretch>
                      <a:fillRect/>
                    </a:stretch>
                  </pic:blipFill>
                  <pic:spPr>
                    <a:xfrm>
                      <a:off x="0" y="0"/>
                      <a:ext cx="5264785" cy="3950335"/>
                    </a:xfrm>
                    <a:prstGeom prst="rect">
                      <a:avLst/>
                    </a:prstGeom>
                  </pic:spPr>
                </pic:pic>
              </a:graphicData>
            </a:graphic>
          </wp:inline>
        </w:drawing>
      </w:r>
    </w:p>
    <w:p>
      <w:pPr>
        <w:pageBreakBefore w:val="0"/>
        <w:kinsoku/>
        <w:wordWrap/>
        <w:overflowPunct/>
        <w:topLinePunct w:val="0"/>
        <w:autoSpaceDE/>
        <w:autoSpaceDN/>
        <w:bidi w:val="0"/>
        <w:adjustRightInd/>
        <w:snapToGrid/>
        <w:spacing w:line="240" w:lineRule="auto"/>
        <w:textAlignment w:val="auto"/>
        <w:rPr>
          <w:rFonts w:hint="eastAsia" w:eastAsiaTheme="minorEastAsia"/>
          <w:lang w:eastAsia="zh-CN"/>
        </w:rPr>
      </w:pPr>
      <w:r>
        <w:rPr>
          <w:rFonts w:hint="eastAsia" w:eastAsiaTheme="minorEastAsia"/>
          <w:lang w:eastAsia="zh-CN"/>
        </w:rPr>
        <w:drawing>
          <wp:inline distT="0" distB="0" distL="114300" distR="114300">
            <wp:extent cx="5264785" cy="3950335"/>
            <wp:effectExtent l="0" t="0" r="12065" b="12065"/>
            <wp:docPr id="27" name="图片 27" descr="QQ图片2018092521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QQ图片20180925213439"/>
                    <pic:cNvPicPr>
                      <a:picLocks noChangeAspect="1"/>
                    </pic:cNvPicPr>
                  </pic:nvPicPr>
                  <pic:blipFill>
                    <a:blip r:embed="rId24"/>
                    <a:stretch>
                      <a:fillRect/>
                    </a:stretch>
                  </pic:blipFill>
                  <pic:spPr>
                    <a:xfrm>
                      <a:off x="0" y="0"/>
                      <a:ext cx="5264785" cy="3950335"/>
                    </a:xfrm>
                    <a:prstGeom prst="rect">
                      <a:avLst/>
                    </a:prstGeom>
                  </pic:spPr>
                </pic:pic>
              </a:graphicData>
            </a:graphic>
          </wp:inline>
        </w:drawing>
      </w:r>
    </w:p>
    <w:p>
      <w:pPr>
        <w:pageBreakBefore w:val="0"/>
        <w:kinsoku/>
        <w:wordWrap/>
        <w:overflowPunct/>
        <w:topLinePunct w:val="0"/>
        <w:autoSpaceDE/>
        <w:autoSpaceDN/>
        <w:bidi w:val="0"/>
        <w:adjustRightInd/>
        <w:snapToGrid/>
        <w:spacing w:line="240" w:lineRule="auto"/>
        <w:textAlignment w:val="auto"/>
        <w:rPr>
          <w:rFonts w:hint="eastAsia" w:eastAsiaTheme="minorEastAsia"/>
          <w:lang w:eastAsia="zh-CN"/>
        </w:rPr>
      </w:pPr>
    </w:p>
    <w:p>
      <w:pPr>
        <w:pageBreakBefore w:val="0"/>
        <w:kinsoku/>
        <w:wordWrap/>
        <w:overflowPunct/>
        <w:topLinePunct w:val="0"/>
        <w:autoSpaceDE/>
        <w:autoSpaceDN/>
        <w:bidi w:val="0"/>
        <w:adjustRightInd/>
        <w:snapToGrid/>
        <w:spacing w:line="240" w:lineRule="auto"/>
        <w:textAlignment w:val="auto"/>
        <w:rPr>
          <w:rFonts w:hint="eastAsia" w:eastAsiaTheme="minorEastAsia"/>
          <w:lang w:eastAsia="zh-CN"/>
        </w:rPr>
      </w:pPr>
    </w:p>
    <w:p>
      <w:pPr>
        <w:pageBreakBefore w:val="0"/>
        <w:kinsoku/>
        <w:wordWrap/>
        <w:overflowPunct/>
        <w:topLinePunct w:val="0"/>
        <w:autoSpaceDE/>
        <w:autoSpaceDN/>
        <w:bidi w:val="0"/>
        <w:adjustRightInd/>
        <w:snapToGrid/>
        <w:spacing w:line="240" w:lineRule="auto"/>
        <w:textAlignment w:val="auto"/>
        <w:rPr>
          <w:rFonts w:hint="eastAsia" w:eastAsiaTheme="minorEastAsia"/>
          <w:lang w:eastAsia="zh-CN"/>
        </w:rPr>
      </w:pPr>
    </w:p>
    <w:p>
      <w:pPr>
        <w:pageBreakBefore w:val="0"/>
        <w:kinsoku/>
        <w:wordWrap/>
        <w:overflowPunct/>
        <w:topLinePunct w:val="0"/>
        <w:autoSpaceDE/>
        <w:autoSpaceDN/>
        <w:bidi w:val="0"/>
        <w:adjustRightInd/>
        <w:snapToGrid/>
        <w:spacing w:line="240" w:lineRule="auto"/>
        <w:textAlignment w:val="auto"/>
        <w:rPr>
          <w:rFonts w:hint="eastAsia" w:eastAsiaTheme="minorEastAsia"/>
          <w:lang w:eastAsia="zh-CN"/>
        </w:rPr>
      </w:pPr>
      <w:r>
        <w:rPr>
          <w:rFonts w:hint="eastAsia" w:eastAsiaTheme="minorEastAsia"/>
          <w:lang w:eastAsia="zh-CN"/>
        </w:rPr>
        <w:drawing>
          <wp:inline distT="0" distB="0" distL="114300" distR="114300">
            <wp:extent cx="5264785" cy="3950335"/>
            <wp:effectExtent l="0" t="0" r="12065" b="12065"/>
            <wp:docPr id="28" name="图片 28" descr="QQ图片2018092521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QQ图片20180925213510"/>
                    <pic:cNvPicPr>
                      <a:picLocks noChangeAspect="1"/>
                    </pic:cNvPicPr>
                  </pic:nvPicPr>
                  <pic:blipFill>
                    <a:blip r:embed="rId25"/>
                    <a:stretch>
                      <a:fillRect/>
                    </a:stretch>
                  </pic:blipFill>
                  <pic:spPr>
                    <a:xfrm>
                      <a:off x="0" y="0"/>
                      <a:ext cx="5264785" cy="3950335"/>
                    </a:xfrm>
                    <a:prstGeom prst="rect">
                      <a:avLst/>
                    </a:prstGeom>
                  </pic:spPr>
                </pic:pic>
              </a:graphicData>
            </a:graphic>
          </wp:inline>
        </w:drawing>
      </w:r>
    </w:p>
    <w:p>
      <w:pPr>
        <w:pageBreakBefore w:val="0"/>
        <w:kinsoku/>
        <w:wordWrap/>
        <w:overflowPunct/>
        <w:topLinePunct w:val="0"/>
        <w:autoSpaceDE/>
        <w:autoSpaceDN/>
        <w:bidi w:val="0"/>
        <w:adjustRightInd/>
        <w:snapToGrid/>
        <w:spacing w:line="240" w:lineRule="auto"/>
        <w:textAlignment w:val="auto"/>
        <w:rPr>
          <w:rFonts w:hint="eastAsia" w:eastAsiaTheme="minorEastAsia"/>
          <w:lang w:eastAsia="zh-CN"/>
        </w:rPr>
      </w:pPr>
    </w:p>
    <w:p>
      <w:pPr>
        <w:pageBreakBefore w:val="0"/>
        <w:kinsoku/>
        <w:wordWrap/>
        <w:overflowPunct/>
        <w:topLinePunct w:val="0"/>
        <w:autoSpaceDE/>
        <w:autoSpaceDN/>
        <w:bidi w:val="0"/>
        <w:adjustRightInd/>
        <w:snapToGrid/>
        <w:spacing w:line="240" w:lineRule="auto"/>
        <w:textAlignment w:val="auto"/>
        <w:rPr>
          <w:rFonts w:hint="eastAsia" w:eastAsiaTheme="minorEastAsia"/>
          <w:lang w:eastAsia="zh-CN"/>
        </w:rPr>
      </w:pPr>
      <w:r>
        <w:rPr>
          <w:rFonts w:hint="eastAsia" w:eastAsiaTheme="minorEastAsia"/>
          <w:lang w:eastAsia="zh-CN"/>
        </w:rPr>
        <w:drawing>
          <wp:inline distT="0" distB="0" distL="114300" distR="114300">
            <wp:extent cx="5264785" cy="3950335"/>
            <wp:effectExtent l="0" t="0" r="12065" b="12065"/>
            <wp:docPr id="29" name="图片 29" descr="QQ图片2018092521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QQ图片20180925213547"/>
                    <pic:cNvPicPr>
                      <a:picLocks noChangeAspect="1"/>
                    </pic:cNvPicPr>
                  </pic:nvPicPr>
                  <pic:blipFill>
                    <a:blip r:embed="rId26"/>
                    <a:stretch>
                      <a:fillRect/>
                    </a:stretch>
                  </pic:blipFill>
                  <pic:spPr>
                    <a:xfrm>
                      <a:off x="0" y="0"/>
                      <a:ext cx="5264785" cy="3950335"/>
                    </a:xfrm>
                    <a:prstGeom prst="rect">
                      <a:avLst/>
                    </a:prstGeom>
                  </pic:spPr>
                </pic:pic>
              </a:graphicData>
            </a:graphic>
          </wp:inline>
        </w:drawing>
      </w:r>
    </w:p>
    <w:p>
      <w:pPr>
        <w:pageBreakBefore w:val="0"/>
        <w:kinsoku/>
        <w:wordWrap/>
        <w:overflowPunct/>
        <w:topLinePunct w:val="0"/>
        <w:autoSpaceDE/>
        <w:autoSpaceDN/>
        <w:bidi w:val="0"/>
        <w:adjustRightInd/>
        <w:snapToGrid/>
        <w:spacing w:line="240" w:lineRule="auto"/>
        <w:textAlignment w:val="auto"/>
        <w:rPr>
          <w:rFonts w:hint="eastAsia" w:eastAsiaTheme="minorEastAsia"/>
          <w:lang w:eastAsia="zh-CN"/>
        </w:rPr>
      </w:pPr>
    </w:p>
    <w:p>
      <w:pPr>
        <w:pageBreakBefore w:val="0"/>
        <w:kinsoku/>
        <w:wordWrap/>
        <w:overflowPunct/>
        <w:topLinePunct w:val="0"/>
        <w:autoSpaceDE/>
        <w:autoSpaceDN/>
        <w:bidi w:val="0"/>
        <w:adjustRightInd/>
        <w:snapToGrid/>
        <w:spacing w:line="240" w:lineRule="auto"/>
        <w:textAlignment w:val="auto"/>
        <w:rPr>
          <w:rFonts w:hint="eastAsia" w:eastAsiaTheme="minorEastAsia"/>
          <w:lang w:eastAsia="zh-CN"/>
        </w:rPr>
      </w:pPr>
    </w:p>
    <w:p>
      <w:pPr>
        <w:pageBreakBefore w:val="0"/>
        <w:kinsoku/>
        <w:wordWrap/>
        <w:overflowPunct/>
        <w:topLinePunct w:val="0"/>
        <w:autoSpaceDE/>
        <w:autoSpaceDN/>
        <w:bidi w:val="0"/>
        <w:adjustRightInd/>
        <w:snapToGrid/>
        <w:spacing w:line="240" w:lineRule="auto"/>
        <w:textAlignment w:val="auto"/>
        <w:rPr>
          <w:rFonts w:hint="eastAsia" w:eastAsiaTheme="minorEastAsia"/>
          <w:lang w:eastAsia="zh-CN"/>
        </w:rPr>
      </w:pPr>
    </w:p>
    <w:p>
      <w:pPr>
        <w:pageBreakBefore w:val="0"/>
        <w:kinsoku/>
        <w:wordWrap/>
        <w:overflowPunct/>
        <w:topLinePunct w:val="0"/>
        <w:autoSpaceDE/>
        <w:autoSpaceDN/>
        <w:bidi w:val="0"/>
        <w:adjustRightInd/>
        <w:snapToGrid/>
        <w:spacing w:line="240" w:lineRule="auto"/>
        <w:textAlignment w:val="auto"/>
        <w:rPr>
          <w:rFonts w:hint="eastAsia" w:eastAsiaTheme="minorEastAsia"/>
          <w:lang w:eastAsia="zh-CN"/>
        </w:rPr>
      </w:pPr>
      <w:r>
        <w:rPr>
          <w:rFonts w:hint="eastAsia" w:eastAsiaTheme="minorEastAsia"/>
          <w:lang w:eastAsia="zh-CN"/>
        </w:rPr>
        <w:drawing>
          <wp:inline distT="0" distB="0" distL="114300" distR="114300">
            <wp:extent cx="5264785" cy="3950335"/>
            <wp:effectExtent l="0" t="0" r="12065" b="12065"/>
            <wp:docPr id="26" name="图片 26" descr="QQ图片2018092521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QQ图片20180925213529"/>
                    <pic:cNvPicPr>
                      <a:picLocks noChangeAspect="1"/>
                    </pic:cNvPicPr>
                  </pic:nvPicPr>
                  <pic:blipFill>
                    <a:blip r:embed="rId27"/>
                    <a:stretch>
                      <a:fillRect/>
                    </a:stretch>
                  </pic:blipFill>
                  <pic:spPr>
                    <a:xfrm>
                      <a:off x="0" y="0"/>
                      <a:ext cx="5264785" cy="3950335"/>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after="0" w:line="500" w:lineRule="exact"/>
        <w:textAlignment w:val="auto"/>
        <w:rPr>
          <w:rFonts w:hint="eastAsia" w:ascii="黑体" w:hAnsi="黑体" w:eastAsia="黑体" w:cs="黑体"/>
          <w:sz w:val="32"/>
          <w:szCs w:val="32"/>
          <w:shd w:val="clear" w:color="FFFFFF" w:fill="D9D9D9"/>
          <w:lang w:val="en-US" w:eastAsia="zh-CN"/>
        </w:rPr>
      </w:pPr>
    </w:p>
    <w:p>
      <w:pPr>
        <w:pageBreakBefore w:val="0"/>
        <w:widowControl w:val="0"/>
        <w:kinsoku/>
        <w:wordWrap/>
        <w:overflowPunct/>
        <w:topLinePunct w:val="0"/>
        <w:autoSpaceDE/>
        <w:autoSpaceDN/>
        <w:bidi w:val="0"/>
        <w:adjustRightInd/>
        <w:snapToGrid/>
        <w:spacing w:after="0" w:line="500" w:lineRule="exact"/>
        <w:textAlignment w:val="auto"/>
        <w:rPr>
          <w:rFonts w:hint="eastAsia"/>
          <w:b/>
          <w:sz w:val="32"/>
          <w:szCs w:val="32"/>
        </w:rPr>
      </w:pPr>
      <w:r>
        <w:rPr>
          <w:rFonts w:hint="eastAsia" w:ascii="黑体" w:hAnsi="黑体" w:eastAsia="黑体" w:cs="黑体"/>
          <w:sz w:val="32"/>
          <w:szCs w:val="32"/>
          <w:shd w:val="clear" w:color="FFFFFF" w:fill="D9D9D9"/>
          <w:lang w:val="en-US" w:eastAsia="zh-CN"/>
        </w:rPr>
        <w:t>读书</w:t>
      </w:r>
      <w:r>
        <w:rPr>
          <w:rFonts w:hint="eastAsia" w:ascii="黑体" w:hAnsi="黑体" w:eastAsia="黑体" w:cs="黑体"/>
          <w:sz w:val="32"/>
          <w:szCs w:val="32"/>
          <w:shd w:val="clear" w:color="FFFFFF" w:fill="D9D9D9"/>
        </w:rPr>
        <w:t>分享</w:t>
      </w:r>
      <w:r>
        <w:rPr>
          <w:rFonts w:hint="eastAsia" w:ascii="黑体" w:hAnsi="黑体" w:eastAsia="黑体" w:cs="黑体"/>
          <w:sz w:val="32"/>
          <w:szCs w:val="32"/>
          <w:shd w:val="clear" w:color="auto" w:fill="auto"/>
          <w:lang w:val="en-US" w:eastAsia="zh-CN"/>
        </w:rPr>
        <w:t xml:space="preserve">  必读书目</w:t>
      </w:r>
    </w:p>
    <w:p>
      <w:pPr>
        <w:pageBreakBefore w:val="0"/>
        <w:kinsoku/>
        <w:wordWrap/>
        <w:overflowPunct/>
        <w:topLinePunct w:val="0"/>
        <w:autoSpaceDE/>
        <w:autoSpaceDN/>
        <w:bidi w:val="0"/>
        <w:adjustRightInd/>
        <w:snapToGrid/>
        <w:spacing w:line="500" w:lineRule="exact"/>
        <w:jc w:val="center"/>
        <w:textAlignment w:val="auto"/>
        <w:rPr>
          <w:b/>
          <w:sz w:val="32"/>
          <w:szCs w:val="32"/>
        </w:rPr>
      </w:pPr>
      <w:r>
        <w:rPr>
          <w:rFonts w:hint="eastAsia"/>
          <w:b/>
          <w:sz w:val="32"/>
          <w:szCs w:val="32"/>
        </w:rPr>
        <w:t>尊重，成就孩子天使般笑容</w:t>
      </w:r>
    </w:p>
    <w:p>
      <w:pPr>
        <w:pageBreakBefore w:val="0"/>
        <w:kinsoku/>
        <w:wordWrap/>
        <w:overflowPunct/>
        <w:topLinePunct w:val="0"/>
        <w:autoSpaceDE/>
        <w:autoSpaceDN/>
        <w:bidi w:val="0"/>
        <w:adjustRightInd/>
        <w:snapToGrid/>
        <w:spacing w:line="500" w:lineRule="exact"/>
        <w:jc w:val="center"/>
        <w:textAlignment w:val="auto"/>
        <w:rPr>
          <w:rFonts w:hint="eastAsia"/>
          <w:sz w:val="24"/>
          <w:szCs w:val="24"/>
        </w:rPr>
      </w:pPr>
      <w:r>
        <w:rPr>
          <w:rFonts w:hint="eastAsia"/>
          <w:sz w:val="24"/>
          <w:szCs w:val="24"/>
        </w:rPr>
        <w:t>成都市双流区公兴幼儿园     郭佳丽</w:t>
      </w:r>
    </w:p>
    <w:p>
      <w:pPr>
        <w:pageBreakBefore w:val="0"/>
        <w:kinsoku/>
        <w:wordWrap/>
        <w:overflowPunct/>
        <w:topLinePunct w:val="0"/>
        <w:autoSpaceDE/>
        <w:autoSpaceDN/>
        <w:bidi w:val="0"/>
        <w:adjustRightInd/>
        <w:snapToGrid/>
        <w:spacing w:line="500" w:lineRule="exact"/>
        <w:ind w:firstLine="480"/>
        <w:jc w:val="left"/>
        <w:textAlignment w:val="auto"/>
        <w:rPr>
          <w:sz w:val="24"/>
          <w:szCs w:val="24"/>
        </w:rPr>
      </w:pPr>
      <w:r>
        <w:rPr>
          <w:rFonts w:hint="eastAsia"/>
          <w:sz w:val="24"/>
          <w:szCs w:val="24"/>
        </w:rPr>
        <w:t>读《儿童的一百种语言》不知不觉会在书中找到许多共鸣，也会吸取很多新的养分，瑞吉欧，艾米莉亚被称作是一个奇迹的小镇，就在当代社会，他的先进理念和做法也让我惊叹不已。提到瑞吉欧，人们脑海中会勾勒出这样的画面：活波、可爱、健康、自由的孩子，认真、尽职、协作工作的教师，优美、独特的空间环境及家长、社区参与的学校管理。这样的画面多么完美，这就是幼儿园该有的样子！我想这就是瑞吉欧能够吸引众多专家学者的重要原因，而瑞吉欧学前教育系统创始人马拉古齐写的一首小诗《儿童的一百种语言》，也成为我们每一个教育工作者的思想引领，每一次读都有不同的体会，可谓百读百味。</w:t>
      </w:r>
    </w:p>
    <w:p>
      <w:pPr>
        <w:pageBreakBefore w:val="0"/>
        <w:kinsoku/>
        <w:wordWrap/>
        <w:overflowPunct/>
        <w:topLinePunct w:val="0"/>
        <w:autoSpaceDE/>
        <w:autoSpaceDN/>
        <w:bidi w:val="0"/>
        <w:adjustRightInd/>
        <w:snapToGrid/>
        <w:spacing w:line="500" w:lineRule="exact"/>
        <w:ind w:firstLine="480"/>
        <w:jc w:val="left"/>
        <w:textAlignment w:val="auto"/>
        <w:rPr>
          <w:sz w:val="24"/>
          <w:szCs w:val="24"/>
        </w:rPr>
      </w:pPr>
      <w:r>
        <w:rPr>
          <w:rFonts w:hint="eastAsia"/>
          <w:sz w:val="24"/>
          <w:szCs w:val="24"/>
        </w:rPr>
        <w:t>有一点我很明确，瑞吉欧的成功因其独特的文化背景，是不可复制的。他们鼓励儿童通过各种可“表达的、交流的和认知的语言”，探索周围的环境并表达自我，带领我们的眼睛跃过高墙，去探索儿童，发现儿童，教育儿童与儿童共同学习。我感受较为深刻的两个字便是：尊重，在瑞吉欧孩子表达事物的方式是自由的，言行举止自由，他们具有绝对的主动权，享受自己应有的儿童权利，他们是自己的主人，这样的孩子是快乐、自信而又富有表现力的，而这都源于教师对他们的尊重。</w:t>
      </w:r>
    </w:p>
    <w:p>
      <w:pPr>
        <w:pStyle w:val="21"/>
        <w:pageBreakBefore w:val="0"/>
        <w:numPr>
          <w:ilvl w:val="0"/>
          <w:numId w:val="0"/>
        </w:numPr>
        <w:kinsoku/>
        <w:wordWrap/>
        <w:overflowPunct/>
        <w:topLinePunct w:val="0"/>
        <w:autoSpaceDE/>
        <w:autoSpaceDN/>
        <w:bidi w:val="0"/>
        <w:adjustRightInd/>
        <w:snapToGrid/>
        <w:spacing w:line="500" w:lineRule="exact"/>
        <w:ind w:leftChars="0" w:firstLine="482" w:firstLineChars="200"/>
        <w:textAlignment w:val="auto"/>
        <w:rPr>
          <w:b/>
          <w:sz w:val="24"/>
          <w:szCs w:val="24"/>
        </w:rPr>
      </w:pPr>
      <w:r>
        <w:rPr>
          <w:rFonts w:hint="eastAsia"/>
          <w:b/>
          <w:sz w:val="24"/>
          <w:szCs w:val="24"/>
          <w:lang w:val="en-US" w:eastAsia="zh-CN"/>
        </w:rPr>
        <w:t>一、</w:t>
      </w:r>
      <w:r>
        <w:rPr>
          <w:rFonts w:hint="eastAsia"/>
          <w:b/>
          <w:sz w:val="24"/>
          <w:szCs w:val="24"/>
        </w:rPr>
        <w:t>瑞吉欧教育体系中尊重孩子的几个体现</w:t>
      </w:r>
    </w:p>
    <w:p>
      <w:pPr>
        <w:pStyle w:val="21"/>
        <w:pageBreakBefore w:val="0"/>
        <w:numPr>
          <w:ilvl w:val="0"/>
          <w:numId w:val="0"/>
        </w:numPr>
        <w:kinsoku/>
        <w:wordWrap/>
        <w:overflowPunct/>
        <w:topLinePunct w:val="0"/>
        <w:autoSpaceDE/>
        <w:autoSpaceDN/>
        <w:bidi w:val="0"/>
        <w:adjustRightInd/>
        <w:snapToGrid/>
        <w:spacing w:line="500" w:lineRule="exact"/>
        <w:ind w:leftChars="0" w:firstLine="482" w:firstLineChars="200"/>
        <w:textAlignment w:val="auto"/>
        <w:rPr>
          <w:b/>
          <w:sz w:val="24"/>
          <w:szCs w:val="24"/>
        </w:rPr>
      </w:pPr>
      <w:r>
        <w:rPr>
          <w:rFonts w:hint="eastAsia"/>
          <w:b/>
          <w:sz w:val="24"/>
          <w:szCs w:val="24"/>
          <w:lang w:eastAsia="zh-CN"/>
        </w:rPr>
        <w:t>（</w:t>
      </w:r>
      <w:r>
        <w:rPr>
          <w:rFonts w:hint="eastAsia"/>
          <w:b/>
          <w:sz w:val="24"/>
          <w:szCs w:val="24"/>
          <w:lang w:val="en-US" w:eastAsia="zh-CN"/>
        </w:rPr>
        <w:t>一</w:t>
      </w:r>
      <w:r>
        <w:rPr>
          <w:rFonts w:hint="eastAsia"/>
          <w:b/>
          <w:sz w:val="24"/>
          <w:szCs w:val="24"/>
          <w:lang w:eastAsia="zh-CN"/>
        </w:rPr>
        <w:t>）</w:t>
      </w:r>
      <w:r>
        <w:rPr>
          <w:rFonts w:hint="eastAsia"/>
          <w:b/>
          <w:sz w:val="24"/>
          <w:szCs w:val="24"/>
        </w:rPr>
        <w:t>尊重是赋予孩子事物表达的自由</w:t>
      </w:r>
    </w:p>
    <w:p>
      <w:pPr>
        <w:pageBreakBefore w:val="0"/>
        <w:kinsoku/>
        <w:wordWrap/>
        <w:overflowPunct/>
        <w:topLinePunct w:val="0"/>
        <w:autoSpaceDE/>
        <w:autoSpaceDN/>
        <w:bidi w:val="0"/>
        <w:adjustRightInd/>
        <w:snapToGrid/>
        <w:spacing w:line="500" w:lineRule="exact"/>
        <w:ind w:firstLine="480" w:firstLineChars="200"/>
        <w:textAlignment w:val="auto"/>
        <w:rPr>
          <w:sz w:val="24"/>
          <w:szCs w:val="24"/>
        </w:rPr>
      </w:pPr>
      <w:r>
        <w:rPr>
          <w:rFonts w:hint="eastAsia"/>
          <w:sz w:val="24"/>
          <w:szCs w:val="24"/>
        </w:rPr>
        <w:t>对于孩子来说这是一个未知的世界，他们用自己的方式感受着一切，记录着一切，用自己独特的方式探索奇妙的事物，而方法也是多样的，也许是看、是听、是闻、是触摸，具体的“手段”我们谁也说不准，孩子与生俱来的探索欲望，完全不遵循我们的成人按部就班的思维模式。他们不像成人可以用丰富的语言进行精确的描述，他们的表达更加多样化，他们可以通过玩泥、绘画、唱歌等多种方式来表达自己对事物的想法，他们的表达不受外界的干扰和限制，是随意而又自由的。作为教师，我们要尊重他们的想法，尊重他们天马行空的想象，理解他们的思考，确保给予他们正确的帮助和教育。</w:t>
      </w:r>
    </w:p>
    <w:p>
      <w:pPr>
        <w:pStyle w:val="21"/>
        <w:pageBreakBefore w:val="0"/>
        <w:numPr>
          <w:ilvl w:val="0"/>
          <w:numId w:val="0"/>
        </w:numPr>
        <w:kinsoku/>
        <w:wordWrap/>
        <w:overflowPunct/>
        <w:topLinePunct w:val="0"/>
        <w:autoSpaceDE/>
        <w:autoSpaceDN/>
        <w:bidi w:val="0"/>
        <w:adjustRightInd/>
        <w:snapToGrid/>
        <w:spacing w:line="500" w:lineRule="exact"/>
        <w:ind w:leftChars="0" w:firstLine="482" w:firstLineChars="200"/>
        <w:textAlignment w:val="auto"/>
        <w:rPr>
          <w:b/>
          <w:sz w:val="24"/>
          <w:szCs w:val="24"/>
        </w:rPr>
      </w:pPr>
      <w:r>
        <w:rPr>
          <w:rFonts w:hint="eastAsia"/>
          <w:b/>
          <w:sz w:val="24"/>
          <w:szCs w:val="24"/>
          <w:lang w:eastAsia="zh-CN"/>
        </w:rPr>
        <w:t>（</w:t>
      </w:r>
      <w:r>
        <w:rPr>
          <w:rFonts w:hint="eastAsia"/>
          <w:b/>
          <w:sz w:val="24"/>
          <w:szCs w:val="24"/>
          <w:lang w:val="en-US" w:eastAsia="zh-CN"/>
        </w:rPr>
        <w:t>二</w:t>
      </w:r>
      <w:r>
        <w:rPr>
          <w:rFonts w:hint="eastAsia"/>
          <w:b/>
          <w:sz w:val="24"/>
          <w:szCs w:val="24"/>
          <w:lang w:eastAsia="zh-CN"/>
        </w:rPr>
        <w:t>）</w:t>
      </w:r>
      <w:r>
        <w:rPr>
          <w:rFonts w:hint="eastAsia"/>
          <w:b/>
          <w:sz w:val="24"/>
          <w:szCs w:val="24"/>
        </w:rPr>
        <w:t>尊重是赋予孩子探索事物时间的自由</w:t>
      </w:r>
    </w:p>
    <w:p>
      <w:pPr>
        <w:pageBreakBefore w:val="0"/>
        <w:kinsoku/>
        <w:wordWrap/>
        <w:overflowPunct/>
        <w:topLinePunct w:val="0"/>
        <w:autoSpaceDE/>
        <w:autoSpaceDN/>
        <w:bidi w:val="0"/>
        <w:adjustRightInd/>
        <w:snapToGrid/>
        <w:spacing w:line="500" w:lineRule="exact"/>
        <w:ind w:firstLine="480" w:firstLineChars="200"/>
        <w:jc w:val="left"/>
        <w:textAlignment w:val="auto"/>
        <w:rPr>
          <w:sz w:val="24"/>
          <w:szCs w:val="24"/>
        </w:rPr>
      </w:pPr>
      <w:r>
        <w:rPr>
          <w:rFonts w:hint="eastAsia"/>
          <w:sz w:val="24"/>
          <w:szCs w:val="24"/>
        </w:rPr>
        <w:t>在瑞吉欧教育体系中，没有明确规定幼儿活动时间的长短。孩子参与活动的热情，决定了活动开展的时长，有的活动可以持续一天，有的持续一周，有的可能是一个月，活动的开展都是依托幼儿兴趣，目的都是帮助幼儿建构新的经验，孩子感兴趣的活动可以反复开展，孩子不敢兴趣的活动可能会突然中止，且在儿童探索活动中，教师应掌握正确的时机，找到正确的方法适时介入，协助儿童发现问题，帮助儿童提出问题，这不仅对孩子来说是探索过程中的尊重，对教师教学安排上也是足够的放权与自主，真正做到以幼儿为本。</w:t>
      </w:r>
    </w:p>
    <w:p>
      <w:pPr>
        <w:pStyle w:val="21"/>
        <w:pageBreakBefore w:val="0"/>
        <w:numPr>
          <w:ilvl w:val="0"/>
          <w:numId w:val="0"/>
        </w:numPr>
        <w:kinsoku/>
        <w:wordWrap/>
        <w:overflowPunct/>
        <w:topLinePunct w:val="0"/>
        <w:autoSpaceDE/>
        <w:autoSpaceDN/>
        <w:bidi w:val="0"/>
        <w:adjustRightInd/>
        <w:snapToGrid/>
        <w:spacing w:line="500" w:lineRule="exact"/>
        <w:ind w:leftChars="0" w:firstLine="482" w:firstLineChars="200"/>
        <w:textAlignment w:val="auto"/>
        <w:rPr>
          <w:b/>
          <w:sz w:val="24"/>
          <w:szCs w:val="24"/>
        </w:rPr>
      </w:pPr>
      <w:r>
        <w:rPr>
          <w:rFonts w:hint="eastAsia"/>
          <w:b/>
          <w:sz w:val="24"/>
          <w:szCs w:val="24"/>
          <w:lang w:eastAsia="zh-CN"/>
        </w:rPr>
        <w:t>（</w:t>
      </w:r>
      <w:r>
        <w:rPr>
          <w:rFonts w:hint="eastAsia"/>
          <w:b/>
          <w:sz w:val="24"/>
          <w:szCs w:val="24"/>
          <w:lang w:val="en-US" w:eastAsia="zh-CN"/>
        </w:rPr>
        <w:t>三</w:t>
      </w:r>
      <w:r>
        <w:rPr>
          <w:rFonts w:hint="eastAsia"/>
          <w:b/>
          <w:sz w:val="24"/>
          <w:szCs w:val="24"/>
          <w:lang w:eastAsia="zh-CN"/>
        </w:rPr>
        <w:t>）</w:t>
      </w:r>
      <w:r>
        <w:rPr>
          <w:rFonts w:hint="eastAsia"/>
          <w:b/>
          <w:sz w:val="24"/>
          <w:szCs w:val="24"/>
        </w:rPr>
        <w:t>尊重，给予孩子活动内容选择的自由</w:t>
      </w:r>
    </w:p>
    <w:p>
      <w:pPr>
        <w:pageBreakBefore w:val="0"/>
        <w:kinsoku/>
        <w:wordWrap/>
        <w:overflowPunct/>
        <w:topLinePunct w:val="0"/>
        <w:autoSpaceDE/>
        <w:autoSpaceDN/>
        <w:bidi w:val="0"/>
        <w:adjustRightInd/>
        <w:snapToGrid/>
        <w:spacing w:line="500" w:lineRule="exact"/>
        <w:ind w:firstLine="480" w:firstLineChars="200"/>
        <w:textAlignment w:val="auto"/>
        <w:rPr>
          <w:sz w:val="24"/>
          <w:szCs w:val="24"/>
        </w:rPr>
      </w:pPr>
      <w:r>
        <w:rPr>
          <w:rFonts w:hint="eastAsia"/>
          <w:sz w:val="24"/>
          <w:szCs w:val="24"/>
        </w:rPr>
        <w:t>瑞吉欧教学中教育的主要来源是孩子的生活经验，教学活动根据孩子对待生活中事物兴趣程度来确定，不是教师片面的安排，而是孩子自我发展和成长的需要，在瑞吉欧人眼里，儿童是主动的学习者，他们有自己独特的学习方式，他们可以根据自己的发展情况，选择自己感兴趣的活动，他们的学习内容不是靠老师的主观感受安排，而是幼儿自己参与活动的结果或是利用教师提供的资源自己动手做的结果，孩子才是活动的发起者、具体执行者，幼儿的兴趣、需要、经验是一切活动的出发点。</w:t>
      </w:r>
    </w:p>
    <w:p>
      <w:pPr>
        <w:pStyle w:val="21"/>
        <w:pageBreakBefore w:val="0"/>
        <w:numPr>
          <w:ilvl w:val="0"/>
          <w:numId w:val="0"/>
        </w:numPr>
        <w:kinsoku/>
        <w:wordWrap/>
        <w:overflowPunct/>
        <w:topLinePunct w:val="0"/>
        <w:autoSpaceDE/>
        <w:autoSpaceDN/>
        <w:bidi w:val="0"/>
        <w:adjustRightInd/>
        <w:snapToGrid/>
        <w:spacing w:line="500" w:lineRule="exact"/>
        <w:ind w:leftChars="0" w:firstLine="482" w:firstLineChars="200"/>
        <w:textAlignment w:val="auto"/>
        <w:rPr>
          <w:b/>
          <w:sz w:val="24"/>
          <w:szCs w:val="24"/>
        </w:rPr>
      </w:pPr>
      <w:r>
        <w:rPr>
          <w:rFonts w:hint="eastAsia"/>
          <w:b/>
          <w:sz w:val="24"/>
          <w:szCs w:val="24"/>
          <w:lang w:val="en-US" w:eastAsia="zh-CN"/>
        </w:rPr>
        <w:t>二、</w:t>
      </w:r>
      <w:r>
        <w:rPr>
          <w:rFonts w:hint="eastAsia"/>
          <w:b/>
          <w:sz w:val="24"/>
          <w:szCs w:val="24"/>
        </w:rPr>
        <w:t>儿童视角是成就孩子的有力推手</w:t>
      </w:r>
    </w:p>
    <w:p>
      <w:pPr>
        <w:pStyle w:val="21"/>
        <w:pageBreakBefore w:val="0"/>
        <w:numPr>
          <w:ilvl w:val="0"/>
          <w:numId w:val="1"/>
        </w:numPr>
        <w:kinsoku/>
        <w:wordWrap/>
        <w:overflowPunct/>
        <w:topLinePunct w:val="0"/>
        <w:autoSpaceDE/>
        <w:autoSpaceDN/>
        <w:bidi w:val="0"/>
        <w:adjustRightInd/>
        <w:snapToGrid/>
        <w:spacing w:line="500" w:lineRule="exact"/>
        <w:ind w:firstLineChars="0"/>
        <w:textAlignment w:val="auto"/>
        <w:rPr>
          <w:b/>
          <w:sz w:val="24"/>
          <w:szCs w:val="24"/>
        </w:rPr>
      </w:pPr>
      <w:r>
        <w:rPr>
          <w:rFonts w:hint="eastAsia"/>
          <w:b/>
          <w:sz w:val="24"/>
          <w:szCs w:val="24"/>
        </w:rPr>
        <w:t>瑞吉欧教育理念的儿童观</w:t>
      </w:r>
    </w:p>
    <w:p>
      <w:pPr>
        <w:pageBreakBefore w:val="0"/>
        <w:kinsoku/>
        <w:wordWrap/>
        <w:overflowPunct/>
        <w:topLinePunct w:val="0"/>
        <w:autoSpaceDE/>
        <w:autoSpaceDN/>
        <w:bidi w:val="0"/>
        <w:adjustRightInd/>
        <w:snapToGrid/>
        <w:spacing w:line="500" w:lineRule="exact"/>
        <w:ind w:firstLine="470" w:firstLineChars="196"/>
        <w:textAlignment w:val="auto"/>
        <w:rPr>
          <w:sz w:val="24"/>
          <w:szCs w:val="24"/>
        </w:rPr>
      </w:pPr>
      <w:r>
        <w:rPr>
          <w:rFonts w:hint="eastAsia"/>
          <w:sz w:val="24"/>
          <w:szCs w:val="24"/>
        </w:rPr>
        <w:t>瑞吉欧教育体系中，以每一个孩子都存在独特生命价值和无限潜能，他们富有好奇心，创造心，具有可塑性，他们有着强烈的好学习、探索和了解周围世界的愿望，主动地寻求对这个复杂世界的理解。这就要求我们以儿童的视角思考，从孩子的角度看问题：</w:t>
      </w:r>
    </w:p>
    <w:p>
      <w:pPr>
        <w:pageBreakBefore w:val="0"/>
        <w:numPr>
          <w:ilvl w:val="0"/>
          <w:numId w:val="2"/>
        </w:numPr>
        <w:kinsoku/>
        <w:wordWrap/>
        <w:overflowPunct/>
        <w:topLinePunct w:val="0"/>
        <w:autoSpaceDE/>
        <w:autoSpaceDN/>
        <w:bidi w:val="0"/>
        <w:adjustRightInd/>
        <w:snapToGrid/>
        <w:spacing w:line="500" w:lineRule="exact"/>
        <w:textAlignment w:val="auto"/>
        <w:rPr>
          <w:rFonts w:cs="Times New Roman" w:asciiTheme="minorEastAsia" w:hAnsiTheme="minorEastAsia"/>
          <w:sz w:val="24"/>
          <w:szCs w:val="24"/>
        </w:rPr>
      </w:pPr>
      <w:r>
        <w:rPr>
          <w:rFonts w:hint="eastAsia" w:cs="Times New Roman" w:asciiTheme="minorEastAsia" w:hAnsiTheme="minorEastAsia"/>
          <w:sz w:val="24"/>
          <w:szCs w:val="24"/>
        </w:rPr>
        <w:t>体会孩子的内心感受，鼓励孩子大胆表达自己的真实想法。</w:t>
      </w:r>
    </w:p>
    <w:p>
      <w:pPr>
        <w:pageBreakBefore w:val="0"/>
        <w:numPr>
          <w:ilvl w:val="0"/>
          <w:numId w:val="2"/>
        </w:numPr>
        <w:kinsoku/>
        <w:wordWrap/>
        <w:overflowPunct/>
        <w:topLinePunct w:val="0"/>
        <w:autoSpaceDE/>
        <w:autoSpaceDN/>
        <w:bidi w:val="0"/>
        <w:adjustRightInd/>
        <w:snapToGrid/>
        <w:spacing w:line="500" w:lineRule="exact"/>
        <w:textAlignment w:val="auto"/>
        <w:rPr>
          <w:rFonts w:cs="Times New Roman" w:asciiTheme="minorEastAsia" w:hAnsiTheme="minorEastAsia"/>
          <w:sz w:val="24"/>
          <w:szCs w:val="24"/>
        </w:rPr>
      </w:pPr>
      <w:r>
        <w:rPr>
          <w:rFonts w:hint="eastAsia" w:cs="Times New Roman" w:asciiTheme="minorEastAsia" w:hAnsiTheme="minorEastAsia"/>
          <w:sz w:val="24"/>
          <w:szCs w:val="24"/>
        </w:rPr>
        <w:t>学习用开放性的问题和孩子交流让他们积极思考，畅所欲言。</w:t>
      </w:r>
    </w:p>
    <w:p>
      <w:pPr>
        <w:pageBreakBefore w:val="0"/>
        <w:numPr>
          <w:ilvl w:val="0"/>
          <w:numId w:val="2"/>
        </w:numPr>
        <w:kinsoku/>
        <w:wordWrap/>
        <w:overflowPunct/>
        <w:topLinePunct w:val="0"/>
        <w:autoSpaceDE/>
        <w:autoSpaceDN/>
        <w:bidi w:val="0"/>
        <w:adjustRightInd/>
        <w:snapToGrid/>
        <w:spacing w:line="500" w:lineRule="exact"/>
        <w:textAlignment w:val="auto"/>
        <w:rPr>
          <w:rFonts w:cs="Times New Roman" w:asciiTheme="minorEastAsia" w:hAnsiTheme="minorEastAsia"/>
          <w:sz w:val="24"/>
          <w:szCs w:val="24"/>
        </w:rPr>
      </w:pPr>
      <w:r>
        <w:rPr>
          <w:rFonts w:hint="eastAsia" w:cs="Times New Roman" w:asciiTheme="minorEastAsia" w:hAnsiTheme="minorEastAsia"/>
          <w:sz w:val="24"/>
          <w:szCs w:val="24"/>
        </w:rPr>
        <w:t>注意观察孩子说话时的态度和反应，乐于做孩子的倾听者。</w:t>
      </w:r>
    </w:p>
    <w:p>
      <w:pPr>
        <w:pageBreakBefore w:val="0"/>
        <w:numPr>
          <w:ilvl w:val="0"/>
          <w:numId w:val="2"/>
        </w:numPr>
        <w:kinsoku/>
        <w:wordWrap/>
        <w:overflowPunct/>
        <w:topLinePunct w:val="0"/>
        <w:autoSpaceDE/>
        <w:autoSpaceDN/>
        <w:bidi w:val="0"/>
        <w:adjustRightInd/>
        <w:snapToGrid/>
        <w:spacing w:line="500" w:lineRule="exact"/>
        <w:textAlignment w:val="auto"/>
        <w:rPr>
          <w:rFonts w:cs="Times New Roman" w:asciiTheme="minorEastAsia" w:hAnsiTheme="minorEastAsia"/>
          <w:sz w:val="24"/>
          <w:szCs w:val="24"/>
        </w:rPr>
      </w:pPr>
      <w:r>
        <w:rPr>
          <w:rFonts w:hint="eastAsia" w:cs="Times New Roman" w:asciiTheme="minorEastAsia" w:hAnsiTheme="minorEastAsia"/>
          <w:sz w:val="24"/>
          <w:szCs w:val="24"/>
        </w:rPr>
        <w:t>站在孩子的角度看世界，斟酌思量，想好再说。</w:t>
      </w:r>
    </w:p>
    <w:p>
      <w:pPr>
        <w:pageBreakBefore w:val="0"/>
        <w:kinsoku/>
        <w:wordWrap/>
        <w:overflowPunct/>
        <w:topLinePunct w:val="0"/>
        <w:autoSpaceDE/>
        <w:autoSpaceDN/>
        <w:bidi w:val="0"/>
        <w:adjustRightInd/>
        <w:snapToGrid/>
        <w:spacing w:line="500" w:lineRule="exact"/>
        <w:ind w:firstLine="480" w:firstLineChars="200"/>
        <w:textAlignment w:val="auto"/>
        <w:rPr>
          <w:rFonts w:cs="Times New Roman" w:asciiTheme="minorEastAsia" w:hAnsiTheme="minorEastAsia"/>
          <w:sz w:val="24"/>
          <w:szCs w:val="24"/>
        </w:rPr>
      </w:pPr>
      <w:r>
        <w:rPr>
          <w:rFonts w:hint="eastAsia" w:cs="Times New Roman" w:asciiTheme="minorEastAsia" w:hAnsiTheme="minorEastAsia"/>
          <w:sz w:val="24"/>
          <w:szCs w:val="24"/>
        </w:rPr>
        <w:t>我们总是在问：如何教育，如何给孩子自由，如何智慧的爱孩子，如何巧妙的与孩子沟通，如何处理孩子的不良情绪，如何让孩子在学中玩，在游戏中成长，让他们的童心永远延续，而我们却忘记了用那些我们剩下的教育，忘记考虑孩子的心情，总是告诉孩子“没关系”“坚强一点”“勇敢一点”“没什么大不了的”而忘记应该用真诚的态度去和孩子沟通，去理解他们的心情，尊重他们的想法，很多时候由于我们不留意，总是希望孩子按照我们所说的去做，忘记了孩子也有自己的思考，孩子也是有情绪的，只要我们站在儿童的视角，会发现孩子们更多的秘密，获得更多的惊喜，看到孩子脸上更甜蜜的笑容。</w:t>
      </w:r>
    </w:p>
    <w:p>
      <w:pPr>
        <w:pStyle w:val="21"/>
        <w:pageBreakBefore w:val="0"/>
        <w:numPr>
          <w:ilvl w:val="0"/>
          <w:numId w:val="1"/>
        </w:numPr>
        <w:kinsoku/>
        <w:wordWrap/>
        <w:overflowPunct/>
        <w:topLinePunct w:val="0"/>
        <w:autoSpaceDE/>
        <w:autoSpaceDN/>
        <w:bidi w:val="0"/>
        <w:adjustRightInd/>
        <w:snapToGrid/>
        <w:spacing w:line="500" w:lineRule="exact"/>
        <w:ind w:firstLineChars="0"/>
        <w:textAlignment w:val="auto"/>
        <w:rPr>
          <w:rFonts w:cs="Times New Roman" w:asciiTheme="minorEastAsia" w:hAnsiTheme="minorEastAsia"/>
          <w:b/>
          <w:sz w:val="24"/>
          <w:szCs w:val="24"/>
        </w:rPr>
      </w:pPr>
      <w:r>
        <w:rPr>
          <w:rFonts w:hint="eastAsia" w:cs="Times New Roman" w:asciiTheme="minorEastAsia" w:hAnsiTheme="minorEastAsia"/>
          <w:b/>
          <w:sz w:val="24"/>
          <w:szCs w:val="24"/>
        </w:rPr>
        <w:t>瑞吉欧学校的教育观</w:t>
      </w:r>
    </w:p>
    <w:p>
      <w:pPr>
        <w:pageBreakBefore w:val="0"/>
        <w:kinsoku/>
        <w:wordWrap/>
        <w:overflowPunct/>
        <w:topLinePunct w:val="0"/>
        <w:autoSpaceDE/>
        <w:autoSpaceDN/>
        <w:bidi w:val="0"/>
        <w:adjustRightInd/>
        <w:snapToGrid/>
        <w:spacing w:line="500" w:lineRule="exact"/>
        <w:ind w:firstLine="480" w:firstLineChars="200"/>
        <w:textAlignment w:val="auto"/>
        <w:rPr>
          <w:rFonts w:cs="Times New Roman" w:asciiTheme="minorEastAsia" w:hAnsiTheme="minorEastAsia"/>
          <w:sz w:val="24"/>
          <w:szCs w:val="24"/>
        </w:rPr>
      </w:pPr>
      <w:r>
        <w:rPr>
          <w:rFonts w:hint="eastAsia" w:cs="Times New Roman" w:asciiTheme="minorEastAsia" w:hAnsiTheme="minorEastAsia"/>
          <w:sz w:val="24"/>
          <w:szCs w:val="24"/>
        </w:rPr>
        <w:t>瑞吉欧的教育观主要来自杜威的进步主义思想，同时也吸收和借鉴了皮亚杰维果斯基扥够的理论思想。瑞吉欧人认为教育的首要目标就是创造一个舒适良好的环境，教育在于给儿童创设学习的情景，帮助儿童在情境中主动建构，瑞吉欧注重以学定教，整个教学活动以幼儿的学习为中心，教师是幼儿园学习的合作者、支持者和 引导者，教师愿意放手，能够将大部分的时间留给孩子自主探索，自主学习，这样的教育观，教师观引领教师走上了多样化的角色，他们是幼儿的倾听者，观察者、伙伴与向导，幼儿活动的记录者、研究者，更是实践中的反思者，是以专业的眼光赋予学习者和学习以价值的人。</w:t>
      </w:r>
    </w:p>
    <w:p>
      <w:pPr>
        <w:pageBreakBefore w:val="0"/>
        <w:kinsoku/>
        <w:wordWrap/>
        <w:overflowPunct/>
        <w:topLinePunct w:val="0"/>
        <w:autoSpaceDE/>
        <w:autoSpaceDN/>
        <w:bidi w:val="0"/>
        <w:adjustRightInd/>
        <w:snapToGrid/>
        <w:spacing w:line="500" w:lineRule="exact"/>
        <w:ind w:firstLine="482" w:firstLineChars="200"/>
        <w:textAlignment w:val="auto"/>
        <w:rPr>
          <w:b/>
          <w:sz w:val="24"/>
          <w:szCs w:val="24"/>
        </w:rPr>
      </w:pPr>
      <w:r>
        <w:rPr>
          <w:rFonts w:hint="eastAsia"/>
          <w:b/>
          <w:sz w:val="24"/>
          <w:szCs w:val="24"/>
        </w:rPr>
        <w:t>三、瑞吉欧教育体系带给我的思考</w:t>
      </w:r>
    </w:p>
    <w:p>
      <w:pPr>
        <w:pageBreakBefore w:val="0"/>
        <w:kinsoku/>
        <w:wordWrap/>
        <w:overflowPunct/>
        <w:topLinePunct w:val="0"/>
        <w:autoSpaceDE/>
        <w:autoSpaceDN/>
        <w:bidi w:val="0"/>
        <w:adjustRightInd/>
        <w:snapToGrid/>
        <w:spacing w:line="500" w:lineRule="exact"/>
        <w:ind w:firstLine="482" w:firstLineChars="200"/>
        <w:textAlignment w:val="auto"/>
        <w:rPr>
          <w:b/>
          <w:sz w:val="24"/>
          <w:szCs w:val="24"/>
        </w:rPr>
      </w:pPr>
      <w:r>
        <w:rPr>
          <w:rFonts w:hint="eastAsia"/>
          <w:b/>
          <w:sz w:val="24"/>
          <w:szCs w:val="24"/>
        </w:rPr>
        <w:t>（一）让孩子做学习的主人</w:t>
      </w:r>
    </w:p>
    <w:p>
      <w:pPr>
        <w:pageBreakBefore w:val="0"/>
        <w:kinsoku/>
        <w:wordWrap/>
        <w:overflowPunct/>
        <w:topLinePunct w:val="0"/>
        <w:autoSpaceDE/>
        <w:autoSpaceDN/>
        <w:bidi w:val="0"/>
        <w:adjustRightInd/>
        <w:snapToGrid/>
        <w:spacing w:line="500" w:lineRule="exact"/>
        <w:ind w:firstLine="480" w:firstLineChars="200"/>
        <w:textAlignment w:val="auto"/>
        <w:rPr>
          <w:sz w:val="24"/>
          <w:szCs w:val="24"/>
        </w:rPr>
      </w:pPr>
      <w:r>
        <w:rPr>
          <w:rFonts w:hint="eastAsia"/>
          <w:sz w:val="24"/>
          <w:szCs w:val="24"/>
        </w:rPr>
        <w:t>把时间和空间都交给孩子，让他们有选择的权利，安排的权利。教师在幼儿的教育活动中扮演合作者，观察者和记录者。走在教育的路上，我们必须时刻加强学习，接受新的科学的教育理念，保持积极向上的学习心态，影响孩子对新鲜事务的好奇感，做到如瑞吉欧人所做的“与其牵着儿童的手，倒不如让他们靠自己的双脚站立者”，给孩子权利，让他们自己做主，给孩子空间，让他们自己去解决，给孩子一点理解，让他们自己往前走。</w:t>
      </w:r>
    </w:p>
    <w:p>
      <w:pPr>
        <w:pageBreakBefore w:val="0"/>
        <w:kinsoku/>
        <w:wordWrap/>
        <w:overflowPunct/>
        <w:topLinePunct w:val="0"/>
        <w:autoSpaceDE/>
        <w:autoSpaceDN/>
        <w:bidi w:val="0"/>
        <w:adjustRightInd/>
        <w:snapToGrid/>
        <w:spacing w:line="500" w:lineRule="exact"/>
        <w:ind w:left="480"/>
        <w:textAlignment w:val="auto"/>
        <w:rPr>
          <w:rFonts w:hint="eastAsia"/>
          <w:b/>
          <w:sz w:val="24"/>
          <w:szCs w:val="24"/>
        </w:rPr>
      </w:pPr>
      <w:r>
        <w:rPr>
          <w:rFonts w:hint="eastAsia"/>
          <w:b/>
          <w:sz w:val="24"/>
          <w:szCs w:val="24"/>
        </w:rPr>
        <w:t>（二）活动中实施主题教学</w:t>
      </w:r>
    </w:p>
    <w:p>
      <w:pPr>
        <w:pageBreakBefore w:val="0"/>
        <w:kinsoku/>
        <w:wordWrap/>
        <w:overflowPunct/>
        <w:topLinePunct w:val="0"/>
        <w:autoSpaceDE/>
        <w:autoSpaceDN/>
        <w:bidi w:val="0"/>
        <w:adjustRightInd/>
        <w:snapToGrid/>
        <w:spacing w:line="500" w:lineRule="exact"/>
        <w:ind w:firstLine="354" w:firstLineChars="147"/>
        <w:textAlignment w:val="auto"/>
        <w:rPr>
          <w:b/>
          <w:sz w:val="24"/>
          <w:szCs w:val="24"/>
        </w:rPr>
      </w:pPr>
      <w:r>
        <w:rPr>
          <w:rFonts w:hint="eastAsia"/>
          <w:b/>
          <w:sz w:val="24"/>
          <w:szCs w:val="24"/>
        </w:rPr>
        <w:t xml:space="preserve"> </w:t>
      </w:r>
      <w:r>
        <w:rPr>
          <w:rFonts w:hint="eastAsia"/>
          <w:sz w:val="24"/>
          <w:szCs w:val="24"/>
        </w:rPr>
        <w:t>随着时代的进步及幼儿发展的需要，我们越来越提倡培养主动学习者，培养全能幼儿，因而我们的课程也逐渐走向综合化，整合教材被越来越多的幼儿园所喜爱，因为主题来源于问题，问题是万物的起源，问题是认识世界，探索世界的钥匙，我们应该尊重孩子的问题。瑞吉欧的方案主题教学强调互动，强调儿童在主题探索活动中多种多样的对世界的表达方式</w:t>
      </w:r>
    </w:p>
    <w:p>
      <w:pPr>
        <w:pStyle w:val="21"/>
        <w:pageBreakBefore w:val="0"/>
        <w:numPr>
          <w:ilvl w:val="0"/>
          <w:numId w:val="1"/>
        </w:numPr>
        <w:kinsoku/>
        <w:wordWrap/>
        <w:overflowPunct/>
        <w:topLinePunct w:val="0"/>
        <w:autoSpaceDE/>
        <w:autoSpaceDN/>
        <w:bidi w:val="0"/>
        <w:adjustRightInd/>
        <w:snapToGrid/>
        <w:spacing w:line="500" w:lineRule="exact"/>
        <w:ind w:firstLineChars="0"/>
        <w:textAlignment w:val="auto"/>
        <w:rPr>
          <w:b/>
          <w:sz w:val="24"/>
          <w:szCs w:val="24"/>
        </w:rPr>
      </w:pPr>
      <w:r>
        <w:rPr>
          <w:rFonts w:hint="eastAsia"/>
          <w:b/>
          <w:sz w:val="24"/>
          <w:szCs w:val="24"/>
        </w:rPr>
        <w:t>弹性安排幼儿活动时间</w:t>
      </w:r>
    </w:p>
    <w:p>
      <w:pPr>
        <w:pStyle w:val="21"/>
        <w:pageBreakBefore w:val="0"/>
        <w:kinsoku/>
        <w:wordWrap/>
        <w:overflowPunct/>
        <w:topLinePunct w:val="0"/>
        <w:autoSpaceDE/>
        <w:autoSpaceDN/>
        <w:bidi w:val="0"/>
        <w:adjustRightInd/>
        <w:snapToGrid/>
        <w:spacing w:line="500" w:lineRule="exact"/>
        <w:ind w:firstLine="480"/>
        <w:textAlignment w:val="auto"/>
        <w:rPr>
          <w:rFonts w:hint="eastAsia"/>
          <w:sz w:val="24"/>
          <w:szCs w:val="24"/>
        </w:rPr>
      </w:pPr>
      <w:r>
        <w:rPr>
          <w:rFonts w:hint="eastAsia"/>
          <w:sz w:val="24"/>
          <w:szCs w:val="24"/>
        </w:rPr>
        <w:t>有时候我在想，我们为什么要给孩子安排精细的一日作息时间，是帮孩子养成规律的生活习惯？是让我们的一天紧凑，孩子一天的活动科学合理？但时间一久我发现很多时候在活动时，是需要我们灵活调整的，例如：手工活动需要的时间比平时组织教学活动的时间要稍长才能完成。孩子感兴趣的活动，时间会有延长，如果让孩子一味的跟着教师的安排和节奏走，他们很难有自己的思考，会变成小木偶，听从我们的遥控和指挥，不能释放自己的内心，我想我们偶尔还是需要弹性的安排幼儿活动的时间。</w:t>
      </w:r>
    </w:p>
    <w:p>
      <w:pPr>
        <w:pStyle w:val="21"/>
        <w:pageBreakBefore w:val="0"/>
        <w:kinsoku/>
        <w:wordWrap/>
        <w:overflowPunct/>
        <w:topLinePunct w:val="0"/>
        <w:autoSpaceDE/>
        <w:autoSpaceDN/>
        <w:bidi w:val="0"/>
        <w:adjustRightInd/>
        <w:snapToGrid/>
        <w:spacing w:line="500" w:lineRule="exact"/>
        <w:ind w:firstLine="480"/>
        <w:textAlignment w:val="auto"/>
        <w:rPr>
          <w:sz w:val="24"/>
          <w:szCs w:val="24"/>
        </w:rPr>
      </w:pPr>
      <w:r>
        <w:rPr>
          <w:rFonts w:hint="eastAsia"/>
          <w:sz w:val="24"/>
          <w:szCs w:val="24"/>
        </w:rPr>
        <w:t>最后跟大家分享一段四川大学第一幼儿园黄瑛园长的话：“读懂儿童的一百种表情，倾听儿童的一百种语言，唤醒儿童的一百种智慧。追随儿童，相伴儿童。呵护童心，守护童年。教育是一种日复一日的坚持，更是一种充满诗意的生活。站在现在，思考未来。面向未来，春暖花开。”</w:t>
      </w: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eastAsiaTheme="minorEastAsia"/>
          <w:b/>
          <w:bCs/>
          <w:sz w:val="32"/>
          <w:szCs w:val="32"/>
          <w:lang w:val="en-US" w:eastAsia="zh-CN"/>
        </w:rPr>
      </w:pPr>
      <w:r>
        <w:rPr>
          <w:rFonts w:hint="eastAsia"/>
          <w:b/>
          <w:bCs/>
          <w:sz w:val="32"/>
          <w:szCs w:val="32"/>
          <w:lang w:val="en-US" w:eastAsia="zh-CN"/>
        </w:rPr>
        <w:t>从“儿童的读写经历”谈幼儿前书写能力的培养</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b/>
          <w:bCs/>
          <w:sz w:val="30"/>
          <w:szCs w:val="30"/>
          <w:lang w:val="en-US" w:eastAsia="zh-CN"/>
        </w:rPr>
      </w:pPr>
      <w:r>
        <w:rPr>
          <w:rFonts w:hint="eastAsia"/>
          <w:b/>
          <w:bCs/>
          <w:sz w:val="30"/>
          <w:szCs w:val="30"/>
          <w:lang w:val="en-US" w:eastAsia="zh-CN"/>
        </w:rPr>
        <w:t>——读《儿童的一百种语言》</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sz w:val="24"/>
          <w:szCs w:val="24"/>
          <w:lang w:val="en-US" w:eastAsia="zh-CN"/>
        </w:rPr>
      </w:pPr>
      <w:r>
        <w:rPr>
          <w:rFonts w:hint="eastAsia"/>
          <w:sz w:val="24"/>
          <w:szCs w:val="24"/>
          <w:lang w:val="en-US" w:eastAsia="zh-CN"/>
        </w:rPr>
        <w:t>中科院光电所幼儿园  杨晓梅</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sz w:val="24"/>
          <w:szCs w:val="24"/>
          <w:lang w:val="en-US" w:eastAsia="zh-CN"/>
        </w:rPr>
      </w:pPr>
      <w:r>
        <w:rPr>
          <w:rFonts w:hint="eastAsia"/>
          <w:sz w:val="24"/>
          <w:szCs w:val="24"/>
          <w:lang w:val="en-US" w:eastAsia="zh-CN"/>
        </w:rPr>
        <w:t>《儿童的一百种语言》，诗一样的书名，由卡洛琳·爱德华兹、莱拉·甘第尼、乔治·福尔 曼编著。该书充分体现了瑞吉欧幼儿教育的精髓，融经典性与理论性与一体，为我们提供了瑞吉欧的幼儿教育经验，让我们能够了解其理论基 础和实践策略。 《儿童的一百种语言(转型时期的瑞吉欧·艾米 利亚经验第3版)》分为五部分：第一部分介绍了瑞吉欧的背景与起点、发展历史与基本理念、瑞吉欧的创始人、瑞吉欧的发展现状和重要政策；第二部分介绍了家长参与的学校管理体制，教学协调中心组及其专业发展，教师的角色，观察型教师和全纳型社区；第三部分介绍了教学档案记录、倾听教学法、协商性学习及档案记录与评估之间的关系；第四部分讨论了美的感知方式，艺术工作室，将关爱与学习空间关联，数码媒介在瑞吉欧的运用等；第五部分对全书进行了总结，提出了教学的指导策略。</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sz w:val="24"/>
          <w:szCs w:val="24"/>
          <w:lang w:val="en-US" w:eastAsia="zh-CN"/>
        </w:rPr>
      </w:pPr>
      <w:r>
        <w:rPr>
          <w:rFonts w:hint="eastAsia"/>
          <w:sz w:val="24"/>
          <w:szCs w:val="24"/>
          <w:lang w:val="en-US" w:eastAsia="zh-CN"/>
        </w:rPr>
        <w:t>“从短信留言到读写活动：儿童的读写经历”，这部分内容源自于劳拉</w:t>
      </w:r>
      <w:r>
        <w:rPr>
          <w:rFonts w:hint="eastAsia" w:ascii="宋体" w:hAnsi="宋体" w:eastAsia="宋体" w:cs="宋体"/>
          <w:sz w:val="24"/>
          <w:szCs w:val="24"/>
          <w:lang w:val="en-US" w:eastAsia="zh-CN"/>
        </w:rPr>
        <w:t>·</w:t>
      </w:r>
      <w:r>
        <w:rPr>
          <w:rFonts w:hint="eastAsia"/>
          <w:sz w:val="24"/>
          <w:szCs w:val="24"/>
          <w:lang w:val="en-US" w:eastAsia="zh-CN"/>
        </w:rPr>
        <w:t>卢比兹（戴安娜幼儿园的一位老师）和西蒙娜</w:t>
      </w:r>
      <w:r>
        <w:rPr>
          <w:rFonts w:hint="eastAsia" w:ascii="宋体" w:hAnsi="宋体" w:eastAsia="宋体" w:cs="宋体"/>
          <w:sz w:val="24"/>
          <w:szCs w:val="24"/>
          <w:lang w:val="en-US" w:eastAsia="zh-CN"/>
        </w:rPr>
        <w:t>·</w:t>
      </w:r>
      <w:r>
        <w:rPr>
          <w:rFonts w:hint="eastAsia"/>
          <w:sz w:val="24"/>
          <w:szCs w:val="24"/>
          <w:lang w:val="en-US" w:eastAsia="zh-CN"/>
        </w:rPr>
        <w:t>波尼劳利（联络该幼儿园的教研员）所开展的“儿童读写能力研究”。虽然只是书中的极小一部分内容，却带给我深深的思考，以下将从劳拉</w:t>
      </w:r>
      <w:r>
        <w:rPr>
          <w:rFonts w:hint="eastAsia" w:ascii="宋体" w:hAnsi="宋体" w:eastAsia="宋体" w:cs="宋体"/>
          <w:sz w:val="24"/>
          <w:szCs w:val="24"/>
          <w:lang w:val="en-US" w:eastAsia="zh-CN"/>
        </w:rPr>
        <w:t>·</w:t>
      </w:r>
      <w:r>
        <w:rPr>
          <w:rFonts w:hint="eastAsia"/>
          <w:sz w:val="24"/>
          <w:szCs w:val="24"/>
          <w:lang w:val="en-US" w:eastAsia="zh-CN"/>
        </w:rPr>
        <w:t>卢比兹和西蒙娜</w:t>
      </w:r>
      <w:r>
        <w:rPr>
          <w:rFonts w:hint="eastAsia" w:ascii="宋体" w:hAnsi="宋体" w:eastAsia="宋体" w:cs="宋体"/>
          <w:sz w:val="24"/>
          <w:szCs w:val="24"/>
          <w:lang w:val="en-US" w:eastAsia="zh-CN"/>
        </w:rPr>
        <w:t>·</w:t>
      </w:r>
      <w:r>
        <w:rPr>
          <w:rFonts w:hint="eastAsia"/>
          <w:sz w:val="24"/>
          <w:szCs w:val="24"/>
          <w:lang w:val="en-US" w:eastAsia="zh-CN"/>
        </w:rPr>
        <w:t>波尼劳利的研究和带来的启示与困惑两个方面进行阐述。</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firstLine="420"/>
        <w:textAlignment w:val="auto"/>
        <w:outlineLvl w:val="9"/>
        <w:rPr>
          <w:rFonts w:hint="eastAsia"/>
          <w:b/>
          <w:bCs/>
          <w:sz w:val="24"/>
          <w:szCs w:val="24"/>
          <w:lang w:val="en-US" w:eastAsia="zh-CN"/>
        </w:rPr>
      </w:pPr>
      <w:r>
        <w:rPr>
          <w:rFonts w:hint="eastAsia"/>
          <w:b/>
          <w:bCs/>
          <w:sz w:val="24"/>
          <w:szCs w:val="24"/>
          <w:lang w:val="en-US" w:eastAsia="zh-CN"/>
        </w:rPr>
        <w:t>劳拉</w:t>
      </w:r>
      <w:r>
        <w:rPr>
          <w:rFonts w:hint="eastAsia" w:ascii="宋体" w:hAnsi="宋体" w:eastAsia="宋体" w:cs="宋体"/>
          <w:b/>
          <w:bCs/>
          <w:sz w:val="24"/>
          <w:szCs w:val="24"/>
          <w:lang w:val="en-US" w:eastAsia="zh-CN"/>
        </w:rPr>
        <w:t>·</w:t>
      </w:r>
      <w:r>
        <w:rPr>
          <w:rFonts w:hint="eastAsia"/>
          <w:b/>
          <w:bCs/>
          <w:sz w:val="24"/>
          <w:szCs w:val="24"/>
          <w:lang w:val="en-US" w:eastAsia="zh-CN"/>
        </w:rPr>
        <w:t>卢比兹和西蒙娜</w:t>
      </w:r>
      <w:r>
        <w:rPr>
          <w:rFonts w:hint="eastAsia" w:ascii="宋体" w:hAnsi="宋体" w:eastAsia="宋体" w:cs="宋体"/>
          <w:b/>
          <w:bCs/>
          <w:sz w:val="24"/>
          <w:szCs w:val="24"/>
          <w:lang w:val="en-US" w:eastAsia="zh-CN"/>
        </w:rPr>
        <w:t>·</w:t>
      </w:r>
      <w:r>
        <w:rPr>
          <w:rFonts w:hint="eastAsia"/>
          <w:b/>
          <w:bCs/>
          <w:sz w:val="24"/>
          <w:szCs w:val="24"/>
          <w:lang w:val="en-US" w:eastAsia="zh-CN"/>
        </w:rPr>
        <w:t>波尼劳利的研究</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2" w:firstLineChars="200"/>
        <w:textAlignment w:val="auto"/>
        <w:outlineLvl w:val="9"/>
        <w:rPr>
          <w:rFonts w:hint="eastAsia"/>
          <w:sz w:val="24"/>
          <w:szCs w:val="24"/>
          <w:lang w:val="en-US" w:eastAsia="zh-CN"/>
        </w:rPr>
      </w:pPr>
      <w:r>
        <w:rPr>
          <w:rFonts w:hint="eastAsia"/>
          <w:b/>
          <w:bCs/>
          <w:sz w:val="24"/>
          <w:szCs w:val="24"/>
          <w:lang w:val="en-US" w:eastAsia="zh-CN"/>
        </w:rPr>
        <w:t>工作目标：</w:t>
      </w:r>
    </w:p>
    <w:p>
      <w:pPr>
        <w:keepNext w:val="0"/>
        <w:keepLines w:val="0"/>
        <w:pageBreakBefore w:val="0"/>
        <w:widowControl w:val="0"/>
        <w:numPr>
          <w:ilvl w:val="0"/>
          <w:numId w:val="4"/>
        </w:numPr>
        <w:tabs>
          <w:tab w:val="left" w:pos="478"/>
        </w:tabs>
        <w:kinsoku/>
        <w:wordWrap/>
        <w:overflowPunct/>
        <w:topLinePunct w:val="0"/>
        <w:autoSpaceDE/>
        <w:autoSpaceDN/>
        <w:bidi w:val="0"/>
        <w:adjustRightInd/>
        <w:snapToGrid/>
        <w:spacing w:line="500" w:lineRule="exact"/>
        <w:ind w:left="420" w:leftChars="0" w:hanging="420" w:firstLineChars="0"/>
        <w:textAlignment w:val="auto"/>
        <w:outlineLvl w:val="9"/>
        <w:rPr>
          <w:rFonts w:hint="eastAsia"/>
          <w:sz w:val="24"/>
          <w:szCs w:val="24"/>
          <w:lang w:val="en-US" w:eastAsia="zh-CN"/>
        </w:rPr>
      </w:pPr>
      <w:r>
        <w:rPr>
          <w:rFonts w:hint="eastAsia"/>
          <w:sz w:val="24"/>
          <w:szCs w:val="24"/>
          <w:lang w:val="en-US" w:eastAsia="zh-CN"/>
        </w:rPr>
        <w:t>探究儿童在尚未收到任何正式指导的情况下，是如何自发探索自己的字码代码的。</w:t>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420" w:leftChars="0" w:hanging="420" w:firstLineChars="0"/>
        <w:textAlignment w:val="auto"/>
        <w:outlineLvl w:val="9"/>
        <w:rPr>
          <w:rFonts w:hint="eastAsia"/>
          <w:sz w:val="24"/>
          <w:szCs w:val="24"/>
          <w:lang w:val="en-US" w:eastAsia="zh-CN"/>
        </w:rPr>
      </w:pPr>
      <w:r>
        <w:rPr>
          <w:rFonts w:hint="eastAsia"/>
          <w:sz w:val="24"/>
          <w:szCs w:val="24"/>
          <w:lang w:val="en-US" w:eastAsia="zh-CN"/>
        </w:rPr>
        <w:t>帮助儿童在熟悉字母代码的使用规则后改变其原来自我定义的理论。</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outlineLvl w:val="9"/>
        <w:rPr>
          <w:rFonts w:hint="eastAsia"/>
          <w:b/>
          <w:bCs/>
          <w:sz w:val="24"/>
          <w:szCs w:val="24"/>
          <w:lang w:val="en-US" w:eastAsia="zh-CN"/>
        </w:rPr>
      </w:pPr>
      <w:r>
        <w:rPr>
          <w:rFonts w:hint="eastAsia"/>
          <w:sz w:val="24"/>
          <w:szCs w:val="24"/>
          <w:lang w:val="en-US" w:eastAsia="zh-CN"/>
        </w:rPr>
        <w:t xml:space="preserve">    </w:t>
      </w:r>
      <w:r>
        <w:rPr>
          <w:rFonts w:hint="eastAsia"/>
          <w:b/>
          <w:bCs/>
          <w:sz w:val="24"/>
          <w:szCs w:val="24"/>
          <w:lang w:val="en-US" w:eastAsia="zh-CN"/>
        </w:rPr>
        <w:t>研究案例一：</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sz w:val="24"/>
          <w:szCs w:val="24"/>
          <w:lang w:val="en-US" w:eastAsia="zh-CN"/>
        </w:rPr>
      </w:pPr>
      <w:r>
        <w:rPr>
          <w:rFonts w:hint="eastAsia"/>
          <w:sz w:val="24"/>
          <w:szCs w:val="24"/>
          <w:lang w:val="en-US" w:eastAsia="zh-CN"/>
        </w:rPr>
        <w:t>“在4岁班级教室的墙壁上，留有上一届儿童的交流痕迹，以及信箱的痕迹。因为我们今年不打算用信箱，所以在原先放信箱的地方写了‘你好’（Ciao）,变成了一种问候。</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sz w:val="24"/>
          <w:szCs w:val="24"/>
          <w:lang w:val="en-US" w:eastAsia="zh-CN"/>
        </w:rPr>
      </w:pPr>
      <w:r>
        <w:rPr>
          <w:rFonts w:hint="eastAsia"/>
          <w:sz w:val="24"/>
          <w:szCs w:val="24"/>
          <w:lang w:val="en-US" w:eastAsia="zh-CN"/>
        </w:rPr>
        <w:t>儿童看到墙上的字母说：‘真好，您已经把我们的名字写在上面了。’</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sz w:val="24"/>
          <w:szCs w:val="24"/>
          <w:lang w:val="en-US" w:eastAsia="zh-CN"/>
        </w:rPr>
      </w:pPr>
      <w:r>
        <w:rPr>
          <w:rFonts w:hint="eastAsia"/>
          <w:sz w:val="24"/>
          <w:szCs w:val="24"/>
          <w:lang w:val="en-US" w:eastAsia="zh-CN"/>
        </w:rPr>
        <w:t>‘你们确定是你们的名字吗？’我问，‘这些看起来和你们的名字一样吗？’</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sz w:val="24"/>
          <w:szCs w:val="24"/>
          <w:lang w:val="en-US" w:eastAsia="zh-CN"/>
        </w:rPr>
      </w:pPr>
      <w:r>
        <w:rPr>
          <w:rFonts w:hint="eastAsia"/>
          <w:sz w:val="24"/>
          <w:szCs w:val="24"/>
          <w:lang w:val="en-US" w:eastAsia="zh-CN"/>
        </w:rPr>
        <w:t>‘是的。’他们说。</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sz w:val="24"/>
          <w:szCs w:val="24"/>
          <w:lang w:val="en-US" w:eastAsia="zh-CN"/>
        </w:rPr>
      </w:pPr>
      <w:r>
        <w:rPr>
          <w:rFonts w:hint="eastAsia"/>
          <w:sz w:val="24"/>
          <w:szCs w:val="24"/>
          <w:lang w:val="en-US" w:eastAsia="zh-CN"/>
        </w:rPr>
        <w:t>‘你们的名字都和这里的名字一样吗？’我问‘这上面全是你们的名字吗？’</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sz w:val="24"/>
          <w:szCs w:val="24"/>
          <w:lang w:val="en-US" w:eastAsia="zh-CN"/>
        </w:rPr>
      </w:pPr>
      <w:r>
        <w:rPr>
          <w:rFonts w:hint="eastAsia"/>
          <w:sz w:val="24"/>
          <w:szCs w:val="24"/>
          <w:lang w:val="en-US" w:eastAsia="zh-CN"/>
        </w:rPr>
        <w:t>‘不是的。’他们说。</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sz w:val="24"/>
          <w:szCs w:val="24"/>
          <w:lang w:val="en-US" w:eastAsia="zh-CN"/>
        </w:rPr>
      </w:pPr>
      <w:r>
        <w:rPr>
          <w:rFonts w:hint="eastAsia"/>
          <w:sz w:val="24"/>
          <w:szCs w:val="24"/>
          <w:lang w:val="en-US" w:eastAsia="zh-CN"/>
        </w:rPr>
        <w:t>‘你们的名字怎么写啊？’我问。”</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b/>
          <w:bCs/>
          <w:sz w:val="24"/>
          <w:szCs w:val="24"/>
          <w:lang w:val="en-US" w:eastAsia="zh-CN"/>
        </w:rPr>
      </w:pPr>
      <w:r>
        <w:rPr>
          <w:rFonts w:hint="eastAsia"/>
          <w:b/>
          <w:bCs/>
          <w:sz w:val="24"/>
          <w:szCs w:val="24"/>
          <w:lang w:val="en-US" w:eastAsia="zh-CN"/>
        </w:rPr>
        <w:t>研究案例二：</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sz w:val="24"/>
          <w:szCs w:val="24"/>
          <w:lang w:val="en-US" w:eastAsia="zh-CN"/>
        </w:rPr>
      </w:pPr>
      <w:r>
        <w:rPr>
          <w:rFonts w:hint="eastAsia"/>
          <w:sz w:val="24"/>
          <w:szCs w:val="24"/>
          <w:lang w:val="en-US" w:eastAsia="zh-CN"/>
        </w:rPr>
        <w:t>“我鼓励孩子们写同一个词，这个词可以使一种动物的名称。我之所以这样提议，是因为孩子们相拥动物名称来给艺术教室命名。这是个令人难以置信的目标，因为他们还没有这样的能力。但我还是说：‘好吧，那我们先从哪种动物开始呢？’</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sz w:val="24"/>
          <w:szCs w:val="24"/>
          <w:lang w:val="en-US" w:eastAsia="zh-CN"/>
        </w:rPr>
      </w:pPr>
      <w:r>
        <w:rPr>
          <w:rFonts w:hint="eastAsia"/>
          <w:sz w:val="24"/>
          <w:szCs w:val="24"/>
          <w:lang w:val="en-US" w:eastAsia="zh-CN"/>
        </w:rPr>
        <w:t>‘哪种动物的名字最长？’我问，‘是松鼠吗？’</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sz w:val="24"/>
          <w:szCs w:val="24"/>
          <w:lang w:val="en-US" w:eastAsia="zh-CN"/>
        </w:rPr>
      </w:pPr>
      <w:r>
        <w:rPr>
          <w:rFonts w:hint="eastAsia"/>
          <w:sz w:val="24"/>
          <w:szCs w:val="24"/>
          <w:lang w:val="en-US" w:eastAsia="zh-CN"/>
        </w:rPr>
        <w:t>‘是，是的，但是……’孩子们就动物名字的长短讨论了很久。（孩子们总是认为大的物体应该对应长的名字，小的物体应该对应短的名字，他们的思路总是把符号代码和具体形象结合在一起）这对于在场的教师而言，是个微妙的问题，而我希望帮他们找到问题的结点。</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sz w:val="24"/>
          <w:szCs w:val="24"/>
          <w:lang w:val="en-US" w:eastAsia="zh-CN"/>
        </w:rPr>
      </w:pPr>
      <w:r>
        <w:rPr>
          <w:rFonts w:hint="eastAsia"/>
          <w:sz w:val="24"/>
          <w:szCs w:val="24"/>
          <w:lang w:val="en-US" w:eastAsia="zh-CN"/>
        </w:rPr>
        <w:t>比如，我写‘ZEBRA’（斑马）这个词，孩子们抄写。</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sz w:val="24"/>
          <w:szCs w:val="24"/>
          <w:lang w:val="en-US" w:eastAsia="zh-CN"/>
        </w:rPr>
      </w:pPr>
      <w:r>
        <w:rPr>
          <w:rFonts w:hint="eastAsia"/>
          <w:sz w:val="24"/>
          <w:szCs w:val="24"/>
          <w:lang w:val="en-US" w:eastAsia="zh-CN"/>
        </w:rPr>
        <w:t>‘你真的确定你写的是‘ZEBRA’?’我说，‘让我看看。’</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sz w:val="24"/>
          <w:szCs w:val="24"/>
          <w:lang w:val="en-US" w:eastAsia="zh-CN"/>
        </w:rPr>
      </w:pPr>
      <w:r>
        <w:rPr>
          <w:rFonts w:hint="eastAsia"/>
          <w:sz w:val="24"/>
          <w:szCs w:val="24"/>
          <w:lang w:val="en-US" w:eastAsia="zh-CN"/>
        </w:rPr>
        <w:t>一个孩子念道‘AR-BEZ’。</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sz w:val="24"/>
          <w:szCs w:val="24"/>
          <w:lang w:val="en-US" w:eastAsia="zh-CN"/>
        </w:rPr>
      </w:pPr>
      <w:r>
        <w:rPr>
          <w:rFonts w:hint="eastAsia"/>
          <w:sz w:val="24"/>
          <w:szCs w:val="24"/>
          <w:lang w:val="en-US" w:eastAsia="zh-CN"/>
        </w:rPr>
        <w:t>‘不对，’我说，‘我写的是ZEBRA。’</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sz w:val="24"/>
          <w:szCs w:val="24"/>
          <w:lang w:val="en-US" w:eastAsia="zh-CN"/>
        </w:rPr>
      </w:pPr>
      <w:r>
        <w:rPr>
          <w:rFonts w:hint="eastAsia"/>
          <w:sz w:val="24"/>
          <w:szCs w:val="24"/>
          <w:lang w:val="en-US" w:eastAsia="zh-CN"/>
        </w:rPr>
        <w:t>‘不，不，’那个孩子指着单词的结尾说，‘你得从这些开始读。’</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sz w:val="24"/>
          <w:szCs w:val="24"/>
          <w:lang w:val="en-US" w:eastAsia="zh-CN"/>
        </w:rPr>
      </w:pPr>
      <w:r>
        <w:rPr>
          <w:rFonts w:hint="eastAsia"/>
          <w:sz w:val="24"/>
          <w:szCs w:val="24"/>
          <w:lang w:val="en-US" w:eastAsia="zh-CN"/>
        </w:rPr>
        <w:t>‘但是阅读不能随心所欲，有时从左到右，有时从右到左。’另一个孩子说。”</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b/>
          <w:bCs/>
          <w:sz w:val="24"/>
          <w:szCs w:val="24"/>
          <w:lang w:val="en-US" w:eastAsia="zh-CN"/>
        </w:rPr>
      </w:pPr>
      <w:r>
        <w:rPr>
          <w:rFonts w:hint="eastAsia"/>
          <w:b/>
          <w:bCs/>
          <w:sz w:val="24"/>
          <w:szCs w:val="24"/>
          <w:lang w:val="en-US" w:eastAsia="zh-CN"/>
        </w:rPr>
        <w:t>研究结论：</w:t>
      </w:r>
    </w:p>
    <w:p>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420" w:leftChars="0" w:hanging="420" w:firstLineChars="0"/>
        <w:textAlignment w:val="auto"/>
        <w:outlineLvl w:val="9"/>
        <w:rPr>
          <w:rFonts w:hint="eastAsia"/>
          <w:b w:val="0"/>
          <w:bCs w:val="0"/>
          <w:sz w:val="24"/>
          <w:szCs w:val="24"/>
          <w:lang w:val="en-US" w:eastAsia="zh-CN"/>
        </w:rPr>
      </w:pPr>
      <w:r>
        <w:rPr>
          <w:rFonts w:hint="eastAsia"/>
          <w:b w:val="0"/>
          <w:bCs w:val="0"/>
          <w:sz w:val="24"/>
          <w:szCs w:val="24"/>
          <w:lang w:val="en-US" w:eastAsia="zh-CN"/>
        </w:rPr>
        <w:t>儿童书写应采用自我建构的学习方式。</w:t>
      </w:r>
    </w:p>
    <w:p>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420" w:leftChars="0" w:hanging="420" w:firstLineChars="0"/>
        <w:textAlignment w:val="auto"/>
        <w:outlineLvl w:val="9"/>
        <w:rPr>
          <w:rFonts w:hint="eastAsia"/>
          <w:b w:val="0"/>
          <w:bCs w:val="0"/>
          <w:sz w:val="24"/>
          <w:szCs w:val="24"/>
          <w:lang w:val="en-US" w:eastAsia="zh-CN"/>
        </w:rPr>
      </w:pPr>
      <w:r>
        <w:rPr>
          <w:rFonts w:hint="eastAsia"/>
          <w:b w:val="0"/>
          <w:bCs w:val="0"/>
          <w:sz w:val="24"/>
          <w:szCs w:val="24"/>
          <w:lang w:val="en-US" w:eastAsia="zh-CN"/>
        </w:rPr>
        <w:t>激发儿童的好奇心和引导儿童思考是非常重要的。</w:t>
      </w:r>
    </w:p>
    <w:p>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0" w:leftChars="0" w:firstLine="0" w:firstLineChars="0"/>
        <w:textAlignment w:val="auto"/>
        <w:outlineLvl w:val="9"/>
        <w:rPr>
          <w:rFonts w:hint="eastAsia"/>
          <w:b w:val="0"/>
          <w:bCs w:val="0"/>
          <w:sz w:val="24"/>
          <w:szCs w:val="24"/>
          <w:lang w:val="en-US" w:eastAsia="zh-CN"/>
        </w:rPr>
      </w:pPr>
      <w:r>
        <w:rPr>
          <w:rFonts w:hint="eastAsia"/>
          <w:b w:val="0"/>
          <w:bCs w:val="0"/>
          <w:sz w:val="24"/>
          <w:szCs w:val="24"/>
          <w:lang w:val="en-US" w:eastAsia="zh-CN"/>
        </w:rPr>
        <w:t>已经接受过传统读写教育的孩子，已经指导所有的读写规则，可是在与年幼的孩子交流为什么有这样一些规则时，才理解这些规则的。</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420" w:firstLineChars="0"/>
        <w:textAlignment w:val="auto"/>
        <w:outlineLvl w:val="9"/>
        <w:rPr>
          <w:rFonts w:hint="eastAsia"/>
          <w:b/>
          <w:bCs/>
          <w:sz w:val="24"/>
          <w:szCs w:val="24"/>
          <w:lang w:val="en-US" w:eastAsia="zh-CN"/>
        </w:rPr>
      </w:pPr>
      <w:r>
        <w:rPr>
          <w:rFonts w:hint="eastAsia"/>
          <w:b/>
          <w:bCs/>
          <w:sz w:val="24"/>
          <w:szCs w:val="24"/>
          <w:lang w:val="en-US" w:eastAsia="zh-CN"/>
        </w:rPr>
        <w:t>启示与困惑</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20" w:firstLineChars="175"/>
        <w:textAlignment w:val="auto"/>
        <w:outlineLvl w:val="9"/>
        <w:rPr>
          <w:rFonts w:hint="eastAsia"/>
          <w:b w:val="0"/>
          <w:bCs w:val="0"/>
          <w:sz w:val="24"/>
          <w:szCs w:val="24"/>
          <w:lang w:val="en-US" w:eastAsia="zh-CN"/>
        </w:rPr>
      </w:pPr>
      <w:r>
        <w:rPr>
          <w:rFonts w:hint="eastAsia"/>
          <w:b w:val="0"/>
          <w:bCs w:val="0"/>
          <w:sz w:val="24"/>
          <w:szCs w:val="24"/>
          <w:lang w:val="en-US" w:eastAsia="zh-CN"/>
        </w:rPr>
        <w:t>劳拉和西蒙娜的研究，旨在探索儿童自主学习书写，帮助儿童自我建构书写的规则。《3~6岁学前儿童学习与发展指南》语言领域提出了“具有书面表达的愿望和初步技能”的目标。</w:t>
      </w:r>
    </w:p>
    <w:tbl>
      <w:tblPr>
        <w:tblStyle w:val="15"/>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20"/>
        <w:gridCol w:w="3321"/>
        <w:gridCol w:w="3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0"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outlineLvl w:val="9"/>
              <w:rPr>
                <w:rFonts w:hint="eastAsia"/>
                <w:b w:val="0"/>
                <w:bCs w:val="0"/>
                <w:sz w:val="24"/>
                <w:szCs w:val="24"/>
                <w:vertAlign w:val="baseline"/>
                <w:lang w:val="en-US" w:eastAsia="zh-CN"/>
              </w:rPr>
            </w:pPr>
            <w:r>
              <w:rPr>
                <w:rFonts w:hint="eastAsia"/>
                <w:b w:val="0"/>
                <w:bCs w:val="0"/>
                <w:sz w:val="24"/>
                <w:szCs w:val="24"/>
                <w:lang w:val="en-US" w:eastAsia="zh-CN"/>
              </w:rPr>
              <w:t>3~4岁</w:t>
            </w:r>
          </w:p>
        </w:tc>
        <w:tc>
          <w:tcPr>
            <w:tcW w:w="3321"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outlineLvl w:val="9"/>
              <w:rPr>
                <w:rFonts w:hint="eastAsia"/>
                <w:b w:val="0"/>
                <w:bCs w:val="0"/>
                <w:sz w:val="24"/>
                <w:szCs w:val="24"/>
                <w:vertAlign w:val="baseline"/>
                <w:lang w:val="en-US" w:eastAsia="zh-CN"/>
              </w:rPr>
            </w:pPr>
            <w:r>
              <w:rPr>
                <w:rFonts w:hint="eastAsia"/>
                <w:b w:val="0"/>
                <w:bCs w:val="0"/>
                <w:sz w:val="24"/>
                <w:szCs w:val="24"/>
                <w:vertAlign w:val="baseline"/>
                <w:lang w:val="en-US" w:eastAsia="zh-CN"/>
              </w:rPr>
              <w:t>4~5岁</w:t>
            </w:r>
          </w:p>
        </w:tc>
        <w:tc>
          <w:tcPr>
            <w:tcW w:w="3321"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outlineLvl w:val="9"/>
              <w:rPr>
                <w:rFonts w:hint="eastAsia"/>
                <w:b w:val="0"/>
                <w:bCs w:val="0"/>
                <w:sz w:val="24"/>
                <w:szCs w:val="24"/>
                <w:vertAlign w:val="baseline"/>
                <w:lang w:val="en-US" w:eastAsia="zh-CN"/>
              </w:rPr>
            </w:pPr>
            <w:r>
              <w:rPr>
                <w:rFonts w:hint="eastAsia"/>
                <w:b w:val="0"/>
                <w:bCs w:val="0"/>
                <w:sz w:val="24"/>
                <w:szCs w:val="24"/>
                <w:vertAlign w:val="baseline"/>
                <w:lang w:val="en-US" w:eastAsia="zh-CN"/>
              </w:rPr>
              <w:t>5~6岁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0"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outlineLvl w:val="9"/>
              <w:rPr>
                <w:rFonts w:hint="eastAsia"/>
                <w:b w:val="0"/>
                <w:bCs w:val="0"/>
                <w:sz w:val="24"/>
                <w:szCs w:val="24"/>
                <w:vertAlign w:val="baseline"/>
                <w:lang w:val="en-US" w:eastAsia="zh-CN"/>
              </w:rPr>
            </w:pPr>
            <w:r>
              <w:rPr>
                <w:rFonts w:hint="eastAsia"/>
                <w:b w:val="0"/>
                <w:bCs w:val="0"/>
                <w:sz w:val="24"/>
                <w:szCs w:val="24"/>
                <w:vertAlign w:val="baseline"/>
                <w:lang w:val="en-US" w:eastAsia="zh-CN"/>
              </w:rPr>
              <w:t>1.喜欢用涂涂画画表达一定的意思。</w:t>
            </w:r>
          </w:p>
        </w:tc>
        <w:tc>
          <w:tcPr>
            <w:tcW w:w="3321"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outlineLvl w:val="9"/>
              <w:rPr>
                <w:rFonts w:hint="eastAsia"/>
                <w:b w:val="0"/>
                <w:bCs w:val="0"/>
                <w:sz w:val="24"/>
                <w:szCs w:val="24"/>
                <w:vertAlign w:val="baseline"/>
                <w:lang w:val="en-US" w:eastAsia="zh-CN"/>
              </w:rPr>
            </w:pPr>
            <w:r>
              <w:rPr>
                <w:rFonts w:hint="eastAsia"/>
                <w:b w:val="0"/>
                <w:bCs w:val="0"/>
                <w:sz w:val="24"/>
                <w:szCs w:val="24"/>
                <w:vertAlign w:val="baseline"/>
                <w:lang w:val="en-US" w:eastAsia="zh-CN"/>
              </w:rPr>
              <w:t>1.愿意用图画和符号表达自己的愿望和想法。</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outlineLvl w:val="9"/>
              <w:rPr>
                <w:rFonts w:hint="eastAsia"/>
                <w:b w:val="0"/>
                <w:bCs w:val="0"/>
                <w:sz w:val="24"/>
                <w:szCs w:val="24"/>
                <w:vertAlign w:val="baseline"/>
                <w:lang w:val="en-US" w:eastAsia="zh-CN"/>
              </w:rPr>
            </w:pPr>
            <w:r>
              <w:rPr>
                <w:rFonts w:hint="eastAsia"/>
                <w:b w:val="0"/>
                <w:bCs w:val="0"/>
                <w:sz w:val="24"/>
                <w:szCs w:val="24"/>
                <w:vertAlign w:val="baseline"/>
                <w:lang w:val="en-US" w:eastAsia="zh-CN"/>
              </w:rPr>
              <w:t>2.在成人提醒下，写写画画时姿势正确。</w:t>
            </w:r>
          </w:p>
        </w:tc>
        <w:tc>
          <w:tcPr>
            <w:tcW w:w="3321"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outlineLvl w:val="9"/>
              <w:rPr>
                <w:rFonts w:hint="eastAsia"/>
                <w:b w:val="0"/>
                <w:bCs w:val="0"/>
                <w:sz w:val="24"/>
                <w:szCs w:val="24"/>
                <w:vertAlign w:val="baseline"/>
                <w:lang w:val="en-US" w:eastAsia="zh-CN"/>
              </w:rPr>
            </w:pPr>
            <w:r>
              <w:rPr>
                <w:rFonts w:hint="eastAsia"/>
                <w:b w:val="0"/>
                <w:bCs w:val="0"/>
                <w:sz w:val="24"/>
                <w:szCs w:val="24"/>
                <w:vertAlign w:val="baseline"/>
                <w:lang w:val="en-US" w:eastAsia="zh-CN"/>
              </w:rPr>
              <w:t>1.愿意用图画和符号表现事物或故事。</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outlineLvl w:val="9"/>
              <w:rPr>
                <w:rFonts w:hint="eastAsia"/>
                <w:b w:val="0"/>
                <w:bCs w:val="0"/>
                <w:sz w:val="24"/>
                <w:szCs w:val="24"/>
                <w:vertAlign w:val="baseline"/>
                <w:lang w:val="en-US" w:eastAsia="zh-CN"/>
              </w:rPr>
            </w:pPr>
            <w:r>
              <w:rPr>
                <w:rFonts w:hint="eastAsia"/>
                <w:b w:val="0"/>
                <w:bCs w:val="0"/>
                <w:sz w:val="24"/>
                <w:szCs w:val="24"/>
                <w:vertAlign w:val="baseline"/>
                <w:lang w:val="en-US" w:eastAsia="zh-CN"/>
              </w:rPr>
              <w:t>2.会正确书写自己的名字。</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outlineLvl w:val="9"/>
              <w:rPr>
                <w:rFonts w:hint="eastAsia"/>
                <w:b w:val="0"/>
                <w:bCs w:val="0"/>
                <w:sz w:val="24"/>
                <w:szCs w:val="24"/>
                <w:vertAlign w:val="baseline"/>
                <w:lang w:val="en-US" w:eastAsia="zh-CN"/>
              </w:rPr>
            </w:pPr>
            <w:r>
              <w:rPr>
                <w:rFonts w:hint="eastAsia"/>
                <w:b w:val="0"/>
                <w:bCs w:val="0"/>
                <w:sz w:val="24"/>
                <w:szCs w:val="24"/>
                <w:vertAlign w:val="baseline"/>
                <w:lang w:val="en-US" w:eastAsia="zh-CN"/>
              </w:rPr>
              <w:t>3.写画时姿势正确。</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20" w:firstLineChars="175"/>
        <w:textAlignment w:val="auto"/>
        <w:outlineLvl w:val="9"/>
        <w:rPr>
          <w:rFonts w:hint="eastAsia"/>
          <w:b w:val="0"/>
          <w:bCs w:val="0"/>
          <w:sz w:val="24"/>
          <w:szCs w:val="24"/>
          <w:lang w:val="en-US" w:eastAsia="zh-CN"/>
        </w:rPr>
      </w:pPr>
      <w:r>
        <w:rPr>
          <w:rFonts w:hint="eastAsia"/>
          <w:b w:val="0"/>
          <w:bCs w:val="0"/>
          <w:sz w:val="24"/>
          <w:szCs w:val="24"/>
          <w:lang w:val="en-US" w:eastAsia="zh-CN"/>
        </w:rPr>
        <w:t>如何激发幼儿进行书面表达的愿望，并培养初步的技能？必须进行从重视技巧与能力到重视过程的转变，需要我们做到：</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8" w:leftChars="0" w:firstLine="360" w:firstLineChars="150"/>
        <w:textAlignment w:val="auto"/>
        <w:outlineLvl w:val="9"/>
        <w:rPr>
          <w:rFonts w:hint="eastAsia"/>
          <w:b w:val="0"/>
          <w:bCs w:val="0"/>
          <w:sz w:val="24"/>
          <w:szCs w:val="24"/>
          <w:lang w:val="en-US" w:eastAsia="zh-CN"/>
        </w:rPr>
      </w:pPr>
      <w:r>
        <w:rPr>
          <w:rFonts w:hint="eastAsia"/>
          <w:b w:val="0"/>
          <w:bCs w:val="0"/>
          <w:sz w:val="24"/>
          <w:szCs w:val="24"/>
          <w:lang w:val="en-US" w:eastAsia="zh-CN"/>
        </w:rPr>
        <w:t xml:space="preserve">1.发挥教师、家长的榜样示范作用。教师、家长的书写行为往往能激发幼儿书写的兴趣。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8" w:leftChars="0" w:firstLine="360" w:firstLineChars="150"/>
        <w:textAlignment w:val="auto"/>
        <w:outlineLvl w:val="9"/>
        <w:rPr>
          <w:rFonts w:hint="eastAsia"/>
          <w:b w:val="0"/>
          <w:bCs w:val="0"/>
          <w:sz w:val="24"/>
          <w:szCs w:val="24"/>
          <w:lang w:val="en-US" w:eastAsia="zh-CN"/>
        </w:rPr>
      </w:pPr>
      <w:r>
        <w:rPr>
          <w:rFonts w:hint="eastAsia"/>
          <w:b w:val="0"/>
          <w:bCs w:val="0"/>
          <w:sz w:val="24"/>
          <w:szCs w:val="24"/>
          <w:lang w:val="en-US" w:eastAsia="zh-CN"/>
        </w:rPr>
        <w:t>2.在环境和一日生活中提供丰富的刺激和书写机会。对于幼儿来说，书写并不是孤立的，它往往和阅读、识字紧密相连，甚至在科学活动中蕴藏着大量的书写机会。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8" w:leftChars="0" w:firstLine="360" w:firstLineChars="150"/>
        <w:textAlignment w:val="auto"/>
        <w:outlineLvl w:val="9"/>
        <w:rPr>
          <w:rFonts w:hint="eastAsia"/>
          <w:b w:val="0"/>
          <w:bCs w:val="0"/>
          <w:sz w:val="24"/>
          <w:szCs w:val="24"/>
          <w:lang w:val="en-US" w:eastAsia="zh-CN"/>
        </w:rPr>
      </w:pPr>
      <w:r>
        <w:rPr>
          <w:rFonts w:hint="eastAsia"/>
          <w:b w:val="0"/>
          <w:bCs w:val="0"/>
          <w:sz w:val="24"/>
          <w:szCs w:val="24"/>
          <w:lang w:val="en-US" w:eastAsia="zh-CN"/>
        </w:rPr>
        <w:t>3.重视儿童书写案例的撰写。观察儿童、记录儿童的书写行为，才能总结和反思自己的教育行为，从而更好地支持儿童书写。</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20" w:firstLineChars="175"/>
        <w:textAlignment w:val="auto"/>
        <w:outlineLvl w:val="9"/>
        <w:rPr>
          <w:rFonts w:hint="eastAsia"/>
          <w:b w:val="0"/>
          <w:bCs w:val="0"/>
          <w:sz w:val="24"/>
          <w:szCs w:val="24"/>
          <w:lang w:val="en-US" w:eastAsia="zh-CN"/>
        </w:rPr>
      </w:pPr>
      <w:r>
        <w:rPr>
          <w:rFonts w:hint="eastAsia"/>
          <w:b w:val="0"/>
          <w:bCs w:val="0"/>
          <w:sz w:val="24"/>
          <w:szCs w:val="24"/>
          <w:lang w:val="en-US" w:eastAsia="zh-CN"/>
        </w:rPr>
        <w:t>阅读完书中劳拉</w:t>
      </w:r>
      <w:r>
        <w:rPr>
          <w:rFonts w:hint="eastAsia" w:ascii="宋体" w:hAnsi="宋体" w:eastAsia="宋体" w:cs="宋体"/>
          <w:b w:val="0"/>
          <w:bCs w:val="0"/>
          <w:sz w:val="24"/>
          <w:szCs w:val="24"/>
          <w:lang w:val="en-US" w:eastAsia="zh-CN"/>
        </w:rPr>
        <w:t>·</w:t>
      </w:r>
      <w:r>
        <w:rPr>
          <w:rFonts w:hint="eastAsia"/>
          <w:b w:val="0"/>
          <w:bCs w:val="0"/>
          <w:sz w:val="24"/>
          <w:szCs w:val="24"/>
          <w:lang w:val="en-US" w:eastAsia="zh-CN"/>
        </w:rPr>
        <w:t>卢比兹和西蒙娜</w:t>
      </w:r>
      <w:r>
        <w:rPr>
          <w:rFonts w:hint="eastAsia" w:ascii="宋体" w:hAnsi="宋体" w:eastAsia="宋体" w:cs="宋体"/>
          <w:b w:val="0"/>
          <w:bCs w:val="0"/>
          <w:sz w:val="24"/>
          <w:szCs w:val="24"/>
          <w:lang w:val="en-US" w:eastAsia="zh-CN"/>
        </w:rPr>
        <w:t>·</w:t>
      </w:r>
      <w:r>
        <w:rPr>
          <w:rFonts w:hint="eastAsia"/>
          <w:b w:val="0"/>
          <w:bCs w:val="0"/>
          <w:sz w:val="24"/>
          <w:szCs w:val="24"/>
          <w:lang w:val="en-US" w:eastAsia="zh-CN"/>
        </w:rPr>
        <w:t>波尼劳利的研究，我非常认同他们的理念和观点。但是如何引导幼儿自主学习书写的问题却一直困惑着我。汉字的书写要比字母的书写更为复杂和困难，我们又应当怎样采用他们的理念，引导幼儿自主萌发书写的兴趣，建立书写的规则呢？这是在今后的学习和教学中将苦苦追寻的问题。</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20" w:firstLineChars="175"/>
        <w:textAlignment w:val="auto"/>
        <w:outlineLvl w:val="9"/>
        <w:rPr>
          <w:rFonts w:hint="eastAsia"/>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outlineLvl w:val="9"/>
        <w:rPr>
          <w:rFonts w:hint="eastAsia"/>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outlineLvl w:val="9"/>
        <w:rPr>
          <w:rFonts w:hint="eastAsia"/>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Theme="minorEastAsia" w:hAnsiTheme="minorEastAsia"/>
          <w:b/>
          <w:sz w:val="32"/>
          <w:szCs w:val="32"/>
        </w:rPr>
      </w:pPr>
      <w:r>
        <w:rPr>
          <w:rFonts w:hint="eastAsia" w:asciiTheme="minorEastAsia" w:hAnsiTheme="minorEastAsia"/>
          <w:b/>
          <w:sz w:val="32"/>
          <w:szCs w:val="32"/>
        </w:rPr>
        <w:t>“</w:t>
      </w:r>
      <w:r>
        <w:rPr>
          <w:b/>
          <w:sz w:val="32"/>
          <w:szCs w:val="32"/>
        </w:rPr>
        <w:t>不，就是有一百种</w:t>
      </w:r>
      <w:r>
        <w:rPr>
          <w:rFonts w:hint="eastAsia" w:asciiTheme="minorEastAsia" w:hAnsiTheme="minorEastAsia"/>
          <w:b/>
          <w:sz w:val="32"/>
          <w:szCs w:val="32"/>
        </w:rPr>
        <w:t>”</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b/>
          <w:sz w:val="32"/>
          <w:szCs w:val="32"/>
        </w:rPr>
      </w:pPr>
      <w:r>
        <w:rPr>
          <w:b/>
          <w:sz w:val="30"/>
          <w:szCs w:val="30"/>
        </w:rPr>
        <w:t>——读《儿童的一百种语言》有感</w:t>
      </w:r>
    </w:p>
    <w:p>
      <w:pPr>
        <w:keepNext w:val="0"/>
        <w:keepLines w:val="0"/>
        <w:pageBreakBefore w:val="0"/>
        <w:widowControl w:val="0"/>
        <w:kinsoku/>
        <w:wordWrap/>
        <w:overflowPunct/>
        <w:topLinePunct w:val="0"/>
        <w:autoSpaceDE/>
        <w:autoSpaceDN/>
        <w:bidi w:val="0"/>
        <w:adjustRightInd/>
        <w:snapToGrid/>
        <w:spacing w:line="500" w:lineRule="exact"/>
        <w:ind w:right="240" w:firstLine="480" w:firstLineChars="200"/>
        <w:jc w:val="center"/>
        <w:textAlignment w:val="auto"/>
        <w:outlineLvl w:val="9"/>
        <w:rPr>
          <w:rFonts w:hint="eastAsia"/>
          <w:sz w:val="24"/>
          <w:szCs w:val="24"/>
        </w:rPr>
      </w:pPr>
      <w:r>
        <w:rPr>
          <w:sz w:val="24"/>
          <w:szCs w:val="24"/>
        </w:rPr>
        <w:t>双流区黄甲幼儿园</w:t>
      </w:r>
      <w:r>
        <w:rPr>
          <w:rFonts w:hint="eastAsia"/>
          <w:sz w:val="24"/>
          <w:szCs w:val="24"/>
          <w:lang w:val="en-US" w:eastAsia="zh-CN"/>
        </w:rPr>
        <w:t xml:space="preserve">  </w:t>
      </w:r>
      <w:r>
        <w:rPr>
          <w:sz w:val="24"/>
          <w:szCs w:val="24"/>
        </w:rPr>
        <w:t>段丹</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sz w:val="24"/>
          <w:szCs w:val="24"/>
        </w:rPr>
      </w:pPr>
      <w:r>
        <w:rPr>
          <w:rFonts w:hint="eastAsia"/>
          <w:sz w:val="24"/>
          <w:szCs w:val="24"/>
        </w:rPr>
        <w:t>《儿童的一百种语言》是2008年南京师范大学出版社出版的图书，作者是美国的爱德华兹、甘第尼、福尔曼。本书是作为阐释瑞吉欧教育体系的经典著作，第一次听说这本书的时候是在大学，当时觉得瑞吉欧的教育理念是如此地尊重幼儿，如此地坚持了幼儿的视角。工作之后，有幸再一次接触了这本著作，它带领我的眼睛越过高墙，开始一次探索儿童、发现儿童、教育儿童以及向儿童学习的奇妙之旅。以下是我阅读本书的一些心得体会：</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sz w:val="24"/>
          <w:szCs w:val="24"/>
        </w:rPr>
      </w:pPr>
      <w:r>
        <w:rPr>
          <w:sz w:val="24"/>
          <w:szCs w:val="24"/>
        </w:rPr>
        <w:t>其中让我感受最深的有罗里斯</w:t>
      </w:r>
      <w:r>
        <w:rPr>
          <w:rFonts w:hint="eastAsia"/>
          <w:sz w:val="24"/>
          <w:szCs w:val="24"/>
        </w:rPr>
        <w:t>.马拉古奇写的那首诗：“儿童由一百种语言组成。儿童有一百种语言，一百只手，一百种思想，一百种思维方式、游戏方式、说话方式。一百种，一百种方式聆听、惊喜和热爱，一百种喜悦去歌唱和理解，一百个世界去探索，一百个世界去创造，一百个世界去梦想。儿童有一百种语言</w:t>
      </w:r>
      <w:r>
        <w:rPr>
          <w:rFonts w:hint="eastAsia" w:ascii="宋体" w:hAnsi="宋体" w:eastAsia="宋体"/>
          <w:sz w:val="24"/>
          <w:szCs w:val="24"/>
        </w:rPr>
        <w:t>（</w:t>
      </w:r>
      <w:r>
        <w:rPr>
          <w:rFonts w:hint="eastAsia"/>
          <w:sz w:val="24"/>
          <w:szCs w:val="24"/>
        </w:rPr>
        <w:t>一百又一百</w:t>
      </w:r>
      <w:r>
        <w:rPr>
          <w:rFonts w:hint="eastAsia" w:ascii="宋体" w:hAnsi="宋体" w:eastAsia="宋体"/>
          <w:sz w:val="24"/>
          <w:szCs w:val="24"/>
        </w:rPr>
        <w:t>）</w:t>
      </w:r>
      <w:r>
        <w:rPr>
          <w:rFonts w:hint="eastAsia"/>
          <w:sz w:val="24"/>
          <w:szCs w:val="24"/>
        </w:rPr>
        <w:t>，但有人偷走了九十九种。就是学校和文化把他们身心分离。他们告诉儿童不动手而思考，不动脑而行动，只听不说，理解了也毫无乐趣，喜爱与惊奇只属于复活节和圣诞节。他们告诉儿童：在已知的世界里探索。一百种中，他们偷走了九十九种。他们告诉儿童学习与玩耍，现实与幻想，科学与空想天空与大地，理智与梦想，都是水火不容的。因此他们告诉儿童没有一百种。儿童说不，就是一百种。从这句话可以知道</w:t>
      </w:r>
      <w:r>
        <w:rPr>
          <w:sz w:val="24"/>
          <w:szCs w:val="24"/>
        </w:rPr>
        <w:t>——</w:t>
      </w:r>
      <w:r>
        <w:rPr>
          <w:rFonts w:hint="eastAsia"/>
          <w:sz w:val="24"/>
          <w:szCs w:val="24"/>
        </w:rPr>
        <w:t>每个孩子都是一个鲜活的个体，有着不同的思想、性格、不同的认知、感受，各种语言表现也因人而异。可以鼓励孩子通过各种表达性语言来探索环境和表达自我。教师的角色有以下几个方面：设计课程时需要关注并促进儿童在各个方面的发展；设计方案时并准备所需要的环境创设；与儿童互动，促进儿童在游戏和适当指导中学习；培养和引导儿童；观察和引导儿童；观察儿童并评价他们的进步状态；教育家长并且鼓励家庭参与；倡导与外界交流早期教育的价值。因此，教师的角色重点在于通过专注的、启发式的倾听，从儿童的对话、共同行动和共同建构知识的过程中得到启发。反思到自己的教育教学中，自己是否在某些时刻由于担心孩子的能力不是自己所预想的，就急于干预呢？是不是自己应该退后几步，等一等孩子，多观察</w:t>
      </w:r>
      <w:r>
        <w:rPr>
          <w:sz w:val="24"/>
          <w:szCs w:val="24"/>
        </w:rPr>
        <w:t>、</w:t>
      </w:r>
      <w:r>
        <w:rPr>
          <w:rFonts w:hint="eastAsia"/>
          <w:sz w:val="24"/>
          <w:szCs w:val="24"/>
        </w:rPr>
        <w:t>多倾听，让孩子们能够按照自己的步伐做更好的自己。</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sz w:val="24"/>
          <w:szCs w:val="24"/>
        </w:rPr>
      </w:pPr>
      <w:r>
        <w:rPr>
          <w:rFonts w:hint="eastAsia"/>
          <w:sz w:val="24"/>
          <w:szCs w:val="24"/>
        </w:rPr>
        <w:t>其次，作者提出了一个观点“从单单爱孩子到尊重孩子”，也许很多人觉得爱孩子是每一位幼教工作者能够做到的，在人际及更多一般化的方面，爱不足以成为全部。更加神奇的赠予并不是爱，二十如同尊重自己一样尊重别人，郑重尊重将会成为他们在学习和故事以及生活中实际存在或者潜在的技能。对幼儿尊重并不意味着采用被动或袖手旁观的态度，而是让我们进一步促进他们的发展，甚至可以经常提出反对或干涉的意见。尊重孩子，旨在了解孩子的基础上，根据其现有发展水平，不断地为了他们更好地发展，采取一些教育措施，更好地发展最近发展区。同时要发现和重视他们的思想与行为，跟随这种思考轨迹，为幼儿提供可以引发他们的兴趣和天赋，并增强他们实践和思考的环境。尊重孩子，旨在让他们更好的发展。</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sz w:val="24"/>
          <w:szCs w:val="24"/>
        </w:rPr>
      </w:pPr>
      <w:r>
        <w:rPr>
          <w:rFonts w:hint="eastAsia"/>
          <w:sz w:val="24"/>
          <w:szCs w:val="24"/>
        </w:rPr>
        <w:t>最后，努力创设一个倾听的环境。本著作中提到了瑞吉欧教育的倾听观——倾听教学法。彼此倾听和相互期望，是沟通和对话过程中需要得到理解和支持所必需的重要品质。作者提出：儿童是倾听者。这就要求我们要有意识地培养幼儿的倾听意义，这与《指南》中语言领域的“引导幼儿学会倾听”有异曲同工之妙，让孩子更好的听才会更好的进行表达。幼儿园要提供一个“多层次的倾听背景”，将教育重点转移到学习方面——儿童的自主性学习，儿童与同伴一起学习，与教师、与其他成年人一起学习。除此以外，教师是倾听者，档案记录的过程就是倾听的过程，因为各种各样的档案记录，使得每个儿童的学习过程和所使用的策略直观可视。教师要对观察记录的解释是从一个作为教师和教育者的基本问题发展而来。因此作为教师的我们要懂得观察记录孩子的言行，从客观的角度分析孩子的现有水平，这样孩子们才会成为更好的自己。</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sz w:val="24"/>
          <w:szCs w:val="24"/>
        </w:rPr>
      </w:pPr>
      <w:r>
        <w:rPr>
          <w:rFonts w:hint="eastAsia"/>
          <w:sz w:val="24"/>
          <w:szCs w:val="24"/>
        </w:rPr>
        <w:t>儿童有一百种语言，因此我们就应该尊重幼儿的个体差异，创造性地让利用各种教育途径与方法，正如我国的大教育家“孔子”所说的要“因材施教”。在孩子成长的道路上，让孩子尽情享受路边靓丽的风景，同时，作为现代幼儿教师的我们也收获在教育路上的点滴幸福。</w:t>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b/>
          <w:bCs/>
          <w:sz w:val="32"/>
          <w:szCs w:val="32"/>
          <w:lang w:val="en-US" w:eastAsia="zh-CN"/>
        </w:rPr>
      </w:pPr>
      <w:r>
        <w:rPr>
          <w:rFonts w:hint="eastAsia"/>
          <w:sz w:val="28"/>
          <w:szCs w:val="28"/>
          <w:lang w:val="en-US" w:eastAsia="zh-CN"/>
        </w:rPr>
        <w:t xml:space="preserve">             </w:t>
      </w:r>
      <w:r>
        <w:rPr>
          <w:rFonts w:hint="eastAsia"/>
          <w:b/>
          <w:bCs/>
          <w:sz w:val="32"/>
          <w:szCs w:val="32"/>
          <w:lang w:val="en-US" w:eastAsia="zh-CN"/>
        </w:rPr>
        <w:t>儿童的一百种语言 家长与老师共同聆听</w:t>
      </w:r>
    </w:p>
    <w:p>
      <w:pPr>
        <w:pageBreakBefore w:val="0"/>
        <w:widowControl w:val="0"/>
        <w:kinsoku/>
        <w:wordWrap/>
        <w:overflowPunct/>
        <w:topLinePunct w:val="0"/>
        <w:autoSpaceDE/>
        <w:autoSpaceDN/>
        <w:bidi w:val="0"/>
        <w:adjustRightInd/>
        <w:snapToGrid/>
        <w:spacing w:after="0" w:line="500" w:lineRule="exact"/>
        <w:jc w:val="center"/>
        <w:textAlignment w:val="auto"/>
        <w:rPr>
          <w:rFonts w:hint="eastAsia"/>
          <w:sz w:val="24"/>
          <w:szCs w:val="24"/>
          <w:lang w:val="en-US" w:eastAsia="zh-CN"/>
        </w:rPr>
      </w:pPr>
      <w:r>
        <w:rPr>
          <w:rFonts w:hint="eastAsia"/>
          <w:sz w:val="24"/>
          <w:szCs w:val="24"/>
          <w:lang w:val="en-US" w:eastAsia="zh-CN"/>
        </w:rPr>
        <w:t>黄水幼儿园  张先连</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outlineLvl w:val="9"/>
        <w:rPr>
          <w:rFonts w:hint="eastAsia"/>
          <w:sz w:val="24"/>
          <w:szCs w:val="24"/>
          <w:lang w:val="en-US" w:eastAsia="zh-CN"/>
        </w:rPr>
      </w:pPr>
      <w:r>
        <w:rPr>
          <w:rFonts w:hint="eastAsia"/>
          <w:sz w:val="24"/>
          <w:szCs w:val="24"/>
          <w:lang w:val="en-US" w:eastAsia="zh-CN"/>
        </w:rPr>
        <w:t>读完《儿童的一百种语言》一书，我对家庭与学校的亲密关系颇为感慨，如果没有这样亲密无间的合作，想必瑞吉欧将不再是瑞吉欧。纵使我们所处的地域和艾米利亚有着许多差异，但是他们对于家长的信任、所采取的沟通策略，对家园关系的真诚看待确是值得我们学习与借鉴的。</w:t>
      </w:r>
    </w:p>
    <w:p>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firstLine="560"/>
        <w:textAlignment w:val="auto"/>
        <w:outlineLvl w:val="9"/>
        <w:rPr>
          <w:rFonts w:hint="eastAsia"/>
          <w:sz w:val="24"/>
          <w:szCs w:val="24"/>
          <w:lang w:val="en-US" w:eastAsia="zh-CN"/>
        </w:rPr>
      </w:pPr>
      <w:r>
        <w:rPr>
          <w:rFonts w:hint="eastAsia"/>
          <w:sz w:val="24"/>
          <w:szCs w:val="24"/>
          <w:lang w:val="en-US" w:eastAsia="zh-CN"/>
        </w:rPr>
        <w:t>树立正确的家园合作理念</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textAlignment w:val="auto"/>
        <w:outlineLvl w:val="9"/>
        <w:rPr>
          <w:rFonts w:hint="eastAsia"/>
          <w:sz w:val="24"/>
          <w:szCs w:val="24"/>
          <w:lang w:val="en-US" w:eastAsia="zh-CN"/>
        </w:rPr>
      </w:pPr>
      <w:r>
        <w:rPr>
          <w:rFonts w:hint="eastAsia"/>
          <w:sz w:val="24"/>
          <w:szCs w:val="24"/>
          <w:lang w:val="en-US" w:eastAsia="zh-CN"/>
        </w:rPr>
        <w:t>书中有两段话让我印象深刻，一段是“学校有责任把提升家长工作作为一种发展的战略，家长不参与的首要责任在学校。学校应该采取各种策略吸引家长和孩子一起参与体验，使家长获得参与孩子活动的经验”。还有一段是一位家长说的话：“别担心。如果我们不来，这意味着我们需要一些时间，但重要的是你永远不要忘记，继续邀请我们。”我们不难看出，在“家长参与学校管理、孩子在校活动”等方面，学校有高度的责任感，家长的参与意识以及与学校对话的平等也让我有些惊讶。反省我园在做家长工作时的状态，潜意识里总把“家长是孩子的第一任教师”、“好妈妈胜过好老师”等放在了第一位，虽然道理并无错，但是幼儿园在引领家长理念上有不可推卸的责任。因此，我们还需要更加真诚、坚持地去影响家长，从某种意义上来说，这比对孩子的影响更加深远。</w:t>
      </w:r>
    </w:p>
    <w:p>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0" w:leftChars="0" w:firstLine="560" w:firstLineChars="0"/>
        <w:textAlignment w:val="auto"/>
        <w:outlineLvl w:val="9"/>
        <w:rPr>
          <w:rFonts w:hint="eastAsia"/>
          <w:sz w:val="24"/>
          <w:szCs w:val="24"/>
          <w:lang w:val="en-US" w:eastAsia="zh-CN"/>
        </w:rPr>
      </w:pPr>
      <w:r>
        <w:rPr>
          <w:rFonts w:hint="eastAsia"/>
          <w:sz w:val="24"/>
          <w:szCs w:val="24"/>
          <w:lang w:val="en-US" w:eastAsia="zh-CN"/>
        </w:rPr>
        <w:t>提高多渠道的家园沟通途径</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sz w:val="24"/>
          <w:szCs w:val="24"/>
          <w:lang w:val="en-US" w:eastAsia="zh-CN"/>
        </w:rPr>
      </w:pPr>
      <w:r>
        <w:rPr>
          <w:rFonts w:hint="eastAsia"/>
          <w:sz w:val="24"/>
          <w:szCs w:val="24"/>
          <w:lang w:val="en-US" w:eastAsia="zh-CN"/>
        </w:rPr>
        <w:t>瑞吉欧教育体系很注重家园沟通，这并不只是说说而已，书中不少描述都佐证了这一点。家长可以通过个别会议、团体会议、校务会议与其他家长或教师进行交流。每所学校都有家长咨询委员会，每月开会2—3次。教师需要给家长持续提供高品质的幼儿表现信息。这些信息对教师和幼儿都很重要。这种持续记录给家长提供的信息可以帮助他们调整自己对孩子的期望。让他们重新审视自己关于养育孩子的一些看法，以及对孩子生活经验的观点，并以一个全新的、更具好奇心的方式来看待整个学校。有必要让家长和幼儿知道教师们为此付出了多少努力。家长必须知道教师们多长时间集中开一次讨论会。这些讨论会 有时候气氛平静，但有时也很紧张。他们必须知道教师们是如何在研究项目和其他活动中相互合作；如何耐心细致地记录工作过程；如何隐藏自身内心的烦恼，友好地陪伴幼儿们一起游戏、如何尽到自己的责任。这些都会给孩子提供榜样，并给他们留下深刻的印象。幼儿所看见的世界里，人们真诚地互相帮助。其中，例举了几种活动方式对我有很大的启发：如家长开放日活动的开展：我们可以提供两个时间段给家长选择，家长分两批入园，在内容方面回归常态，且最好看到动态变化的过程，将开放日与家长座谈的功能进行区分。</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outlineLvl w:val="9"/>
        <w:rPr>
          <w:rFonts w:hint="eastAsia"/>
          <w:sz w:val="24"/>
          <w:szCs w:val="24"/>
          <w:lang w:val="en-US" w:eastAsia="zh-CN"/>
        </w:rPr>
      </w:pPr>
      <w:r>
        <w:rPr>
          <w:rFonts w:hint="eastAsia"/>
          <w:sz w:val="24"/>
          <w:szCs w:val="24"/>
          <w:lang w:val="en-US" w:eastAsia="zh-CN"/>
        </w:rPr>
        <w:t>看似老师和幼儿园都会花更多精力与时间，但我认为与其发生问题后的被动解决，不如前期花时间预防问题或主动解决问题。另外，家长会、开放日等活动要兼顾父辈家长和祖辈家长，在我园，有大部分孩子是由祖辈带养的，如果我们只是注重与父辈的沟通，那么祖辈的理念就无法转变。因此我们可以专门开展适合祖辈的活动，如重阳节活动，种植园活动等。最后，我也思考了，如何让我们的“园级家委会”、“大型活动筹备会”更有实效。以往我们在邀请家长参加元旦节活动方案讨论时，真正给予家长发挥的空间很少，更多的是配合执行幼儿园的安排，我们总是会担心家长参与过后会难以统一意见，又担心家长不了解幼儿园教育，诸多顾虑让我们的家园合作流于形式，其实家长的参与不仅不会构成威胁，而是整合共同权利下的两种元素，形成整体智慧。</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sz w:val="24"/>
          <w:szCs w:val="24"/>
          <w:lang w:val="en-US" w:eastAsia="zh-CN"/>
        </w:rPr>
      </w:pPr>
      <w:r>
        <w:rPr>
          <w:rFonts w:hint="eastAsia"/>
          <w:sz w:val="24"/>
          <w:szCs w:val="24"/>
          <w:lang w:val="en-US" w:eastAsia="zh-CN"/>
        </w:rPr>
        <w:t>三、为家长提供高质量幼儿信息</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sz w:val="24"/>
          <w:szCs w:val="24"/>
          <w:lang w:val="en-US" w:eastAsia="zh-CN"/>
        </w:rPr>
      </w:pPr>
      <w:r>
        <w:rPr>
          <w:rFonts w:hint="eastAsia"/>
          <w:sz w:val="24"/>
          <w:szCs w:val="24"/>
          <w:lang w:val="en-US" w:eastAsia="zh-CN"/>
        </w:rPr>
        <w:t>“教师需要给家长持续提供高品质的幼儿表现信息。这些信息对教师和幼儿都很重要。这种持续记录给家长提供的信息可以帮助他们调整自己对孩子的期望。让他们重新审视自己关于养育孩子的一些看法，以及对孩子生活经验的观点，并以一个全新的、更具好奇心的方式来看待整个学校。”这让我想到了我们为孩子制作的“成长册”与每月开展的“家长约谈”活动。首先，成长册是由老师和家长共同制作完成的，目前我们的成长册内容以“图加文”记录幼儿的各种活动、经历，但是缺少什么呢？缺少对现象背后的解读。我们都说老师对孩子的爱是与家长不同的，家长的爱是一对一的、感性的爱，而我们老师是面对众多孩子的、科学教养的爱，那么怎样体现“科学教养的爱”，这就势必需要我们比家长看到的更多、更深，还要引导家长也能看到孩子行为背后的秘密。因此，我们需要在成长册中融入教育故事、有评价分析的观察记录，这样才算是高质量的信息。再说到家长约谈，老师们还没有理解到家长约谈的存在价值，也不清楚家长约谈和我们平时早接晚送时沟通的差别。我想家长约谈的目的一定是非常明确的，它可以由家长发起，也可以由老师发起，而无论是谁发起，老师都要提供大量的信息。如家长认为孩子社会交往发展情况不好，想与老师进行沟通，那么老师需要在接下来的一段时间里重点观察孩子的这一方面，并且搜集图片、视频信息，与家长一起解读、分析，这样的约谈才是有价值的。</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outlineLvl w:val="9"/>
        <w:rPr>
          <w:rFonts w:hint="eastAsia"/>
          <w:sz w:val="24"/>
          <w:szCs w:val="24"/>
          <w:lang w:val="en-US" w:eastAsia="zh-CN"/>
        </w:rPr>
      </w:pPr>
      <w:r>
        <w:rPr>
          <w:rFonts w:hint="eastAsia"/>
          <w:sz w:val="24"/>
          <w:szCs w:val="24"/>
          <w:lang w:val="en-US" w:eastAsia="zh-CN"/>
        </w:rPr>
        <w:t xml:space="preserve">    书中有一段话是这样说的：追根溯源，家长参与是有原因的，不只是表面的参与，而是密切关系到个人，通过与他人的认识和互动而实现成长的愿望，摆脱孤独与寂寞，体验在幼儿园里人际关系中的合作与互惠。 而我想说，教育可以帮助到三个人，一个是孩子，一个是家长，还有一个是老师，而帮到老师其实更多。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outlineLvl w:val="9"/>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outlineLvl w:val="9"/>
        <w:rPr>
          <w:rFonts w:hint="eastAsia"/>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20" w:firstLineChars="175"/>
        <w:textAlignment w:val="auto"/>
        <w:outlineLvl w:val="9"/>
        <w:rPr>
          <w:rFonts w:hint="eastAsia"/>
          <w:b w:val="0"/>
          <w:bCs w:val="0"/>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ind w:firstLine="0" w:firstLineChars="0"/>
        <w:jc w:val="center"/>
        <w:textAlignment w:val="auto"/>
        <w:rPr>
          <w:rFonts w:hint="eastAsia" w:ascii="黑体" w:hAnsi="黑体" w:eastAsia="黑体" w:cs="黑体"/>
          <w:b/>
          <w:sz w:val="36"/>
          <w:szCs w:val="36"/>
        </w:rPr>
      </w:pPr>
      <w:r>
        <w:rPr>
          <w:rFonts w:hint="eastAsia" w:ascii="黑体" w:hAnsi="黑体" w:eastAsia="黑体" w:cs="黑体"/>
          <w:b/>
          <w:sz w:val="32"/>
          <w:szCs w:val="32"/>
        </w:rPr>
        <w:t>传统与挑战</w:t>
      </w:r>
    </w:p>
    <w:p>
      <w:pPr>
        <w:pageBreakBefore w:val="0"/>
        <w:kinsoku/>
        <w:wordWrap/>
        <w:overflowPunct/>
        <w:topLinePunct w:val="0"/>
        <w:autoSpaceDE/>
        <w:autoSpaceDN/>
        <w:bidi w:val="0"/>
        <w:adjustRightInd/>
        <w:snapToGrid/>
        <w:spacing w:line="500" w:lineRule="exact"/>
        <w:ind w:firstLine="0" w:firstLineChars="0"/>
        <w:jc w:val="center"/>
        <w:textAlignment w:val="auto"/>
        <w:rPr>
          <w:rFonts w:cs="黑体" w:asciiTheme="minorEastAsia" w:hAnsiTheme="minorEastAsia" w:eastAsiaTheme="minorEastAsia"/>
          <w:b/>
          <w:bCs/>
          <w:sz w:val="30"/>
          <w:szCs w:val="30"/>
        </w:rPr>
      </w:pPr>
      <w:r>
        <w:rPr>
          <w:rFonts w:hint="eastAsia" w:cs="黑体" w:asciiTheme="minorEastAsia" w:hAnsiTheme="minorEastAsia" w:eastAsiaTheme="minorEastAsia"/>
          <w:b/>
          <w:bCs/>
          <w:sz w:val="30"/>
          <w:szCs w:val="30"/>
        </w:rPr>
        <w:t>——瑞吉欧教育体系及对我国学前教育的启示</w:t>
      </w:r>
    </w:p>
    <w:p>
      <w:pPr>
        <w:pageBreakBefore w:val="0"/>
        <w:kinsoku/>
        <w:wordWrap/>
        <w:overflowPunct/>
        <w:topLinePunct w:val="0"/>
        <w:autoSpaceDE/>
        <w:autoSpaceDN/>
        <w:bidi w:val="0"/>
        <w:adjustRightInd/>
        <w:snapToGrid/>
        <w:spacing w:line="500" w:lineRule="exact"/>
        <w:ind w:firstLine="0" w:firstLineChars="0"/>
        <w:jc w:val="center"/>
        <w:textAlignment w:val="auto"/>
        <w:rPr>
          <w:rFonts w:hint="eastAsia" w:cs="黑体" w:asciiTheme="minorEastAsia" w:hAnsiTheme="minorEastAsia" w:eastAsiaTheme="minorEastAsia"/>
          <w:color w:val="000000"/>
          <w:sz w:val="24"/>
          <w:szCs w:val="24"/>
        </w:rPr>
      </w:pPr>
      <w:r>
        <w:rPr>
          <w:rFonts w:hint="eastAsia" w:cs="黑体" w:asciiTheme="minorEastAsia" w:hAnsiTheme="minorEastAsia" w:eastAsiaTheme="minorEastAsia"/>
          <w:sz w:val="24"/>
          <w:szCs w:val="24"/>
        </w:rPr>
        <w:t>成都市双流区机关幼儿园 凌姗</w:t>
      </w: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cs="宋体"/>
          <w:b/>
          <w:sz w:val="24"/>
          <w:szCs w:val="24"/>
        </w:rPr>
      </w:pPr>
      <w:r>
        <w:rPr>
          <w:rFonts w:hint="eastAsia" w:ascii="宋体" w:hAnsi="宋体" w:cs="宋体"/>
          <w:sz w:val="24"/>
          <w:szCs w:val="24"/>
        </w:rPr>
        <w:t>瑞吉欧·艾米利亚教育体系创建于第二次世界大战以后，瑞吉欧人结合自己独特的文化，形成和发展了自己的教育体系，并在实践运用中取得了举世瞩目的成绩，其教育理念也得到各界的认可，该体系被美国的《新闻周刊》评选为“全世界最好的教育系统之一”。</w:t>
      </w:r>
      <w:bookmarkStart w:id="0" w:name="_Toc321511649"/>
    </w:p>
    <w:p>
      <w:pPr>
        <w:pageBreakBefore w:val="0"/>
        <w:kinsoku/>
        <w:wordWrap/>
        <w:overflowPunct/>
        <w:topLinePunct w:val="0"/>
        <w:autoSpaceDE/>
        <w:autoSpaceDN/>
        <w:bidi w:val="0"/>
        <w:adjustRightInd/>
        <w:snapToGrid/>
        <w:spacing w:line="500" w:lineRule="exact"/>
        <w:ind w:firstLine="482" w:firstLineChars="200"/>
        <w:textAlignment w:val="auto"/>
        <w:rPr>
          <w:rFonts w:hint="eastAsia" w:ascii="宋体" w:hAnsi="宋体" w:cs="宋体"/>
          <w:b/>
          <w:sz w:val="24"/>
          <w:szCs w:val="24"/>
        </w:rPr>
      </w:pPr>
      <w:r>
        <w:rPr>
          <w:rFonts w:hint="eastAsia" w:ascii="宋体" w:hAnsi="宋体" w:cs="宋体"/>
          <w:b/>
          <w:sz w:val="24"/>
          <w:szCs w:val="24"/>
        </w:rPr>
        <w:t>一、瑞吉欧教育体系发展经验</w:t>
      </w:r>
      <w:bookmarkEnd w:id="0"/>
    </w:p>
    <w:p>
      <w:pPr>
        <w:pageBreakBefore w:val="0"/>
        <w:kinsoku/>
        <w:wordWrap/>
        <w:overflowPunct/>
        <w:topLinePunct w:val="0"/>
        <w:autoSpaceDE/>
        <w:autoSpaceDN/>
        <w:bidi w:val="0"/>
        <w:adjustRightInd/>
        <w:snapToGrid/>
        <w:spacing w:line="500" w:lineRule="exact"/>
        <w:ind w:firstLine="0" w:firstLineChars="0"/>
        <w:textAlignment w:val="auto"/>
        <w:rPr>
          <w:rFonts w:hint="eastAsia" w:ascii="宋体" w:hAnsi="宋体"/>
          <w:sz w:val="24"/>
          <w:szCs w:val="24"/>
        </w:rPr>
      </w:pPr>
      <w:r>
        <w:rPr>
          <w:rFonts w:hint="eastAsia" w:ascii="宋体" w:hAnsi="宋体"/>
          <w:sz w:val="24"/>
          <w:szCs w:val="24"/>
        </w:rPr>
        <w:tab/>
      </w:r>
      <w:r>
        <w:rPr>
          <w:rFonts w:hint="eastAsia" w:ascii="宋体" w:hAnsi="宋体"/>
          <w:sz w:val="24"/>
          <w:szCs w:val="24"/>
        </w:rPr>
        <w:t>瑞吉欧的教育体系，具有独特的教育理念，创新的课程和教学方法，教师具有多样化的角色，通过各种方式记录幼儿的成长经历，把环境视作“第三位老师”。</w:t>
      </w:r>
    </w:p>
    <w:p>
      <w:pPr>
        <w:pageBreakBefore w:val="0"/>
        <w:kinsoku/>
        <w:wordWrap/>
        <w:overflowPunct/>
        <w:topLinePunct w:val="0"/>
        <w:autoSpaceDE/>
        <w:autoSpaceDN/>
        <w:bidi w:val="0"/>
        <w:adjustRightInd/>
        <w:snapToGrid/>
        <w:spacing w:line="500" w:lineRule="exact"/>
        <w:ind w:firstLine="482"/>
        <w:textAlignment w:val="auto"/>
        <w:rPr>
          <w:rFonts w:hint="eastAsia" w:ascii="宋体" w:hAnsi="宋体" w:cs="宋体"/>
          <w:b/>
          <w:bCs/>
          <w:sz w:val="24"/>
          <w:szCs w:val="24"/>
        </w:rPr>
      </w:pPr>
      <w:r>
        <w:rPr>
          <w:rFonts w:hint="eastAsia" w:ascii="宋体" w:hAnsi="宋体" w:cs="宋体"/>
          <w:b/>
          <w:bCs/>
          <w:sz w:val="24"/>
          <w:szCs w:val="24"/>
        </w:rPr>
        <w:t>（一）独特的教育理念</w:t>
      </w:r>
    </w:p>
    <w:p>
      <w:pPr>
        <w:pageBreakBefore w:val="0"/>
        <w:kinsoku/>
        <w:wordWrap/>
        <w:overflowPunct/>
        <w:topLinePunct w:val="0"/>
        <w:autoSpaceDE/>
        <w:autoSpaceDN/>
        <w:bidi w:val="0"/>
        <w:adjustRightInd/>
        <w:snapToGrid/>
        <w:spacing w:line="500" w:lineRule="exact"/>
        <w:ind w:firstLine="482"/>
        <w:textAlignment w:val="auto"/>
        <w:rPr>
          <w:rFonts w:hint="eastAsia" w:ascii="宋体" w:hAnsi="宋体" w:eastAsia="宋体" w:cs="宋体"/>
          <w:b/>
          <w:bCs/>
          <w:sz w:val="24"/>
          <w:szCs w:val="24"/>
          <w:lang w:val="en-US" w:eastAsia="zh-CN"/>
        </w:rPr>
      </w:pPr>
      <w:bookmarkStart w:id="1" w:name="_Toc321511651"/>
      <w:r>
        <w:rPr>
          <w:rFonts w:hint="eastAsia" w:ascii="宋体" w:hAnsi="宋体" w:cs="宋体"/>
          <w:b/>
          <w:bCs/>
          <w:sz w:val="24"/>
          <w:szCs w:val="24"/>
        </w:rPr>
        <w:t>1．儿童观</w:t>
      </w:r>
      <w:bookmarkEnd w:id="1"/>
      <w:bookmarkStart w:id="2" w:name="_Toc318237328"/>
      <w:bookmarkStart w:id="3" w:name="_Toc318237749"/>
      <w:r>
        <w:rPr>
          <w:rFonts w:hint="eastAsia" w:ascii="宋体" w:hAnsi="宋体" w:cs="宋体"/>
          <w:b/>
          <w:bCs/>
          <w:sz w:val="24"/>
          <w:szCs w:val="24"/>
          <w:lang w:val="en-US" w:eastAsia="zh-CN"/>
        </w:rPr>
        <w:t>:</w:t>
      </w: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cs="宋体"/>
          <w:sz w:val="24"/>
          <w:szCs w:val="24"/>
        </w:rPr>
      </w:pPr>
      <w:r>
        <w:rPr>
          <w:rFonts w:hint="eastAsia" w:ascii="宋体" w:hAnsi="宋体" w:cs="宋体"/>
          <w:sz w:val="24"/>
          <w:szCs w:val="24"/>
        </w:rPr>
        <w:t>瑞吉欧人具有开启儿童心灵的能力，在他们看来，儿童具有巨大的发展潜能，要尊重儿童，相信儿童有足够的能力来建构自己的理论体系。儿童有权力表达自己的思想，他们有各种各样的语言表达方式。</w:t>
      </w:r>
      <w:bookmarkEnd w:id="2"/>
      <w:bookmarkEnd w:id="3"/>
    </w:p>
    <w:p>
      <w:pPr>
        <w:pageBreakBefore w:val="0"/>
        <w:kinsoku/>
        <w:wordWrap/>
        <w:overflowPunct/>
        <w:topLinePunct w:val="0"/>
        <w:autoSpaceDE/>
        <w:autoSpaceDN/>
        <w:bidi w:val="0"/>
        <w:adjustRightInd/>
        <w:snapToGrid/>
        <w:spacing w:line="500" w:lineRule="exact"/>
        <w:ind w:firstLine="482"/>
        <w:textAlignment w:val="auto"/>
        <w:rPr>
          <w:rFonts w:hint="eastAsia" w:ascii="宋体" w:hAnsi="宋体" w:eastAsia="宋体" w:cs="宋体"/>
          <w:b/>
          <w:bCs/>
          <w:sz w:val="24"/>
          <w:szCs w:val="24"/>
          <w:lang w:val="en-US" w:eastAsia="zh-CN"/>
        </w:rPr>
      </w:pPr>
      <w:bookmarkStart w:id="4" w:name="_Toc321511652"/>
      <w:r>
        <w:rPr>
          <w:rFonts w:hint="eastAsia" w:ascii="宋体" w:hAnsi="宋体" w:cs="宋体"/>
          <w:b/>
          <w:bCs/>
          <w:sz w:val="24"/>
          <w:szCs w:val="24"/>
        </w:rPr>
        <w:t>2．教育观</w:t>
      </w:r>
      <w:bookmarkEnd w:id="4"/>
      <w:r>
        <w:rPr>
          <w:rFonts w:hint="eastAsia" w:ascii="宋体" w:hAnsi="宋体" w:cs="宋体"/>
          <w:b/>
          <w:bCs/>
          <w:sz w:val="24"/>
          <w:szCs w:val="24"/>
          <w:lang w:val="en-US" w:eastAsia="zh-CN"/>
        </w:rPr>
        <w:t>:</w:t>
      </w: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cs="宋体"/>
          <w:sz w:val="24"/>
          <w:szCs w:val="24"/>
        </w:rPr>
      </w:pPr>
      <w:r>
        <w:rPr>
          <w:rFonts w:hint="eastAsia" w:ascii="宋体" w:hAnsi="宋体" w:cs="宋体"/>
          <w:sz w:val="24"/>
          <w:szCs w:val="24"/>
        </w:rPr>
        <w:t>教育要从孩子的兴趣出发，促进儿童潜能的发展，顺应儿童的自然成长，培养儿童的独创性。真正的教育应蕴含儿童整个心灵的成长，引导儿童形成完善的人格。</w:t>
      </w:r>
    </w:p>
    <w:p>
      <w:pPr>
        <w:pageBreakBefore w:val="0"/>
        <w:kinsoku/>
        <w:wordWrap/>
        <w:overflowPunct/>
        <w:topLinePunct w:val="0"/>
        <w:autoSpaceDE/>
        <w:autoSpaceDN/>
        <w:bidi w:val="0"/>
        <w:adjustRightInd/>
        <w:snapToGrid/>
        <w:spacing w:line="500" w:lineRule="exact"/>
        <w:ind w:firstLine="482"/>
        <w:textAlignment w:val="auto"/>
        <w:rPr>
          <w:rFonts w:hint="eastAsia" w:ascii="宋体" w:hAnsi="宋体" w:cs="宋体"/>
          <w:b/>
          <w:bCs/>
          <w:sz w:val="24"/>
          <w:szCs w:val="24"/>
        </w:rPr>
      </w:pPr>
      <w:bookmarkStart w:id="5" w:name="_Toc321511653"/>
      <w:r>
        <w:rPr>
          <w:rFonts w:hint="eastAsia" w:ascii="宋体" w:hAnsi="宋体" w:cs="宋体"/>
          <w:b/>
          <w:bCs/>
          <w:sz w:val="24"/>
          <w:szCs w:val="24"/>
        </w:rPr>
        <w:t>（二）创新的课程与教学方法</w:t>
      </w:r>
      <w:bookmarkEnd w:id="5"/>
    </w:p>
    <w:p>
      <w:pPr>
        <w:pageBreakBefore w:val="0"/>
        <w:kinsoku/>
        <w:wordWrap/>
        <w:overflowPunct/>
        <w:topLinePunct w:val="0"/>
        <w:autoSpaceDE/>
        <w:autoSpaceDN/>
        <w:bidi w:val="0"/>
        <w:adjustRightInd/>
        <w:snapToGrid/>
        <w:spacing w:line="500" w:lineRule="exact"/>
        <w:ind w:firstLine="482"/>
        <w:textAlignment w:val="auto"/>
        <w:rPr>
          <w:rFonts w:hint="eastAsia" w:ascii="宋体" w:hAnsi="宋体" w:eastAsia="宋体" w:cs="宋体"/>
          <w:b/>
          <w:bCs/>
          <w:sz w:val="24"/>
          <w:szCs w:val="24"/>
          <w:lang w:val="en-US" w:eastAsia="zh-CN"/>
        </w:rPr>
      </w:pPr>
      <w:bookmarkStart w:id="6" w:name="_Toc321511654"/>
      <w:r>
        <w:rPr>
          <w:rFonts w:hint="eastAsia" w:ascii="宋体" w:hAnsi="宋体" w:cs="宋体"/>
          <w:b/>
          <w:bCs/>
          <w:sz w:val="24"/>
          <w:szCs w:val="24"/>
        </w:rPr>
        <w:t>1．课程</w:t>
      </w:r>
      <w:bookmarkEnd w:id="6"/>
      <w:r>
        <w:rPr>
          <w:rFonts w:hint="eastAsia" w:ascii="宋体" w:hAnsi="宋体" w:cs="宋体"/>
          <w:b/>
          <w:bCs/>
          <w:sz w:val="24"/>
          <w:szCs w:val="24"/>
          <w:lang w:val="en-US" w:eastAsia="zh-CN"/>
        </w:rPr>
        <w:t>:</w:t>
      </w: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cs="宋体"/>
          <w:sz w:val="24"/>
          <w:szCs w:val="24"/>
        </w:rPr>
      </w:pPr>
      <w:r>
        <w:rPr>
          <w:rFonts w:hint="eastAsia" w:ascii="宋体" w:hAnsi="宋体" w:cs="宋体"/>
          <w:sz w:val="24"/>
          <w:szCs w:val="24"/>
        </w:rPr>
        <w:t>在瑞吉欧教育体系中，不会限定儿童的发展方向，儿童的潜能可以得到充分发展。儿童课程是没有计划的，在课堂上他们可以自由讨论，可以关注自己感兴趣的问题，以此形成生成课程。</w:t>
      </w: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sz w:val="24"/>
          <w:szCs w:val="24"/>
        </w:rPr>
      </w:pPr>
      <w:r>
        <w:rPr>
          <w:rFonts w:hint="eastAsia" w:ascii="宋体" w:hAnsi="宋体"/>
          <w:sz w:val="24"/>
          <w:szCs w:val="24"/>
        </w:rPr>
        <w:t>正如马拉古奇的《其实有一百》一诗所描述：“孩子／是由一百组成的／孩子／有一百种语言／一百双手／一百个念头／一百种思考方式、游戏方式及说话方式／还有一百种······总之，他们告诉孩子／没有一百存在／然而，孩子则说：／不，其实真的有一百！”。他认为儿童天生就有充分的潜能，让他们自由发展，就会有“一百种语言”出现。这里的“一百种语言”，是儿童运用自己不同的表达方式来与人沟通交流，来表达自己的思想观点。这些“语言”，是其表达的工具，包括“表达语言，沟通语言，符号语言，认知语言，道德语言，逻辑语言，象征语言，想象语言，关系语言”。</w:t>
      </w:r>
      <w:bookmarkStart w:id="7" w:name="_Toc321511655"/>
      <w:r>
        <w:rPr>
          <w:rFonts w:hint="eastAsia" w:ascii="宋体" w:hAnsi="宋体"/>
          <w:sz w:val="24"/>
          <w:szCs w:val="24"/>
        </w:rPr>
        <w:t>而这些学习和表达方式，便形成了瑞吉欧教育体系中最具变革性的经验</w:t>
      </w:r>
    </w:p>
    <w:p>
      <w:pPr>
        <w:pageBreakBefore w:val="0"/>
        <w:kinsoku/>
        <w:wordWrap/>
        <w:overflowPunct/>
        <w:topLinePunct w:val="0"/>
        <w:autoSpaceDE/>
        <w:autoSpaceDN/>
        <w:bidi w:val="0"/>
        <w:adjustRightInd/>
        <w:snapToGrid/>
        <w:spacing w:line="500" w:lineRule="exact"/>
        <w:ind w:firstLine="482"/>
        <w:textAlignment w:val="auto"/>
        <w:rPr>
          <w:rFonts w:hint="eastAsia" w:ascii="宋体" w:hAnsi="宋体" w:eastAsia="宋体" w:cs="宋体"/>
          <w:sz w:val="24"/>
          <w:szCs w:val="24"/>
          <w:lang w:val="en-US" w:eastAsia="zh-CN"/>
        </w:rPr>
      </w:pPr>
      <w:r>
        <w:rPr>
          <w:rFonts w:hint="eastAsia" w:ascii="宋体" w:hAnsi="宋体"/>
          <w:b/>
          <w:sz w:val="24"/>
          <w:szCs w:val="24"/>
        </w:rPr>
        <w:t>2．教学方法</w:t>
      </w:r>
      <w:bookmarkEnd w:id="7"/>
      <w:r>
        <w:rPr>
          <w:rFonts w:hint="eastAsia" w:ascii="宋体" w:hAnsi="宋体"/>
          <w:b/>
          <w:sz w:val="24"/>
          <w:szCs w:val="24"/>
          <w:lang w:val="en-US" w:eastAsia="zh-CN"/>
        </w:rPr>
        <w:t>:</w:t>
      </w: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cs="宋体"/>
          <w:sz w:val="24"/>
          <w:szCs w:val="24"/>
        </w:rPr>
      </w:pPr>
      <w:r>
        <w:rPr>
          <w:rFonts w:hint="eastAsia" w:ascii="宋体" w:hAnsi="宋体" w:cs="宋体"/>
          <w:sz w:val="24"/>
          <w:szCs w:val="24"/>
        </w:rPr>
        <w:t>在瑞吉欧教育体系中，方案教学是最有特色的教学活动形式，也是他们在整合了各种教育理念后的革新性成就。通过方案教学，瑞吉欧教育工作者为儿童搭建起了培养创新意识和问题解决能力的舞台。在瑞吉欧人眼里，儿童是方案的中心。方案的主题，来自于儿童的兴趣，来自于儿童的生活经验和教师对儿童的观察。方案的内容，一般源自于儿童所熟悉的生活环境。在瑞吉欧的《孩子的一百种语言》一书中，他们用各种资源生动形象地展示了一个个方案探索的过程和结果。方案教学强调要以合乎儿童天性的方式，主动积极启发儿童与环境中的人、事、物产生有意义的互动和交流；从学的方面来看，方案教学强调儿童主动参与他们的探究方案，以取得最有效的第一手资料。</w:t>
      </w:r>
    </w:p>
    <w:p>
      <w:pPr>
        <w:pageBreakBefore w:val="0"/>
        <w:kinsoku/>
        <w:wordWrap/>
        <w:overflowPunct/>
        <w:topLinePunct w:val="0"/>
        <w:autoSpaceDE/>
        <w:autoSpaceDN/>
        <w:bidi w:val="0"/>
        <w:adjustRightInd/>
        <w:snapToGrid/>
        <w:spacing w:line="500" w:lineRule="exact"/>
        <w:ind w:firstLine="482"/>
        <w:textAlignment w:val="auto"/>
        <w:rPr>
          <w:rFonts w:hint="eastAsia" w:ascii="宋体" w:hAnsi="宋体" w:cs="宋体"/>
          <w:b/>
          <w:bCs/>
          <w:sz w:val="24"/>
          <w:szCs w:val="24"/>
        </w:rPr>
      </w:pPr>
      <w:bookmarkStart w:id="8" w:name="_Toc321511656"/>
      <w:r>
        <w:rPr>
          <w:rFonts w:hint="eastAsia" w:ascii="宋体" w:hAnsi="宋体" w:cs="宋体"/>
          <w:b/>
          <w:bCs/>
          <w:sz w:val="24"/>
          <w:szCs w:val="24"/>
        </w:rPr>
        <w:t>（三）多样化的教师角色</w:t>
      </w:r>
      <w:bookmarkEnd w:id="8"/>
    </w:p>
    <w:p>
      <w:pPr>
        <w:pageBreakBefore w:val="0"/>
        <w:kinsoku/>
        <w:wordWrap/>
        <w:overflowPunct/>
        <w:topLinePunct w:val="0"/>
        <w:autoSpaceDE/>
        <w:autoSpaceDN/>
        <w:bidi w:val="0"/>
        <w:adjustRightInd/>
        <w:snapToGrid/>
        <w:spacing w:line="500" w:lineRule="exact"/>
        <w:ind w:firstLine="482"/>
        <w:textAlignment w:val="auto"/>
        <w:rPr>
          <w:rFonts w:hint="eastAsia" w:ascii="宋体" w:hAnsi="宋体" w:eastAsia="宋体" w:cs="宋体"/>
          <w:b/>
          <w:bCs/>
          <w:sz w:val="24"/>
          <w:szCs w:val="24"/>
          <w:lang w:val="en-US" w:eastAsia="zh-CN"/>
        </w:rPr>
      </w:pPr>
      <w:bookmarkStart w:id="9" w:name="_Toc321511657"/>
      <w:r>
        <w:rPr>
          <w:rFonts w:hint="eastAsia" w:ascii="宋体" w:hAnsi="宋体" w:cs="宋体"/>
          <w:b/>
          <w:bCs/>
          <w:sz w:val="24"/>
          <w:szCs w:val="24"/>
        </w:rPr>
        <w:t>1．教师是朋友、倾听者</w:t>
      </w:r>
      <w:bookmarkEnd w:id="9"/>
      <w:r>
        <w:rPr>
          <w:rFonts w:hint="eastAsia" w:ascii="宋体" w:hAnsi="宋体" w:cs="宋体"/>
          <w:b/>
          <w:bCs/>
          <w:sz w:val="24"/>
          <w:szCs w:val="24"/>
          <w:lang w:eastAsia="zh-CN"/>
        </w:rPr>
        <w:t>。</w:t>
      </w: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cs="宋体"/>
          <w:sz w:val="24"/>
          <w:szCs w:val="24"/>
        </w:rPr>
      </w:pPr>
      <w:r>
        <w:rPr>
          <w:rFonts w:hint="eastAsia" w:ascii="宋体" w:hAnsi="宋体" w:cs="宋体"/>
          <w:sz w:val="24"/>
          <w:szCs w:val="24"/>
        </w:rPr>
        <w:t>教育是雕塑心灵的艺术，真正的教育必然是从心与心的对话开始的，而心与心的对话又是从真诚的倾听开始的。真正的倾听，不是简单的听学生把话说完。在瑞吉欧教育体系中，学生的主体性得到充分发挥，课堂上随时都可以出现学生的质疑、反驳和争论。这一切需要教师学会倾听，全身心地听，做儿童忠实的听众。 瑞吉欧教育理念下的教师，会经常与学生交流，他们了解儿童的一切，他们是儿童的朋友。</w:t>
      </w:r>
    </w:p>
    <w:p>
      <w:pPr>
        <w:pageBreakBefore w:val="0"/>
        <w:kinsoku/>
        <w:wordWrap/>
        <w:overflowPunct/>
        <w:topLinePunct w:val="0"/>
        <w:autoSpaceDE/>
        <w:autoSpaceDN/>
        <w:bidi w:val="0"/>
        <w:adjustRightInd/>
        <w:snapToGrid/>
        <w:spacing w:line="500" w:lineRule="exact"/>
        <w:ind w:firstLine="482"/>
        <w:textAlignment w:val="auto"/>
        <w:rPr>
          <w:rFonts w:hint="eastAsia" w:ascii="宋体" w:hAnsi="宋体" w:eastAsia="宋体" w:cs="宋体"/>
          <w:b/>
          <w:bCs/>
          <w:sz w:val="24"/>
          <w:szCs w:val="24"/>
          <w:lang w:eastAsia="zh-CN"/>
        </w:rPr>
      </w:pPr>
      <w:bookmarkStart w:id="10" w:name="_Toc321511658"/>
      <w:r>
        <w:rPr>
          <w:rFonts w:hint="eastAsia" w:ascii="宋体" w:hAnsi="宋体" w:cs="宋体"/>
          <w:b/>
          <w:bCs/>
          <w:sz w:val="24"/>
          <w:szCs w:val="24"/>
        </w:rPr>
        <w:t>2．教师是鼓励者、支持者</w:t>
      </w:r>
      <w:bookmarkEnd w:id="10"/>
      <w:r>
        <w:rPr>
          <w:rFonts w:hint="eastAsia" w:ascii="宋体" w:hAnsi="宋体" w:cs="宋体"/>
          <w:b/>
          <w:bCs/>
          <w:sz w:val="24"/>
          <w:szCs w:val="24"/>
          <w:lang w:eastAsia="zh-CN"/>
        </w:rPr>
        <w:t>。</w:t>
      </w: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cs="宋体"/>
          <w:sz w:val="24"/>
          <w:szCs w:val="24"/>
        </w:rPr>
      </w:pPr>
      <w:r>
        <w:rPr>
          <w:rFonts w:hint="eastAsia" w:ascii="宋体" w:hAnsi="宋体" w:cs="宋体"/>
          <w:sz w:val="24"/>
          <w:szCs w:val="24"/>
        </w:rPr>
        <w:t>在瑞吉欧教育体系中，教师不会过多干预孩子的选择，而是充分尊重孩子，不断给孩子支持和帮助，鼓励孩子前进，给孩子希望和动力。</w:t>
      </w:r>
    </w:p>
    <w:p>
      <w:pPr>
        <w:pageBreakBefore w:val="0"/>
        <w:kinsoku/>
        <w:wordWrap/>
        <w:overflowPunct/>
        <w:topLinePunct w:val="0"/>
        <w:autoSpaceDE/>
        <w:autoSpaceDN/>
        <w:bidi w:val="0"/>
        <w:adjustRightInd/>
        <w:snapToGrid/>
        <w:spacing w:line="500" w:lineRule="exact"/>
        <w:ind w:firstLine="482"/>
        <w:textAlignment w:val="auto"/>
        <w:rPr>
          <w:rFonts w:hint="eastAsia" w:ascii="宋体" w:hAnsi="宋体" w:eastAsia="宋体" w:cs="宋体"/>
          <w:b/>
          <w:bCs/>
          <w:sz w:val="24"/>
          <w:szCs w:val="24"/>
          <w:lang w:eastAsia="zh-CN"/>
        </w:rPr>
      </w:pPr>
      <w:bookmarkStart w:id="11" w:name="_Toc321511659"/>
      <w:r>
        <w:rPr>
          <w:rFonts w:hint="eastAsia" w:ascii="宋体" w:hAnsi="宋体" w:cs="宋体"/>
          <w:b/>
          <w:bCs/>
          <w:sz w:val="24"/>
          <w:szCs w:val="24"/>
        </w:rPr>
        <w:t>3．教师是赏识者、指导者</w:t>
      </w:r>
      <w:bookmarkEnd w:id="11"/>
      <w:r>
        <w:rPr>
          <w:rFonts w:hint="eastAsia" w:ascii="宋体" w:hAnsi="宋体" w:cs="宋体"/>
          <w:b/>
          <w:bCs/>
          <w:sz w:val="24"/>
          <w:szCs w:val="24"/>
          <w:lang w:eastAsia="zh-CN"/>
        </w:rPr>
        <w:t>。</w:t>
      </w: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cs="宋体"/>
          <w:sz w:val="24"/>
          <w:szCs w:val="24"/>
        </w:rPr>
      </w:pPr>
      <w:r>
        <w:rPr>
          <w:rFonts w:hint="eastAsia" w:ascii="宋体" w:hAnsi="宋体" w:cs="宋体"/>
          <w:sz w:val="24"/>
          <w:szCs w:val="24"/>
        </w:rPr>
        <w:t>瑞吉欧教育者重视生成性课程，允许孩子失败，让他们在自然中充分磨砺，并且指导他们解决好问题和困难，在具体方法上不会做过多过细的指导，让孩子自主设计和创新。但教师善于发现孩子在活动中的特殊表现，争取要成为每一个孩子的赏识者，关注每一个孩子，关注生活中的每一件“小事”。</w:t>
      </w:r>
    </w:p>
    <w:p>
      <w:pPr>
        <w:pageBreakBefore w:val="0"/>
        <w:kinsoku/>
        <w:wordWrap/>
        <w:overflowPunct/>
        <w:topLinePunct w:val="0"/>
        <w:autoSpaceDE/>
        <w:autoSpaceDN/>
        <w:bidi w:val="0"/>
        <w:adjustRightInd/>
        <w:snapToGrid/>
        <w:spacing w:line="500" w:lineRule="exact"/>
        <w:ind w:firstLine="482"/>
        <w:textAlignment w:val="auto"/>
        <w:rPr>
          <w:rFonts w:hint="eastAsia" w:ascii="宋体" w:hAnsi="宋体" w:eastAsia="宋体" w:cs="宋体"/>
          <w:b/>
          <w:bCs/>
          <w:sz w:val="24"/>
          <w:szCs w:val="24"/>
          <w:lang w:eastAsia="zh-CN"/>
        </w:rPr>
      </w:pPr>
      <w:bookmarkStart w:id="12" w:name="_Toc321511660"/>
      <w:r>
        <w:rPr>
          <w:rFonts w:hint="eastAsia" w:ascii="宋体" w:hAnsi="宋体" w:cs="宋体"/>
          <w:b/>
          <w:bCs/>
          <w:sz w:val="24"/>
          <w:szCs w:val="24"/>
        </w:rPr>
        <w:t>4．教师是参与者、合作者</w:t>
      </w:r>
      <w:bookmarkEnd w:id="12"/>
      <w:r>
        <w:rPr>
          <w:rFonts w:hint="eastAsia" w:ascii="宋体" w:hAnsi="宋体" w:cs="宋体"/>
          <w:b/>
          <w:bCs/>
          <w:sz w:val="24"/>
          <w:szCs w:val="24"/>
          <w:lang w:eastAsia="zh-CN"/>
        </w:rPr>
        <w:t>。</w:t>
      </w: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cs="宋体"/>
          <w:sz w:val="24"/>
          <w:szCs w:val="24"/>
        </w:rPr>
      </w:pPr>
      <w:r>
        <w:rPr>
          <w:rFonts w:hint="eastAsia" w:ascii="宋体" w:hAnsi="宋体" w:cs="宋体"/>
          <w:sz w:val="24"/>
          <w:szCs w:val="24"/>
        </w:rPr>
        <w:t>瑞吉欧坚持孩子的兴趣和需要是核心。教师与孩子一起参与活动，能够对孩子的兴趣需要、个性特长、思想状况、社会背景有更深入的了解和把握，能够主动地为孩子开展综合实践活动创造良好的外部环境和课程资源，为孩子提供更广阔的发展空间。教师与孩子合作，在参与中与孩子交流，学会倾听孩子的声音，与孩子一起共建有利于个性发展的课堂氛围。</w:t>
      </w:r>
    </w:p>
    <w:p>
      <w:pPr>
        <w:pageBreakBefore w:val="0"/>
        <w:kinsoku/>
        <w:wordWrap/>
        <w:overflowPunct/>
        <w:topLinePunct w:val="0"/>
        <w:autoSpaceDE/>
        <w:autoSpaceDN/>
        <w:bidi w:val="0"/>
        <w:adjustRightInd/>
        <w:snapToGrid/>
        <w:spacing w:line="500" w:lineRule="exact"/>
        <w:ind w:firstLine="482"/>
        <w:textAlignment w:val="auto"/>
        <w:rPr>
          <w:rFonts w:hint="eastAsia" w:ascii="宋体" w:hAnsi="宋体" w:cs="宋体"/>
          <w:b/>
          <w:bCs/>
          <w:sz w:val="24"/>
          <w:szCs w:val="24"/>
        </w:rPr>
      </w:pPr>
      <w:bookmarkStart w:id="13" w:name="_Toc321511661"/>
      <w:r>
        <w:rPr>
          <w:rFonts w:hint="eastAsia" w:ascii="宋体" w:hAnsi="宋体" w:cs="宋体"/>
          <w:b/>
          <w:bCs/>
          <w:sz w:val="24"/>
          <w:szCs w:val="24"/>
        </w:rPr>
        <w:t>5．教师是观察者、促进者</w:t>
      </w:r>
      <w:bookmarkEnd w:id="13"/>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cs="宋体"/>
          <w:sz w:val="24"/>
          <w:szCs w:val="24"/>
        </w:rPr>
      </w:pPr>
      <w:r>
        <w:rPr>
          <w:rFonts w:hint="eastAsia" w:ascii="宋体" w:hAnsi="宋体" w:cs="宋体"/>
          <w:sz w:val="24"/>
          <w:szCs w:val="24"/>
        </w:rPr>
        <w:t>教育家蒙特梭利说：教育的任务是协助儿童生命发展。幼儿是一个社会的人,他生来就具有人的尊严和价值,幼儿有自己的特点和需要,他们有自主性、独立性,有自己独立的人格。瑞吉欧教育者树立了正确的指导思想,充分认识到幼儿在活动中的主体地位。在区域活动中,教师不仅是环境的创设者,更应是孩子活动的观察者和指导者。教师是</w:t>
      </w:r>
      <w:r>
        <w:rPr>
          <w:rFonts w:hint="eastAsia" w:ascii="宋体" w:hAnsi="宋体" w:cs="宋体"/>
          <w:bCs/>
          <w:sz w:val="24"/>
          <w:szCs w:val="24"/>
        </w:rPr>
        <w:t>孩子</w:t>
      </w:r>
      <w:r>
        <w:rPr>
          <w:rFonts w:hint="eastAsia" w:ascii="宋体" w:hAnsi="宋体" w:cs="宋体"/>
          <w:sz w:val="24"/>
          <w:szCs w:val="24"/>
        </w:rPr>
        <w:t>的鼓励者、支持者,教师的语言应是开放的、引导孩子探索的。</w:t>
      </w:r>
    </w:p>
    <w:p>
      <w:pPr>
        <w:pageBreakBefore w:val="0"/>
        <w:kinsoku/>
        <w:wordWrap/>
        <w:overflowPunct/>
        <w:topLinePunct w:val="0"/>
        <w:autoSpaceDE/>
        <w:autoSpaceDN/>
        <w:bidi w:val="0"/>
        <w:adjustRightInd/>
        <w:snapToGrid/>
        <w:spacing w:line="500" w:lineRule="exact"/>
        <w:ind w:firstLine="482"/>
        <w:textAlignment w:val="auto"/>
        <w:rPr>
          <w:rFonts w:hint="eastAsia" w:ascii="宋体" w:hAnsi="宋体" w:cs="宋体"/>
          <w:b/>
          <w:bCs/>
          <w:sz w:val="24"/>
          <w:szCs w:val="24"/>
        </w:rPr>
      </w:pPr>
      <w:bookmarkStart w:id="14" w:name="_Toc321511662"/>
      <w:r>
        <w:rPr>
          <w:rFonts w:hint="eastAsia" w:ascii="宋体" w:hAnsi="宋体" w:cs="宋体"/>
          <w:b/>
          <w:bCs/>
          <w:sz w:val="24"/>
          <w:szCs w:val="24"/>
        </w:rPr>
        <w:t>（四）通过记录来达到交流</w:t>
      </w:r>
      <w:bookmarkEnd w:id="14"/>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cs="宋体"/>
          <w:sz w:val="24"/>
          <w:szCs w:val="24"/>
        </w:rPr>
      </w:pPr>
      <w:r>
        <w:rPr>
          <w:rFonts w:hint="eastAsia" w:ascii="宋体" w:hAnsi="宋体" w:cs="宋体"/>
          <w:sz w:val="24"/>
          <w:szCs w:val="24"/>
        </w:rPr>
        <w:t>瑞吉欧特别关注儿童及与他们在一起的成人的思想表现。在学校中，教师对学习目的及孩子学习过程的说明、孩子口语表达的成绩的记录、活动的照片记录及他们通过许多渠道表达的思想，都被编入精心设计的展板和手册中，以再现学校的学习过程。这种记录有很多用途，它可以使父母知道自己孩子的经历，使教师更好地了解孩子、评估他们的表现与其他教育工作者交流。最后，它还可以形成一个档案，来记述学校的历史及儿童和教师在学习过程中共同经历的快乐。</w:t>
      </w:r>
    </w:p>
    <w:p>
      <w:pPr>
        <w:pageBreakBefore w:val="0"/>
        <w:kinsoku/>
        <w:wordWrap/>
        <w:overflowPunct/>
        <w:topLinePunct w:val="0"/>
        <w:autoSpaceDE/>
        <w:autoSpaceDN/>
        <w:bidi w:val="0"/>
        <w:adjustRightInd/>
        <w:snapToGrid/>
        <w:spacing w:line="500" w:lineRule="exact"/>
        <w:ind w:firstLine="482"/>
        <w:textAlignment w:val="auto"/>
        <w:rPr>
          <w:rFonts w:hint="eastAsia" w:ascii="宋体" w:hAnsi="宋体" w:cs="宋体"/>
          <w:b/>
          <w:bCs/>
          <w:sz w:val="24"/>
          <w:szCs w:val="24"/>
        </w:rPr>
      </w:pPr>
      <w:bookmarkStart w:id="15" w:name="_Toc321511663"/>
      <w:r>
        <w:rPr>
          <w:rFonts w:hint="eastAsia" w:ascii="宋体" w:hAnsi="宋体" w:cs="宋体"/>
          <w:b/>
          <w:bCs/>
          <w:sz w:val="24"/>
          <w:szCs w:val="24"/>
        </w:rPr>
        <w:t>（五）环境是“第三位老师”</w:t>
      </w:r>
      <w:bookmarkEnd w:id="15"/>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cs="宋体"/>
          <w:sz w:val="24"/>
          <w:szCs w:val="24"/>
        </w:rPr>
      </w:pPr>
      <w:r>
        <w:rPr>
          <w:rFonts w:hint="eastAsia" w:ascii="宋体" w:hAnsi="宋体" w:cs="宋体"/>
          <w:sz w:val="24"/>
          <w:szCs w:val="24"/>
        </w:rPr>
        <w:t>该教育体系认为儿童不是一个独立的个体，是一个社会的人，具有交流和发现问题、解决问题的能力。瑞吉欧教育者就将幼儿园当做一个促进幼儿互动、积极研究和交流的途径，努力使环境成为“第三位老师”（瑞吉欧的幼儿园每班有两名老师）。</w:t>
      </w:r>
    </w:p>
    <w:p>
      <w:pPr>
        <w:pageBreakBefore w:val="0"/>
        <w:kinsoku/>
        <w:wordWrap/>
        <w:overflowPunct/>
        <w:topLinePunct w:val="0"/>
        <w:autoSpaceDE/>
        <w:autoSpaceDN/>
        <w:bidi w:val="0"/>
        <w:adjustRightInd/>
        <w:snapToGrid/>
        <w:spacing w:line="500" w:lineRule="exact"/>
        <w:ind w:firstLine="0" w:firstLineChars="0"/>
        <w:textAlignment w:val="auto"/>
        <w:rPr>
          <w:rFonts w:hint="eastAsia"/>
          <w:b/>
          <w:bCs/>
          <w:sz w:val="24"/>
          <w:szCs w:val="24"/>
        </w:rPr>
      </w:pPr>
      <w:bookmarkStart w:id="16" w:name="_Toc321511664"/>
      <w:r>
        <w:rPr>
          <w:rFonts w:hint="eastAsia"/>
          <w:b/>
          <w:bCs/>
          <w:sz w:val="24"/>
          <w:szCs w:val="24"/>
        </w:rPr>
        <w:tab/>
      </w:r>
      <w:bookmarkEnd w:id="16"/>
      <w:r>
        <w:rPr>
          <w:rFonts w:hint="eastAsia" w:ascii="宋体" w:hAnsi="宋体" w:cs="宋体"/>
          <w:sz w:val="24"/>
          <w:szCs w:val="24"/>
        </w:rPr>
        <w:t>学校环境及其设备和材料的设计与组织都暗含着次序和美。每个空间的各个角落都有其定位和目的，富含参与和交流的潜力，也备受孩子及大人的珍视和爱护。</w:t>
      </w:r>
    </w:p>
    <w:p>
      <w:pPr>
        <w:pageBreakBefore w:val="0"/>
        <w:kinsoku/>
        <w:wordWrap/>
        <w:overflowPunct/>
        <w:topLinePunct w:val="0"/>
        <w:autoSpaceDE/>
        <w:autoSpaceDN/>
        <w:bidi w:val="0"/>
        <w:adjustRightInd/>
        <w:snapToGrid/>
        <w:spacing w:line="500" w:lineRule="exact"/>
        <w:ind w:firstLine="482" w:firstLineChars="200"/>
        <w:textAlignment w:val="auto"/>
        <w:rPr>
          <w:rFonts w:hint="eastAsia"/>
          <w:b/>
          <w:bCs/>
          <w:sz w:val="24"/>
          <w:szCs w:val="24"/>
        </w:rPr>
      </w:pPr>
      <w:bookmarkStart w:id="17" w:name="_Toc321511678"/>
      <w:r>
        <w:rPr>
          <w:rFonts w:hint="eastAsia"/>
          <w:b/>
          <w:bCs/>
          <w:sz w:val="24"/>
          <w:szCs w:val="24"/>
        </w:rPr>
        <w:t>二、瑞吉欧教育体系对我国学前教育发展的启示</w:t>
      </w:r>
      <w:bookmarkEnd w:id="17"/>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cs="宋体"/>
          <w:sz w:val="24"/>
          <w:szCs w:val="24"/>
        </w:rPr>
      </w:pPr>
      <w:r>
        <w:rPr>
          <w:rFonts w:hint="eastAsia" w:ascii="宋体" w:hAnsi="宋体" w:cs="宋体"/>
          <w:sz w:val="24"/>
          <w:szCs w:val="24"/>
        </w:rPr>
        <w:t>通过以上分析，笔者认为，瑞吉欧教育体系的教育发展经验是符合当地实际规律的适宜的教育，也是目前幼儿教育领域研究的热点问题，我国包括教育界在内的各界都希望吸取其经验以发展我国的学前教育，但瑞吉欧教育体系在中国发展依然面对挑战，所以，对瑞吉欧教育体系的学习，不需要全盘的移植利用。经过整理，笔者得出以下启示。</w:t>
      </w:r>
    </w:p>
    <w:p>
      <w:pPr>
        <w:pageBreakBefore w:val="0"/>
        <w:kinsoku/>
        <w:wordWrap/>
        <w:overflowPunct/>
        <w:topLinePunct w:val="0"/>
        <w:autoSpaceDE/>
        <w:autoSpaceDN/>
        <w:bidi w:val="0"/>
        <w:adjustRightInd/>
        <w:snapToGrid/>
        <w:spacing w:line="500" w:lineRule="exact"/>
        <w:ind w:firstLine="0" w:firstLineChars="0"/>
        <w:textAlignment w:val="auto"/>
        <w:rPr>
          <w:rFonts w:hint="eastAsia"/>
          <w:b/>
          <w:bCs/>
          <w:sz w:val="24"/>
          <w:szCs w:val="24"/>
        </w:rPr>
      </w:pPr>
      <w:bookmarkStart w:id="18" w:name="_Toc321511679"/>
      <w:r>
        <w:rPr>
          <w:rFonts w:hint="eastAsia"/>
          <w:b/>
          <w:bCs/>
          <w:sz w:val="24"/>
          <w:szCs w:val="24"/>
        </w:rPr>
        <w:tab/>
      </w:r>
      <w:r>
        <w:rPr>
          <w:rFonts w:hint="eastAsia"/>
          <w:b/>
          <w:bCs/>
          <w:sz w:val="24"/>
          <w:szCs w:val="24"/>
        </w:rPr>
        <w:t>（一）家、园、社区合作</w:t>
      </w:r>
      <w:bookmarkEnd w:id="18"/>
    </w:p>
    <w:p>
      <w:pPr>
        <w:pageBreakBefore w:val="0"/>
        <w:kinsoku/>
        <w:wordWrap/>
        <w:overflowPunct/>
        <w:topLinePunct w:val="0"/>
        <w:autoSpaceDE/>
        <w:autoSpaceDN/>
        <w:bidi w:val="0"/>
        <w:adjustRightInd/>
        <w:snapToGrid/>
        <w:spacing w:line="500" w:lineRule="exact"/>
        <w:ind w:firstLine="0" w:firstLineChars="0"/>
        <w:textAlignment w:val="auto"/>
        <w:rPr>
          <w:rFonts w:hint="eastAsia" w:eastAsia="宋体"/>
          <w:b/>
          <w:bCs/>
          <w:sz w:val="24"/>
          <w:szCs w:val="24"/>
          <w:lang w:eastAsia="zh-CN"/>
        </w:rPr>
      </w:pPr>
      <w:bookmarkStart w:id="19" w:name="_Toc321511680"/>
      <w:r>
        <w:rPr>
          <w:rFonts w:hint="eastAsia"/>
          <w:b/>
          <w:bCs/>
          <w:sz w:val="24"/>
          <w:szCs w:val="24"/>
        </w:rPr>
        <w:tab/>
      </w:r>
      <w:r>
        <w:rPr>
          <w:rFonts w:hint="eastAsia"/>
          <w:b/>
          <w:bCs/>
          <w:sz w:val="24"/>
          <w:szCs w:val="24"/>
        </w:rPr>
        <w:t>1．家长和教师的合作</w:t>
      </w:r>
      <w:bookmarkEnd w:id="19"/>
      <w:r>
        <w:rPr>
          <w:rFonts w:hint="eastAsia"/>
          <w:b/>
          <w:bCs/>
          <w:sz w:val="24"/>
          <w:szCs w:val="24"/>
          <w:lang w:eastAsia="zh-CN"/>
        </w:rPr>
        <w:t>：</w:t>
      </w:r>
    </w:p>
    <w:p>
      <w:pPr>
        <w:pageBreakBefore w:val="0"/>
        <w:kinsoku/>
        <w:wordWrap/>
        <w:overflowPunct/>
        <w:topLinePunct w:val="0"/>
        <w:autoSpaceDE/>
        <w:autoSpaceDN/>
        <w:bidi w:val="0"/>
        <w:adjustRightInd/>
        <w:snapToGrid/>
        <w:spacing w:line="500" w:lineRule="exact"/>
        <w:ind w:firstLine="482"/>
        <w:textAlignment w:val="auto"/>
        <w:rPr>
          <w:rFonts w:hint="eastAsia" w:ascii="宋体" w:hAnsi="宋体" w:eastAsia="宋体" w:cs="宋体"/>
          <w:b/>
          <w:sz w:val="24"/>
          <w:szCs w:val="24"/>
          <w:lang w:eastAsia="zh-CN"/>
        </w:rPr>
      </w:pPr>
      <w:r>
        <w:rPr>
          <w:rFonts w:hint="eastAsia" w:ascii="宋体" w:hAnsi="宋体" w:cs="宋体"/>
          <w:b/>
          <w:sz w:val="24"/>
          <w:szCs w:val="24"/>
        </w:rPr>
        <w:t>（1）家长和教师正确对待家庭访问</w:t>
      </w:r>
      <w:r>
        <w:rPr>
          <w:rFonts w:hint="eastAsia" w:ascii="宋体" w:hAnsi="宋体" w:cs="宋体"/>
          <w:b/>
          <w:sz w:val="24"/>
          <w:szCs w:val="24"/>
          <w:lang w:eastAsia="zh-CN"/>
        </w:rPr>
        <w:t>。</w:t>
      </w: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cs="宋体"/>
          <w:sz w:val="24"/>
          <w:szCs w:val="24"/>
        </w:rPr>
      </w:pPr>
      <w:r>
        <w:rPr>
          <w:rFonts w:hint="eastAsia" w:ascii="宋体" w:hAnsi="宋体" w:cs="宋体"/>
          <w:sz w:val="24"/>
          <w:szCs w:val="24"/>
        </w:rPr>
        <w:t>家长应把家访当做与教师交流的好机会,家访不仅是家长了解幼儿在园中的表现情况,而且通过与教师交流,可以为家园统一教育提供帮助。家长作为幼儿教育重要的成员，势必与教师建立友好统一的关系，这就是瑞吉欧教育中所讲的“合作”和“关系”，家长正确对待家庭访问，有利于教师工作的顺利进行，更有利于建立统一的教育观念。</w:t>
      </w: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cs="宋体"/>
          <w:sz w:val="24"/>
          <w:szCs w:val="24"/>
        </w:rPr>
      </w:pPr>
      <w:r>
        <w:rPr>
          <w:rFonts w:hint="eastAsia" w:ascii="宋体" w:hAnsi="宋体" w:cs="宋体"/>
          <w:sz w:val="24"/>
          <w:szCs w:val="24"/>
        </w:rPr>
        <w:t>教师应不仅将家访当做必须完成的工作，还应通过家访，向家长传递自己对儿童的教育理念和思想，描述幼儿在学校的生活经历，积极与家长沟通，了解记录幼儿在家中的行为表现，以此达到家园统一。</w:t>
      </w:r>
    </w:p>
    <w:p>
      <w:pPr>
        <w:pageBreakBefore w:val="0"/>
        <w:kinsoku/>
        <w:wordWrap/>
        <w:overflowPunct/>
        <w:topLinePunct w:val="0"/>
        <w:autoSpaceDE/>
        <w:autoSpaceDN/>
        <w:bidi w:val="0"/>
        <w:adjustRightInd/>
        <w:snapToGrid/>
        <w:spacing w:line="500" w:lineRule="exact"/>
        <w:ind w:firstLine="482"/>
        <w:textAlignment w:val="auto"/>
        <w:rPr>
          <w:rFonts w:hint="eastAsia" w:ascii="宋体" w:hAnsi="宋体" w:eastAsia="宋体" w:cs="宋体"/>
          <w:b/>
          <w:bCs/>
          <w:sz w:val="24"/>
          <w:szCs w:val="24"/>
          <w:lang w:eastAsia="zh-CN"/>
        </w:rPr>
      </w:pPr>
      <w:r>
        <w:rPr>
          <w:rFonts w:hint="eastAsia" w:ascii="宋体" w:hAnsi="宋体" w:cs="宋体"/>
          <w:b/>
          <w:bCs/>
          <w:sz w:val="24"/>
          <w:szCs w:val="24"/>
        </w:rPr>
        <w:t>（2）家长和教师长期保持持续的交流和联系</w:t>
      </w:r>
      <w:r>
        <w:rPr>
          <w:rFonts w:hint="eastAsia" w:ascii="宋体" w:hAnsi="宋体" w:cs="宋体"/>
          <w:b/>
          <w:bCs/>
          <w:sz w:val="24"/>
          <w:szCs w:val="24"/>
          <w:lang w:eastAsia="zh-CN"/>
        </w:rPr>
        <w:t>。</w:t>
      </w: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cs="宋体"/>
          <w:sz w:val="24"/>
          <w:szCs w:val="24"/>
        </w:rPr>
      </w:pPr>
      <w:r>
        <w:rPr>
          <w:rFonts w:hint="eastAsia" w:ascii="宋体" w:hAnsi="宋体" w:cs="宋体"/>
          <w:sz w:val="24"/>
          <w:szCs w:val="24"/>
        </w:rPr>
        <w:t>我国大多数学前教育机构都有“一日生活开放日”、“家访日”等固定的家园联系形式，笔者认为，家长与教师的联系次数和形式并不一定是固定的，教师和家长可以通过网络、电话、交流薄等多种形式保持持续的联系和交流，使家长、教师都可以了解儿童生</w:t>
      </w:r>
      <w:bookmarkStart w:id="20" w:name="_Toc321511681"/>
      <w:r>
        <w:rPr>
          <w:rFonts w:hint="eastAsia" w:ascii="宋体" w:hAnsi="宋体" w:cs="宋体"/>
          <w:sz w:val="24"/>
          <w:szCs w:val="24"/>
        </w:rPr>
        <w:t>活经历，及时进行适当的教育，使儿童可以得到持续全面的发展和关心。</w:t>
      </w:r>
    </w:p>
    <w:p>
      <w:pPr>
        <w:pageBreakBefore w:val="0"/>
        <w:kinsoku/>
        <w:wordWrap/>
        <w:overflowPunct/>
        <w:topLinePunct w:val="0"/>
        <w:autoSpaceDE/>
        <w:autoSpaceDN/>
        <w:bidi w:val="0"/>
        <w:adjustRightInd/>
        <w:snapToGrid/>
        <w:spacing w:line="500" w:lineRule="exact"/>
        <w:ind w:firstLine="0" w:firstLineChars="0"/>
        <w:textAlignment w:val="auto"/>
        <w:rPr>
          <w:rFonts w:hint="eastAsia" w:eastAsia="宋体"/>
          <w:b/>
          <w:bCs/>
          <w:sz w:val="24"/>
          <w:szCs w:val="24"/>
          <w:lang w:eastAsia="zh-CN"/>
        </w:rPr>
      </w:pPr>
      <w:r>
        <w:rPr>
          <w:rFonts w:hint="eastAsia"/>
          <w:b/>
          <w:bCs/>
          <w:sz w:val="24"/>
          <w:szCs w:val="24"/>
        </w:rPr>
        <w:tab/>
      </w:r>
      <w:r>
        <w:rPr>
          <w:rFonts w:hint="eastAsia"/>
          <w:b/>
          <w:bCs/>
          <w:sz w:val="24"/>
          <w:szCs w:val="24"/>
        </w:rPr>
        <w:t>2．家长对幼儿园的管理的参与</w:t>
      </w:r>
      <w:bookmarkEnd w:id="20"/>
      <w:r>
        <w:rPr>
          <w:rFonts w:hint="eastAsia"/>
          <w:b/>
          <w:bCs/>
          <w:sz w:val="24"/>
          <w:szCs w:val="24"/>
          <w:lang w:eastAsia="zh-CN"/>
        </w:rPr>
        <w:t>。</w:t>
      </w: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cs="宋体"/>
          <w:sz w:val="24"/>
          <w:szCs w:val="24"/>
        </w:rPr>
      </w:pPr>
      <w:r>
        <w:rPr>
          <w:rFonts w:hint="eastAsia" w:ascii="宋体" w:hAnsi="宋体" w:cs="宋体"/>
          <w:sz w:val="24"/>
          <w:szCs w:val="24"/>
        </w:rPr>
        <w:t>这也是瑞吉欧教育者在学校成立的一个组织，通过成立家长管理组织，可以不断支持家长参与学校教育及其管理，同时也为家长表达自己的观点和心声提供了有利的途径。以达到“支持每一个家庭在学校找到归属感和幸福感”、“让家长和教师组成一个力量强大的集体，大家朝着共同的目标迈进”。</w:t>
      </w:r>
    </w:p>
    <w:p>
      <w:pPr>
        <w:pageBreakBefore w:val="0"/>
        <w:kinsoku/>
        <w:wordWrap/>
        <w:overflowPunct/>
        <w:topLinePunct w:val="0"/>
        <w:autoSpaceDE/>
        <w:autoSpaceDN/>
        <w:bidi w:val="0"/>
        <w:adjustRightInd/>
        <w:snapToGrid/>
        <w:spacing w:line="500" w:lineRule="exact"/>
        <w:ind w:firstLine="0" w:firstLineChars="0"/>
        <w:textAlignment w:val="auto"/>
        <w:rPr>
          <w:rFonts w:hint="eastAsia" w:eastAsia="宋体"/>
          <w:b/>
          <w:bCs/>
          <w:sz w:val="24"/>
          <w:szCs w:val="24"/>
          <w:lang w:eastAsia="zh-CN"/>
        </w:rPr>
      </w:pPr>
      <w:bookmarkStart w:id="21" w:name="_Toc321511682"/>
      <w:r>
        <w:rPr>
          <w:rFonts w:hint="eastAsia"/>
          <w:b/>
          <w:bCs/>
          <w:sz w:val="24"/>
          <w:szCs w:val="24"/>
        </w:rPr>
        <w:tab/>
      </w:r>
      <w:r>
        <w:rPr>
          <w:rFonts w:hint="eastAsia"/>
          <w:b/>
          <w:bCs/>
          <w:sz w:val="24"/>
          <w:szCs w:val="24"/>
        </w:rPr>
        <w:t>3．三方相互支持和协作</w:t>
      </w:r>
      <w:bookmarkEnd w:id="21"/>
      <w:r>
        <w:rPr>
          <w:rFonts w:hint="eastAsia"/>
          <w:b/>
          <w:bCs/>
          <w:sz w:val="24"/>
          <w:szCs w:val="24"/>
          <w:lang w:eastAsia="zh-CN"/>
        </w:rPr>
        <w:t>。</w:t>
      </w: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cs="宋体"/>
          <w:sz w:val="24"/>
          <w:szCs w:val="24"/>
        </w:rPr>
      </w:pPr>
      <w:r>
        <w:rPr>
          <w:rFonts w:hint="eastAsia" w:ascii="宋体" w:hAnsi="宋体" w:cs="宋体"/>
          <w:sz w:val="24"/>
          <w:szCs w:val="24"/>
        </w:rPr>
        <w:t>瑞吉欧的社区管理模式强调幼儿园、家庭、学校和社区间相互融合与互动学习，社区作为一种强大的支持系统加入到学前教育事业中来，充分展示了一种开放的、互动的、民主的管理理念。</w:t>
      </w: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cs="宋体"/>
          <w:sz w:val="24"/>
          <w:szCs w:val="24"/>
        </w:rPr>
      </w:pPr>
      <w:r>
        <w:rPr>
          <w:rFonts w:hint="eastAsia" w:ascii="宋体" w:hAnsi="宋体" w:cs="宋体"/>
          <w:sz w:val="24"/>
          <w:szCs w:val="24"/>
        </w:rPr>
        <w:t>和谐的儿童教育离不开幼儿园、家庭、教师的共同努力，只有三方相互支持和协作，形成合力，才能更好地促进幼儿发展，这是我国学前教育应该适当借鉴和改变的。</w:t>
      </w:r>
    </w:p>
    <w:p>
      <w:pPr>
        <w:pageBreakBefore w:val="0"/>
        <w:kinsoku/>
        <w:wordWrap/>
        <w:overflowPunct/>
        <w:topLinePunct w:val="0"/>
        <w:autoSpaceDE/>
        <w:autoSpaceDN/>
        <w:bidi w:val="0"/>
        <w:adjustRightInd/>
        <w:snapToGrid/>
        <w:spacing w:line="500" w:lineRule="exact"/>
        <w:ind w:firstLine="0" w:firstLineChars="0"/>
        <w:textAlignment w:val="auto"/>
        <w:rPr>
          <w:rFonts w:hint="eastAsia"/>
          <w:b/>
          <w:bCs/>
          <w:sz w:val="24"/>
          <w:szCs w:val="24"/>
        </w:rPr>
      </w:pPr>
      <w:bookmarkStart w:id="22" w:name="_Toc321511683"/>
      <w:r>
        <w:rPr>
          <w:rFonts w:hint="eastAsia"/>
          <w:b/>
          <w:bCs/>
          <w:sz w:val="24"/>
          <w:szCs w:val="24"/>
        </w:rPr>
        <w:tab/>
      </w:r>
      <w:r>
        <w:rPr>
          <w:rFonts w:hint="eastAsia"/>
          <w:b/>
          <w:bCs/>
          <w:sz w:val="24"/>
          <w:szCs w:val="24"/>
        </w:rPr>
        <w:t>（二）教师工作</w:t>
      </w:r>
      <w:bookmarkEnd w:id="22"/>
    </w:p>
    <w:p>
      <w:pPr>
        <w:pageBreakBefore w:val="0"/>
        <w:kinsoku/>
        <w:wordWrap/>
        <w:overflowPunct/>
        <w:topLinePunct w:val="0"/>
        <w:autoSpaceDE/>
        <w:autoSpaceDN/>
        <w:bidi w:val="0"/>
        <w:adjustRightInd/>
        <w:snapToGrid/>
        <w:spacing w:line="500" w:lineRule="exact"/>
        <w:ind w:firstLine="0" w:firstLineChars="0"/>
        <w:textAlignment w:val="auto"/>
        <w:rPr>
          <w:rFonts w:hint="eastAsia" w:eastAsia="宋体"/>
          <w:b/>
          <w:bCs/>
          <w:sz w:val="24"/>
          <w:szCs w:val="24"/>
          <w:lang w:eastAsia="zh-CN"/>
        </w:rPr>
      </w:pPr>
      <w:bookmarkStart w:id="23" w:name="_Toc321511684"/>
      <w:r>
        <w:rPr>
          <w:rFonts w:hint="eastAsia"/>
          <w:b/>
          <w:bCs/>
          <w:sz w:val="24"/>
          <w:szCs w:val="24"/>
        </w:rPr>
        <w:tab/>
      </w:r>
      <w:r>
        <w:rPr>
          <w:rFonts w:hint="eastAsia"/>
          <w:b/>
          <w:bCs/>
          <w:sz w:val="24"/>
          <w:szCs w:val="24"/>
        </w:rPr>
        <w:t>1．营造</w:t>
      </w:r>
      <w:bookmarkEnd w:id="23"/>
      <w:r>
        <w:rPr>
          <w:rFonts w:hint="eastAsia"/>
          <w:b/>
          <w:bCs/>
          <w:sz w:val="24"/>
          <w:szCs w:val="24"/>
        </w:rPr>
        <w:t>有利环境</w:t>
      </w:r>
      <w:r>
        <w:rPr>
          <w:rFonts w:hint="eastAsia"/>
          <w:b/>
          <w:bCs/>
          <w:sz w:val="24"/>
          <w:szCs w:val="24"/>
          <w:lang w:eastAsia="zh-CN"/>
        </w:rPr>
        <w:t>。</w:t>
      </w: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cs="宋体"/>
          <w:sz w:val="24"/>
          <w:szCs w:val="24"/>
        </w:rPr>
      </w:pPr>
      <w:r>
        <w:rPr>
          <w:rFonts w:hint="eastAsia" w:ascii="宋体" w:hAnsi="宋体" w:cs="宋体"/>
          <w:sz w:val="24"/>
          <w:szCs w:val="24"/>
        </w:rPr>
        <w:t>教育是否成功，有赖于环境中的各个有机成分是否参与其中，各个成分是否具有教育的特色。所以，学校空间的设计、学校环境都应包含教育的目的，都应蕴含教育定位，赋含其参与和交流的潜力。</w:t>
      </w: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cs="宋体"/>
          <w:sz w:val="24"/>
          <w:szCs w:val="24"/>
        </w:rPr>
      </w:pPr>
      <w:r>
        <w:rPr>
          <w:rFonts w:hint="eastAsia" w:ascii="宋体" w:hAnsi="宋体" w:cs="宋体"/>
          <w:sz w:val="24"/>
          <w:szCs w:val="24"/>
        </w:rPr>
        <w:t>现阶段，我国大多数幼儿园中硬件设施很好，幼儿的玩具都是教师从市场上直接买来的现成的，而在瑞吉欧，几乎看不到成品玩具，他们的玩具就是石头、树叶、沙堆、草地等。我国幼儿园教师应合理采纳瑞吉欧的环境设置理念，充分利用儿童身边的有利资源，为儿童营造一个纯自然的、开放的有利环境。</w:t>
      </w:r>
    </w:p>
    <w:p>
      <w:pPr>
        <w:pageBreakBefore w:val="0"/>
        <w:kinsoku/>
        <w:wordWrap/>
        <w:overflowPunct/>
        <w:topLinePunct w:val="0"/>
        <w:autoSpaceDE/>
        <w:autoSpaceDN/>
        <w:bidi w:val="0"/>
        <w:adjustRightInd/>
        <w:snapToGrid/>
        <w:spacing w:line="500" w:lineRule="exact"/>
        <w:ind w:firstLine="0" w:firstLineChars="0"/>
        <w:textAlignment w:val="auto"/>
        <w:rPr>
          <w:rFonts w:hint="eastAsia" w:eastAsia="宋体"/>
          <w:b/>
          <w:bCs/>
          <w:sz w:val="24"/>
          <w:szCs w:val="24"/>
          <w:lang w:eastAsia="zh-CN"/>
        </w:rPr>
      </w:pPr>
      <w:bookmarkStart w:id="24" w:name="_Toc321511685"/>
      <w:r>
        <w:rPr>
          <w:rFonts w:hint="eastAsia"/>
          <w:b/>
          <w:bCs/>
          <w:sz w:val="24"/>
          <w:szCs w:val="24"/>
        </w:rPr>
        <w:tab/>
      </w:r>
      <w:r>
        <w:rPr>
          <w:rFonts w:hint="eastAsia"/>
          <w:b/>
          <w:bCs/>
          <w:sz w:val="24"/>
          <w:szCs w:val="24"/>
        </w:rPr>
        <w:t>2．教师角色定位</w:t>
      </w:r>
      <w:bookmarkEnd w:id="24"/>
      <w:r>
        <w:rPr>
          <w:rFonts w:hint="eastAsia"/>
          <w:b/>
          <w:bCs/>
          <w:sz w:val="24"/>
          <w:szCs w:val="24"/>
          <w:lang w:eastAsia="zh-CN"/>
        </w:rPr>
        <w:t>。</w:t>
      </w: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cs="宋体"/>
          <w:sz w:val="24"/>
          <w:szCs w:val="24"/>
        </w:rPr>
      </w:pPr>
      <w:r>
        <w:rPr>
          <w:rFonts w:hint="eastAsia" w:ascii="宋体" w:hAnsi="宋体" w:cs="宋体"/>
          <w:sz w:val="24"/>
          <w:szCs w:val="24"/>
        </w:rPr>
        <w:t xml:space="preserve"> 瑞吉欧教育提倡教师和幼儿是平等的，教师应成为幼儿的朋友，应是整个活动的参与者、支持者、促进者、鼓励者。中国幼儿教师吸收瑞吉欧教育过程中，最重要的应该是对自己角色的认知，教育过程应尊重和帮助幼儿，努力塑造中国式的瑞吉欧教师角色，在培养幼儿的过程中，自己也获得成长。</w:t>
      </w:r>
    </w:p>
    <w:p>
      <w:pPr>
        <w:pageBreakBefore w:val="0"/>
        <w:kinsoku/>
        <w:wordWrap/>
        <w:overflowPunct/>
        <w:topLinePunct w:val="0"/>
        <w:autoSpaceDE/>
        <w:autoSpaceDN/>
        <w:bidi w:val="0"/>
        <w:adjustRightInd/>
        <w:snapToGrid/>
        <w:spacing w:line="500" w:lineRule="exact"/>
        <w:ind w:firstLine="0" w:firstLineChars="0"/>
        <w:textAlignment w:val="auto"/>
        <w:rPr>
          <w:rFonts w:hint="eastAsia" w:eastAsia="宋体"/>
          <w:b/>
          <w:bCs/>
          <w:sz w:val="24"/>
          <w:szCs w:val="24"/>
          <w:lang w:eastAsia="zh-CN"/>
        </w:rPr>
      </w:pPr>
      <w:bookmarkStart w:id="25" w:name="_Toc321511686"/>
      <w:r>
        <w:rPr>
          <w:rFonts w:hint="eastAsia"/>
          <w:b/>
          <w:bCs/>
          <w:sz w:val="24"/>
          <w:szCs w:val="24"/>
        </w:rPr>
        <w:tab/>
      </w:r>
      <w:r>
        <w:rPr>
          <w:rFonts w:hint="eastAsia"/>
          <w:b/>
          <w:bCs/>
          <w:sz w:val="24"/>
          <w:szCs w:val="24"/>
        </w:rPr>
        <w:t>3．教师与幼儿的关系</w:t>
      </w:r>
      <w:bookmarkEnd w:id="25"/>
      <w:r>
        <w:rPr>
          <w:rFonts w:hint="eastAsia"/>
          <w:b/>
          <w:bCs/>
          <w:sz w:val="24"/>
          <w:szCs w:val="24"/>
          <w:lang w:eastAsia="zh-CN"/>
        </w:rPr>
        <w:t>。</w:t>
      </w: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cs="宋体"/>
          <w:sz w:val="24"/>
          <w:szCs w:val="24"/>
        </w:rPr>
      </w:pPr>
      <w:r>
        <w:rPr>
          <w:rFonts w:hint="eastAsia" w:ascii="宋体" w:hAnsi="宋体" w:cs="宋体"/>
          <w:sz w:val="24"/>
          <w:szCs w:val="24"/>
        </w:rPr>
        <w:t>在瑞吉欧中有一句非常有名的隐喻：“接过孩子抛过来的球。”其含义即教师与幼儿的关系是平等的、和谐的、互动与合作的。所以教师应该尊重孩子，相信孩子，站在同一水平线上与孩子进行交流。</w:t>
      </w:r>
    </w:p>
    <w:p>
      <w:pPr>
        <w:pageBreakBefore w:val="0"/>
        <w:kinsoku/>
        <w:wordWrap/>
        <w:overflowPunct/>
        <w:topLinePunct w:val="0"/>
        <w:autoSpaceDE/>
        <w:autoSpaceDN/>
        <w:bidi w:val="0"/>
        <w:adjustRightInd/>
        <w:snapToGrid/>
        <w:spacing w:line="500" w:lineRule="exact"/>
        <w:ind w:firstLine="0" w:firstLineChars="0"/>
        <w:textAlignment w:val="auto"/>
        <w:rPr>
          <w:rFonts w:hint="eastAsia" w:ascii="宋体" w:hAnsi="宋体" w:eastAsia="宋体" w:cs="宋体"/>
          <w:b/>
          <w:bCs/>
          <w:sz w:val="24"/>
          <w:szCs w:val="24"/>
          <w:lang w:eastAsia="zh-CN"/>
        </w:rPr>
      </w:pPr>
      <w:bookmarkStart w:id="26" w:name="_Toc321511687"/>
      <w:r>
        <w:rPr>
          <w:rFonts w:hint="eastAsia"/>
          <w:b/>
          <w:bCs/>
          <w:sz w:val="24"/>
          <w:szCs w:val="24"/>
        </w:rPr>
        <w:tab/>
      </w:r>
      <w:r>
        <w:rPr>
          <w:rFonts w:hint="eastAsia"/>
          <w:b/>
          <w:bCs/>
          <w:sz w:val="24"/>
          <w:szCs w:val="24"/>
        </w:rPr>
        <w:t>4．教师的教育行动研究</w:t>
      </w:r>
      <w:bookmarkEnd w:id="26"/>
      <w:r>
        <w:rPr>
          <w:rFonts w:hint="eastAsia"/>
          <w:b/>
          <w:bCs/>
          <w:sz w:val="24"/>
          <w:szCs w:val="24"/>
          <w:lang w:eastAsia="zh-CN"/>
        </w:rPr>
        <w:t>。</w:t>
      </w: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cs="宋体"/>
          <w:sz w:val="24"/>
          <w:szCs w:val="24"/>
        </w:rPr>
      </w:pPr>
      <w:r>
        <w:rPr>
          <w:rFonts w:hint="eastAsia" w:ascii="宋体" w:hAnsi="宋体" w:cs="宋体"/>
          <w:sz w:val="24"/>
          <w:szCs w:val="24"/>
        </w:rPr>
        <w:t>对于教师角色的定位，有一条即是教师是研究者，通过记录和观察幼儿日常生活和经历，形成对儿童、对儿童的学习与发展、对教育教学活动的描述。</w:t>
      </w: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cs="宋体"/>
          <w:sz w:val="24"/>
          <w:szCs w:val="24"/>
        </w:rPr>
      </w:pPr>
      <w:r>
        <w:rPr>
          <w:rFonts w:hint="eastAsia" w:ascii="宋体" w:hAnsi="宋体" w:cs="宋体"/>
          <w:sz w:val="24"/>
          <w:szCs w:val="24"/>
        </w:rPr>
        <w:t>在我国，教育行动研究是幼儿教师专业成长的有效途径，幼儿教师通过教育行动研究，可以明确专业发展是幼儿教育改革的保证，有利于我国的幼儿教师从经验型教师向研究性教师过渡，不断推进我国学前教育改革和发展，切实有效地提高了学前教育的质量。</w:t>
      </w:r>
    </w:p>
    <w:p>
      <w:pPr>
        <w:pageBreakBefore w:val="0"/>
        <w:kinsoku/>
        <w:wordWrap/>
        <w:overflowPunct/>
        <w:topLinePunct w:val="0"/>
        <w:autoSpaceDE/>
        <w:autoSpaceDN/>
        <w:bidi w:val="0"/>
        <w:adjustRightInd/>
        <w:snapToGrid/>
        <w:spacing w:line="500" w:lineRule="exact"/>
        <w:ind w:firstLine="0" w:firstLineChars="0"/>
        <w:textAlignment w:val="auto"/>
        <w:rPr>
          <w:rFonts w:hint="eastAsia"/>
          <w:b/>
          <w:bCs/>
          <w:sz w:val="24"/>
          <w:szCs w:val="24"/>
        </w:rPr>
      </w:pPr>
      <w:bookmarkStart w:id="27" w:name="_Toc321511688"/>
      <w:r>
        <w:rPr>
          <w:rFonts w:hint="eastAsia"/>
          <w:b/>
          <w:bCs/>
          <w:sz w:val="24"/>
          <w:szCs w:val="24"/>
        </w:rPr>
        <w:tab/>
      </w:r>
      <w:r>
        <w:rPr>
          <w:rFonts w:hint="eastAsia"/>
          <w:b/>
          <w:bCs/>
          <w:sz w:val="24"/>
          <w:szCs w:val="24"/>
        </w:rPr>
        <w:t>（三）幼儿教育</w:t>
      </w:r>
      <w:bookmarkEnd w:id="27"/>
      <w:bookmarkStart w:id="28" w:name="_Toc321511689"/>
    </w:p>
    <w:p>
      <w:pPr>
        <w:pageBreakBefore w:val="0"/>
        <w:kinsoku/>
        <w:wordWrap/>
        <w:overflowPunct/>
        <w:topLinePunct w:val="0"/>
        <w:autoSpaceDE/>
        <w:autoSpaceDN/>
        <w:bidi w:val="0"/>
        <w:adjustRightInd/>
        <w:snapToGrid/>
        <w:spacing w:line="500" w:lineRule="exact"/>
        <w:ind w:firstLine="0" w:firstLineChars="0"/>
        <w:textAlignment w:val="auto"/>
        <w:rPr>
          <w:rFonts w:hint="eastAsia" w:eastAsia="宋体"/>
          <w:b/>
          <w:bCs/>
          <w:sz w:val="24"/>
          <w:szCs w:val="24"/>
          <w:lang w:eastAsia="zh-CN"/>
        </w:rPr>
      </w:pPr>
      <w:r>
        <w:rPr>
          <w:rFonts w:hint="eastAsia"/>
          <w:b/>
          <w:bCs/>
          <w:sz w:val="24"/>
          <w:szCs w:val="24"/>
        </w:rPr>
        <w:tab/>
      </w:r>
      <w:r>
        <w:rPr>
          <w:rFonts w:hint="eastAsia"/>
          <w:b/>
          <w:bCs/>
          <w:sz w:val="24"/>
          <w:szCs w:val="24"/>
        </w:rPr>
        <w:t>1．幼儿是教育的中心</w:t>
      </w:r>
      <w:bookmarkEnd w:id="28"/>
      <w:r>
        <w:rPr>
          <w:rFonts w:hint="eastAsia"/>
          <w:b/>
          <w:bCs/>
          <w:sz w:val="24"/>
          <w:szCs w:val="24"/>
          <w:lang w:eastAsia="zh-CN"/>
        </w:rPr>
        <w:t>。</w:t>
      </w: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cs="宋体"/>
          <w:sz w:val="24"/>
          <w:szCs w:val="24"/>
        </w:rPr>
      </w:pPr>
      <w:r>
        <w:rPr>
          <w:rFonts w:hint="eastAsia" w:ascii="宋体" w:hAnsi="宋体" w:cs="宋体"/>
          <w:sz w:val="24"/>
          <w:szCs w:val="24"/>
        </w:rPr>
        <w:t>教育重点不应在课程设置、教育方法等，而是要明确儿童具有巨大的发展潜能，幼儿才是教育的中心，尊重幼儿的自然发展。</w:t>
      </w:r>
    </w:p>
    <w:p>
      <w:pPr>
        <w:pageBreakBefore w:val="0"/>
        <w:kinsoku/>
        <w:wordWrap/>
        <w:overflowPunct/>
        <w:topLinePunct w:val="0"/>
        <w:autoSpaceDE/>
        <w:autoSpaceDN/>
        <w:bidi w:val="0"/>
        <w:adjustRightInd/>
        <w:snapToGrid/>
        <w:spacing w:line="500" w:lineRule="exact"/>
        <w:ind w:firstLine="0" w:firstLineChars="0"/>
        <w:textAlignment w:val="auto"/>
        <w:rPr>
          <w:rFonts w:hint="eastAsia" w:eastAsia="宋体"/>
          <w:b/>
          <w:bCs/>
          <w:sz w:val="24"/>
          <w:szCs w:val="24"/>
          <w:lang w:eastAsia="zh-CN"/>
        </w:rPr>
      </w:pPr>
      <w:bookmarkStart w:id="29" w:name="_Toc321511690"/>
      <w:r>
        <w:rPr>
          <w:rFonts w:hint="eastAsia"/>
          <w:b/>
          <w:bCs/>
          <w:sz w:val="24"/>
          <w:szCs w:val="24"/>
        </w:rPr>
        <w:tab/>
      </w:r>
      <w:r>
        <w:rPr>
          <w:rFonts w:hint="eastAsia"/>
          <w:b/>
          <w:bCs/>
          <w:sz w:val="24"/>
          <w:szCs w:val="24"/>
        </w:rPr>
        <w:t>2．教育中整体观念的把握</w:t>
      </w:r>
      <w:bookmarkEnd w:id="29"/>
      <w:r>
        <w:rPr>
          <w:rFonts w:hint="eastAsia"/>
          <w:b/>
          <w:bCs/>
          <w:sz w:val="24"/>
          <w:szCs w:val="24"/>
          <w:lang w:eastAsia="zh-CN"/>
        </w:rPr>
        <w:t>。</w:t>
      </w: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cs="宋体"/>
          <w:sz w:val="24"/>
          <w:szCs w:val="24"/>
        </w:rPr>
      </w:pPr>
      <w:r>
        <w:rPr>
          <w:rFonts w:hint="eastAsia" w:ascii="宋体" w:hAnsi="宋体" w:cs="宋体"/>
          <w:sz w:val="24"/>
          <w:szCs w:val="24"/>
        </w:rPr>
        <w:t>教育应不仅仅局限于对幼儿自身片面的、孤立的关注，教育也不只是学校单方面的事情，而应从幼儿与幼儿、老师、家长等一切关系的关注中对幼儿实行教育。</w:t>
      </w:r>
      <w:bookmarkStart w:id="30" w:name="_Toc321511691"/>
    </w:p>
    <w:p>
      <w:pPr>
        <w:pageBreakBefore w:val="0"/>
        <w:kinsoku/>
        <w:wordWrap/>
        <w:overflowPunct/>
        <w:topLinePunct w:val="0"/>
        <w:autoSpaceDE/>
        <w:autoSpaceDN/>
        <w:bidi w:val="0"/>
        <w:adjustRightInd/>
        <w:snapToGrid/>
        <w:spacing w:line="500" w:lineRule="exact"/>
        <w:ind w:firstLine="0" w:firstLineChars="0"/>
        <w:textAlignment w:val="auto"/>
        <w:rPr>
          <w:rFonts w:hint="eastAsia" w:eastAsia="宋体"/>
          <w:b/>
          <w:bCs/>
          <w:sz w:val="24"/>
          <w:szCs w:val="24"/>
          <w:lang w:eastAsia="zh-CN"/>
        </w:rPr>
      </w:pPr>
      <w:r>
        <w:rPr>
          <w:rFonts w:hint="eastAsia"/>
          <w:b/>
          <w:bCs/>
          <w:sz w:val="24"/>
          <w:szCs w:val="24"/>
        </w:rPr>
        <w:tab/>
      </w:r>
      <w:r>
        <w:rPr>
          <w:rFonts w:hint="eastAsia"/>
          <w:b/>
          <w:bCs/>
          <w:sz w:val="24"/>
          <w:szCs w:val="24"/>
        </w:rPr>
        <w:t>3．瑞吉欧教育中国化</w:t>
      </w:r>
      <w:bookmarkEnd w:id="30"/>
      <w:r>
        <w:rPr>
          <w:rFonts w:hint="eastAsia"/>
          <w:b/>
          <w:bCs/>
          <w:sz w:val="24"/>
          <w:szCs w:val="24"/>
          <w:lang w:eastAsia="zh-CN"/>
        </w:rPr>
        <w:t>。</w:t>
      </w: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cs="宋体"/>
          <w:sz w:val="24"/>
          <w:szCs w:val="24"/>
        </w:rPr>
      </w:pPr>
      <w:r>
        <w:rPr>
          <w:rFonts w:hint="eastAsia" w:ascii="宋体" w:hAnsi="宋体" w:cs="宋体"/>
          <w:sz w:val="24"/>
          <w:szCs w:val="24"/>
        </w:rPr>
        <w:t>儿童比成人要更有发现生活中细微事物的能力，所以，在生活中进行教育有助于儿童自然地学习和发展。儿童在生活中往往能够更好地发现其感兴趣的东西，教育要从孩子的兴趣出发，同时顺应儿童的自然发展，促进儿童的潜能的发展，培养儿童的独创性。真正的教育应蕴含儿童整个心灵的成长，引导儿童形成完善的人格。</w:t>
      </w: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cs="宋体"/>
          <w:sz w:val="24"/>
          <w:szCs w:val="24"/>
        </w:rPr>
      </w:pPr>
      <w:r>
        <w:rPr>
          <w:rFonts w:hint="eastAsia" w:ascii="宋体" w:hAnsi="宋体" w:cs="宋体"/>
          <w:sz w:val="24"/>
          <w:szCs w:val="24"/>
        </w:rPr>
        <w:t>在借鉴瑞吉欧教育时，需要有选择地利用其经验和理念，争取融入中国民族文化，创造中国特色的瑞吉欧教育。</w:t>
      </w: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sz w:val="24"/>
          <w:szCs w:val="24"/>
        </w:rPr>
      </w:pPr>
      <w:r>
        <w:rPr>
          <w:rFonts w:hint="eastAsia" w:ascii="宋体" w:hAnsi="宋体"/>
          <w:sz w:val="24"/>
          <w:szCs w:val="24"/>
        </w:rPr>
        <w:t>瑞吉欧教育体系，对中国乃至对全球的幼儿教育都有着重大的影响。各国都试图灵活借鉴该课程模式的优点，理解其中的精神实质和先进理念。对于瑞吉欧教育体系中先进的幼儿教育思想，我们应合理借鉴，使之“中国化”。通过对瑞吉欧教育体系的对比与剖析,吸取其精华,并将中国传统的民族文化融入其中，应用于我们的学前教育事业中,发展中国特色的瑞吉欧教育，实现真正中国化的瑞吉欧教育。</w:t>
      </w:r>
      <w:bookmarkStart w:id="31" w:name="_Toc321511693"/>
    </w:p>
    <w:bookmarkEnd w:id="31"/>
    <w:p>
      <w:pPr>
        <w:pageBreakBefore w:val="0"/>
        <w:kinsoku/>
        <w:wordWrap/>
        <w:overflowPunct/>
        <w:topLinePunct w:val="0"/>
        <w:autoSpaceDE/>
        <w:autoSpaceDN/>
        <w:bidi w:val="0"/>
        <w:adjustRightInd/>
        <w:snapToGrid/>
        <w:spacing w:line="500" w:lineRule="exact"/>
        <w:ind w:firstLine="420"/>
        <w:textAlignment w:val="auto"/>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jc w:val="center"/>
        <w:textAlignment w:val="auto"/>
        <w:rPr>
          <w:rFonts w:hint="eastAsia"/>
          <w:b/>
          <w:bCs/>
          <w:sz w:val="32"/>
          <w:szCs w:val="32"/>
          <w:lang w:eastAsia="zh-CN"/>
        </w:rPr>
      </w:pPr>
      <w:r>
        <w:rPr>
          <w:rFonts w:hint="eastAsia"/>
          <w:b/>
          <w:bCs/>
          <w:sz w:val="32"/>
          <w:szCs w:val="32"/>
          <w:lang w:eastAsia="zh-CN"/>
        </w:rPr>
        <w:t>用心聆听孩子的一百种语言</w:t>
      </w:r>
    </w:p>
    <w:p>
      <w:pPr>
        <w:pageBreakBefore w:val="0"/>
        <w:kinsoku/>
        <w:wordWrap/>
        <w:overflowPunct/>
        <w:topLinePunct w:val="0"/>
        <w:autoSpaceDE/>
        <w:autoSpaceDN/>
        <w:bidi w:val="0"/>
        <w:adjustRightInd/>
        <w:snapToGrid/>
        <w:spacing w:line="500" w:lineRule="exact"/>
        <w:jc w:val="center"/>
        <w:textAlignment w:val="auto"/>
        <w:rPr>
          <w:rFonts w:hint="eastAsia"/>
          <w:b/>
          <w:bCs/>
          <w:sz w:val="30"/>
          <w:szCs w:val="30"/>
          <w:lang w:eastAsia="zh-CN"/>
        </w:rPr>
      </w:pPr>
      <w:r>
        <w:rPr>
          <w:rFonts w:hint="eastAsia"/>
          <w:b/>
          <w:bCs/>
          <w:sz w:val="30"/>
          <w:szCs w:val="30"/>
          <w:lang w:eastAsia="zh-CN"/>
        </w:rPr>
        <w:t>——读《儿童的一百种语言》有感</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b w:val="0"/>
          <w:bCs w:val="0"/>
          <w:sz w:val="24"/>
          <w:szCs w:val="24"/>
          <w:lang w:val="en-US" w:eastAsia="zh-CN"/>
        </w:rPr>
      </w:pPr>
      <w:r>
        <w:rPr>
          <w:rFonts w:hint="eastAsia"/>
          <w:b w:val="0"/>
          <w:bCs w:val="0"/>
          <w:sz w:val="24"/>
          <w:szCs w:val="24"/>
          <w:lang w:val="en-US" w:eastAsia="zh-CN"/>
        </w:rPr>
        <w:t>九江幼儿园 刘柯利</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outlineLvl w:val="9"/>
        <w:rPr>
          <w:rFonts w:hint="eastAsia"/>
          <w:b w:val="0"/>
          <w:bCs w:val="0"/>
          <w:sz w:val="24"/>
          <w:szCs w:val="24"/>
          <w:lang w:eastAsia="zh-CN"/>
        </w:rPr>
      </w:pPr>
      <w:r>
        <w:rPr>
          <w:rFonts w:hint="default"/>
          <w:b w:val="0"/>
          <w:bCs w:val="0"/>
          <w:sz w:val="24"/>
          <w:szCs w:val="24"/>
          <w:lang w:eastAsia="zh-CN"/>
        </w:rPr>
        <w:t>正如每一片叶子都是不同的，每个儿童都是独一无二的个体，他们有自己的特点，有自己的长处。作为一名幼儿教师，应该尊重他们的个体差异性，用他们的语言去和儿童交流，不要站在成人的思维角度，用一把尺子以一个标准衡量所有孩子，只会扼杀孩子的天性，阻断他们想象力的发展，影响他们创新能力的提高，严重地说，这样会误了他们的一生。</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outlineLvl w:val="9"/>
        <w:rPr>
          <w:rFonts w:hint="default"/>
          <w:b w:val="0"/>
          <w:bCs w:val="0"/>
          <w:sz w:val="24"/>
          <w:szCs w:val="24"/>
          <w:lang w:eastAsia="zh-CN"/>
        </w:rPr>
      </w:pPr>
      <w:r>
        <w:rPr>
          <w:rFonts w:hint="default"/>
          <w:b w:val="0"/>
          <w:bCs w:val="0"/>
          <w:sz w:val="24"/>
          <w:szCs w:val="24"/>
          <w:lang w:eastAsia="zh-CN"/>
        </w:rPr>
        <w:t>《儿童的一百种语言》这本书</w:t>
      </w:r>
      <w:r>
        <w:rPr>
          <w:rFonts w:hint="eastAsia"/>
          <w:b w:val="0"/>
          <w:bCs w:val="0"/>
          <w:sz w:val="24"/>
          <w:szCs w:val="24"/>
          <w:lang w:eastAsia="zh-CN"/>
        </w:rPr>
        <w:t>，</w:t>
      </w:r>
      <w:r>
        <w:rPr>
          <w:rFonts w:hint="default"/>
          <w:b w:val="0"/>
          <w:bCs w:val="0"/>
          <w:sz w:val="24"/>
          <w:szCs w:val="24"/>
          <w:lang w:eastAsia="zh-CN"/>
        </w:rPr>
        <w:t>它阐释了瑞吉欧教育体系的经典著作，理论艰深，逻辑性强，需要我们静心地去研读，才能深刻的去认知和体会其中的观点。初读该书时，我觉得其中有些地方晦涩难懂，书读百遍，其义自现，慢慢地，当我将自己以幼儿教师的身份全然融入时，结合自己平日工作实践和心得体会，我的思想境界得到升华，我的正确行为得到了佐证，同时也扭转一些错误思想的苗头。</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outlineLvl w:val="9"/>
        <w:rPr>
          <w:rFonts w:hint="default"/>
          <w:b w:val="0"/>
          <w:bCs w:val="0"/>
          <w:sz w:val="24"/>
          <w:szCs w:val="24"/>
          <w:lang w:eastAsia="zh-CN"/>
        </w:rPr>
      </w:pPr>
      <w:r>
        <w:rPr>
          <w:rFonts w:hint="default"/>
          <w:b w:val="0"/>
          <w:bCs w:val="0"/>
          <w:sz w:val="24"/>
          <w:szCs w:val="24"/>
          <w:lang w:eastAsia="zh-CN"/>
        </w:rPr>
        <w:t>该书提到，在传统幼儿理念中，总喜欢用定式的东西，去形容和评判孩子。谁循规蹈矩就是表现好？谁的数学多考了一分？谁的单词都写得出来？而他们身上隐藏的其他闪光点，却被人无情的忽视和遗忘了。或许在他们中间，有未来的运动员，有未来的科学家，有未来的美术大师，现在却仅仅只剩下可能了。瑞吉欧教育体系把文字、动作、图象、绘画、建筑构造、雕塑、皮影戏、戏剧、音乐等都作为儿童语言，只有读懂孩子的这</w:t>
      </w:r>
      <w:r>
        <w:rPr>
          <w:rFonts w:hint="eastAsia"/>
          <w:b w:val="0"/>
          <w:bCs w:val="0"/>
          <w:sz w:val="24"/>
          <w:szCs w:val="24"/>
          <w:lang w:eastAsia="zh-CN"/>
        </w:rPr>
        <w:t>“</w:t>
      </w:r>
      <w:r>
        <w:rPr>
          <w:rFonts w:hint="default"/>
          <w:b w:val="0"/>
          <w:bCs w:val="0"/>
          <w:sz w:val="24"/>
          <w:szCs w:val="24"/>
          <w:lang w:eastAsia="zh-CN"/>
        </w:rPr>
        <w:t>一百种语言</w:t>
      </w:r>
      <w:r>
        <w:rPr>
          <w:rFonts w:hint="eastAsia"/>
          <w:b w:val="0"/>
          <w:bCs w:val="0"/>
          <w:sz w:val="24"/>
          <w:szCs w:val="24"/>
          <w:lang w:eastAsia="zh-CN"/>
        </w:rPr>
        <w:t>”</w:t>
      </w:r>
      <w:r>
        <w:rPr>
          <w:rFonts w:hint="default"/>
          <w:b w:val="0"/>
          <w:bCs w:val="0"/>
          <w:sz w:val="24"/>
          <w:szCs w:val="24"/>
          <w:lang w:eastAsia="zh-CN"/>
        </w:rPr>
        <w:t>，才能真切走进他们的世界。</w:t>
      </w:r>
    </w:p>
    <w:p>
      <w:pPr>
        <w:keepNext w:val="0"/>
        <w:keepLines w:val="0"/>
        <w:pageBreakBefore w:val="0"/>
        <w:widowControl w:val="0"/>
        <w:kinsoku/>
        <w:wordWrap/>
        <w:overflowPunct/>
        <w:topLinePunct w:val="0"/>
        <w:autoSpaceDE/>
        <w:autoSpaceDN/>
        <w:bidi w:val="0"/>
        <w:adjustRightInd/>
        <w:snapToGrid/>
        <w:spacing w:line="500" w:lineRule="exact"/>
        <w:ind w:firstLine="600"/>
        <w:textAlignment w:val="auto"/>
        <w:outlineLvl w:val="9"/>
        <w:rPr>
          <w:rFonts w:hint="default"/>
          <w:b w:val="0"/>
          <w:bCs w:val="0"/>
          <w:sz w:val="24"/>
          <w:szCs w:val="24"/>
          <w:lang w:eastAsia="zh-CN"/>
        </w:rPr>
      </w:pPr>
      <w:r>
        <w:rPr>
          <w:rFonts w:hint="eastAsia"/>
          <w:sz w:val="24"/>
          <w:szCs w:val="24"/>
        </w:rPr>
        <w:t>关于幼儿，也就是我们3-6岁的小朋友，我也有很多要说。记得书中有</w:t>
      </w:r>
      <w:r>
        <w:rPr>
          <w:rFonts w:hint="eastAsia"/>
          <w:sz w:val="24"/>
          <w:szCs w:val="24"/>
          <w:lang w:eastAsia="zh-CN"/>
        </w:rPr>
        <w:t>说到这样一种观点</w:t>
      </w:r>
      <w:r>
        <w:rPr>
          <w:rFonts w:hint="eastAsia"/>
          <w:sz w:val="24"/>
          <w:szCs w:val="24"/>
        </w:rPr>
        <w:t>，其主题思想认为，孩子的自主学往往比教师的“灌”要更实用。</w:t>
      </w:r>
      <w:r>
        <w:rPr>
          <w:rFonts w:hint="eastAsia"/>
          <w:sz w:val="24"/>
          <w:szCs w:val="24"/>
          <w:lang w:eastAsia="zh-CN"/>
        </w:rPr>
        <w:t>而纵观现实。</w:t>
      </w:r>
      <w:r>
        <w:rPr>
          <w:rFonts w:hint="eastAsia"/>
          <w:sz w:val="24"/>
          <w:szCs w:val="24"/>
        </w:rPr>
        <w:t>我们从小学、中学、大学的课堂上可以发现，越小的孩子在课堂上发言越积极，同时也越喜欢发问，可到了高中、大学，按理说，我们的知识越丰富见识面越广，应该有更多的发言权，可是，高中生、大学生上课发言、提问的，越来越少，尤其是到了大学，几乎老师提问，没有人举手。这个时候，我们该反思的是，从幼儿园到大学，我们的孩子们究竟丢失了什么？再回到幼儿园，我觉得，这个阶段的孩子是最会问、最会思考，也最不怕说错的。每次课堂上的一个提问，几乎每个孩子都会举手，不管他知不知道，他也总会这样做，哪怕是引起老师的注意。面对孩子的回答、他们的提问，我们老师不应该忽视这样最原始的优点，多给予孩子认真的回应，而不是敷衍的应和，我想这样会更好。同时，只要一想到这样积极好问的孩子，</w:t>
      </w:r>
      <w:r>
        <w:rPr>
          <w:rFonts w:hint="eastAsia"/>
          <w:sz w:val="24"/>
          <w:szCs w:val="24"/>
          <w:lang w:eastAsia="zh-CN"/>
        </w:rPr>
        <w:t>我们幼儿园老师最常见</w:t>
      </w:r>
      <w:r>
        <w:rPr>
          <w:rFonts w:hint="eastAsia"/>
          <w:sz w:val="24"/>
          <w:szCs w:val="24"/>
        </w:rPr>
        <w:t>，也不知道是快乐还是悲哀。</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outlineLvl w:val="9"/>
        <w:rPr>
          <w:rFonts w:hint="default"/>
          <w:b w:val="0"/>
          <w:bCs w:val="0"/>
          <w:sz w:val="24"/>
          <w:szCs w:val="24"/>
          <w:lang w:eastAsia="zh-CN"/>
        </w:rPr>
      </w:pPr>
      <w:r>
        <w:rPr>
          <w:rFonts w:hint="default"/>
          <w:b w:val="0"/>
          <w:bCs w:val="0"/>
          <w:sz w:val="24"/>
          <w:szCs w:val="24"/>
          <w:lang w:eastAsia="zh-CN"/>
        </w:rPr>
        <w:t>遵循守时，静待花期。每一朵花都有自己的花期，我们作为灌溉者和孕育者，只要用一颗饱满的爱心和充分的耐心去等待，去见证那一个幸福的时刻。</w:t>
      </w:r>
      <w:r>
        <w:rPr>
          <w:rFonts w:hint="eastAsia"/>
          <w:b w:val="0"/>
          <w:bCs w:val="0"/>
          <w:sz w:val="24"/>
          <w:szCs w:val="24"/>
          <w:lang w:eastAsia="zh-CN"/>
        </w:rPr>
        <w:t>“</w:t>
      </w:r>
      <w:r>
        <w:rPr>
          <w:rFonts w:hint="default"/>
          <w:b w:val="0"/>
          <w:bCs w:val="0"/>
          <w:sz w:val="24"/>
          <w:szCs w:val="24"/>
          <w:lang w:eastAsia="zh-CN"/>
        </w:rPr>
        <w:t>与其牵着儿童的手, 倒不如让他们靠自己的双脚站立着</w:t>
      </w:r>
      <w:r>
        <w:rPr>
          <w:rFonts w:hint="eastAsia"/>
          <w:b w:val="0"/>
          <w:bCs w:val="0"/>
          <w:sz w:val="24"/>
          <w:szCs w:val="24"/>
          <w:lang w:eastAsia="zh-CN"/>
        </w:rPr>
        <w:t>”</w:t>
      </w:r>
      <w:r>
        <w:rPr>
          <w:rFonts w:hint="default"/>
          <w:b w:val="0"/>
          <w:bCs w:val="0"/>
          <w:sz w:val="24"/>
          <w:szCs w:val="24"/>
          <w:lang w:eastAsia="zh-CN"/>
        </w:rPr>
        <w:t>，接纳孩子的个体差异性，开掘他们的潜能和特点，给予充分的尊重和理解，成为一名聆听</w:t>
      </w:r>
      <w:r>
        <w:rPr>
          <w:rFonts w:hint="eastAsia"/>
          <w:b w:val="0"/>
          <w:bCs w:val="0"/>
          <w:sz w:val="24"/>
          <w:szCs w:val="24"/>
          <w:lang w:eastAsia="zh-CN"/>
        </w:rPr>
        <w:t>“</w:t>
      </w:r>
      <w:r>
        <w:rPr>
          <w:rFonts w:hint="default"/>
          <w:b w:val="0"/>
          <w:bCs w:val="0"/>
          <w:sz w:val="24"/>
          <w:szCs w:val="24"/>
          <w:lang w:eastAsia="zh-CN"/>
        </w:rPr>
        <w:t>一百种语言</w:t>
      </w:r>
      <w:r>
        <w:rPr>
          <w:rFonts w:hint="eastAsia"/>
          <w:b w:val="0"/>
          <w:bCs w:val="0"/>
          <w:sz w:val="24"/>
          <w:szCs w:val="24"/>
          <w:lang w:eastAsia="zh-CN"/>
        </w:rPr>
        <w:t>”</w:t>
      </w:r>
      <w:r>
        <w:rPr>
          <w:rFonts w:hint="default"/>
          <w:b w:val="0"/>
          <w:bCs w:val="0"/>
          <w:sz w:val="24"/>
          <w:szCs w:val="24"/>
          <w:lang w:eastAsia="zh-CN"/>
        </w:rPr>
        <w:t>的用心人。</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outlineLvl w:val="9"/>
        <w:rPr>
          <w:rFonts w:hint="default"/>
          <w:b w:val="0"/>
          <w:bCs w:val="0"/>
          <w:sz w:val="24"/>
          <w:szCs w:val="24"/>
          <w:lang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outlineLvl w:val="9"/>
        <w:rPr>
          <w:rFonts w:hint="eastAsia"/>
          <w:b w:val="0"/>
          <w:bCs w:val="0"/>
          <w:sz w:val="24"/>
          <w:szCs w:val="24"/>
          <w:lang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b/>
          <w:bCs/>
          <w:sz w:val="32"/>
          <w:lang w:val="en-US" w:eastAsia="zh-CN"/>
        </w:rPr>
      </w:pPr>
      <w:r>
        <w:rPr>
          <w:rFonts w:hint="eastAsia" w:ascii="宋体" w:hAnsi="宋体" w:eastAsia="宋体"/>
          <w:b/>
          <w:bCs/>
          <w:sz w:val="32"/>
        </w:rPr>
        <w:t>读《儿童的一百种语言》</w:t>
      </w:r>
      <w:r>
        <w:rPr>
          <w:rFonts w:hint="eastAsia" w:ascii="宋体" w:hAnsi="宋体" w:eastAsia="宋体"/>
          <w:b/>
          <w:bCs/>
          <w:sz w:val="32"/>
          <w:lang w:val="en-US" w:eastAsia="zh-CN"/>
        </w:rPr>
        <w:t>有感</w:t>
      </w:r>
    </w:p>
    <w:p>
      <w:pPr>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胜利幼儿园  郭净</w:t>
      </w:r>
    </w:p>
    <w:p>
      <w:pPr>
        <w:pageBreakBefore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rPr>
      </w:pPr>
      <w:r>
        <w:rPr>
          <w:rFonts w:hint="eastAsia" w:ascii="宋体" w:hAnsi="宋体" w:eastAsia="宋体"/>
          <w:sz w:val="24"/>
        </w:rPr>
        <w:t>《儿童的一百种语言》，这本书的作者是卡洛琳</w:t>
      </w:r>
      <w:r>
        <w:rPr>
          <w:rFonts w:hint="eastAsia" w:ascii="宋体" w:hAnsi="宋体" w:eastAsia="宋体"/>
          <w:sz w:val="24"/>
        </w:rPr>
        <w:sym w:font="Wingdings" w:char="F09E"/>
      </w:r>
      <w:r>
        <w:rPr>
          <w:rFonts w:hint="eastAsia" w:ascii="宋体" w:hAnsi="宋体" w:eastAsia="宋体"/>
          <w:sz w:val="24"/>
        </w:rPr>
        <w:t>爱德华兹，莱拉</w:t>
      </w:r>
      <w:r>
        <w:rPr>
          <w:rFonts w:hint="eastAsia" w:ascii="宋体" w:hAnsi="宋体" w:eastAsia="宋体"/>
          <w:sz w:val="24"/>
        </w:rPr>
        <w:sym w:font="Wingdings" w:char="F09E"/>
      </w:r>
      <w:r>
        <w:rPr>
          <w:rFonts w:hint="eastAsia" w:ascii="宋体" w:hAnsi="宋体" w:eastAsia="宋体"/>
          <w:sz w:val="24"/>
        </w:rPr>
        <w:t>甘第尼，乔治</w:t>
      </w:r>
      <w:r>
        <w:rPr>
          <w:rFonts w:hint="eastAsia" w:ascii="宋体" w:hAnsi="宋体" w:eastAsia="宋体"/>
          <w:sz w:val="24"/>
        </w:rPr>
        <w:sym w:font="Wingdings" w:char="F09E"/>
      </w:r>
      <w:r>
        <w:rPr>
          <w:rFonts w:hint="eastAsia" w:ascii="宋体" w:hAnsi="宋体" w:eastAsia="宋体"/>
          <w:sz w:val="24"/>
        </w:rPr>
        <w:t>福尔曼，翻译人是尹坚勤、王建红、沈尹婧，出版社是南京师范大学出版社。</w:t>
      </w:r>
    </w:p>
    <w:p>
      <w:pPr>
        <w:pageBreakBefore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b/>
          <w:sz w:val="24"/>
          <w:lang w:eastAsia="zh-CN"/>
        </w:rPr>
      </w:pPr>
      <w:r>
        <w:rPr>
          <w:rFonts w:hint="eastAsia" w:ascii="宋体" w:hAnsi="宋体" w:eastAsia="宋体"/>
          <w:b/>
          <w:sz w:val="24"/>
        </w:rPr>
        <w:t>1</w:t>
      </w:r>
      <w:r>
        <w:rPr>
          <w:rFonts w:ascii="宋体" w:hAnsi="宋体" w:eastAsia="宋体"/>
          <w:b/>
          <w:sz w:val="24"/>
        </w:rPr>
        <w:t>.</w:t>
      </w:r>
      <w:r>
        <w:rPr>
          <w:rFonts w:hint="eastAsia" w:ascii="宋体" w:hAnsi="宋体" w:eastAsia="宋体"/>
          <w:b/>
          <w:sz w:val="24"/>
        </w:rPr>
        <w:t>创造力来源于日常生活中的经验</w:t>
      </w:r>
      <w:r>
        <w:rPr>
          <w:rFonts w:hint="eastAsia" w:ascii="宋体" w:hAnsi="宋体" w:eastAsia="宋体"/>
          <w:b/>
          <w:sz w:val="24"/>
          <w:lang w:eastAsia="zh-CN"/>
        </w:rPr>
        <w:t>。</w:t>
      </w:r>
    </w:p>
    <w:p>
      <w:pPr>
        <w:pageBreakBefore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rPr>
      </w:pPr>
      <w:r>
        <w:rPr>
          <w:rFonts w:hint="eastAsia" w:ascii="宋体" w:hAnsi="宋体" w:eastAsia="宋体"/>
          <w:sz w:val="24"/>
        </w:rPr>
        <w:t>在没读这本书之前，我一直以为“创造力”是天生的，这是一种自带的天赋，就好像有的孩子对画画有天赋，画的画特别好看、逼真、有想法。然而，在我读了这本书之后，我才深刻的领悟到“创造力”并非天赋异禀，而是来自日常生活中的经验，创造力要求“求知的学校”与“表达的学校”相结合，不应该被视为一种独立的心智功能，而是思考、认知和决策所表现出来的特质。看到这里，我猛然想起了我班的高子耀小朋友在玩桌面玩具时，利用魔法棒变出了“金箍棒”、“紧箍咒”、“阿拉伯王子服装”、“茶壶”等造型，这些不都是高子耀小朋友从自己平时的生活经验中提炼出来的嘛！（“金箍棒”、“紧箍咒”、“阿拉伯王子服装”来源于自己看的动画片和故事书；“茶壶”则来源于爸爸妈妈带自己去的成都老茶馆里，自己看到服务员拿着长嘴茶壶给客人倒茶的画面）。看到书中对“创造力”的描述，结合我对孩子的种种行为的观察，我在脑海里开始了无数次记忆搜索——班上的孩子们的种种“创造力”行为，其中哪些源自生活中的经验。</w:t>
      </w:r>
    </w:p>
    <w:p>
      <w:pPr>
        <w:pageBreakBefore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b/>
          <w:sz w:val="24"/>
          <w:lang w:eastAsia="zh-CN"/>
        </w:rPr>
      </w:pPr>
      <w:r>
        <w:rPr>
          <w:rFonts w:hint="eastAsia" w:ascii="宋体" w:hAnsi="宋体" w:eastAsia="宋体"/>
          <w:b/>
          <w:sz w:val="24"/>
        </w:rPr>
        <w:t>2</w:t>
      </w:r>
      <w:r>
        <w:rPr>
          <w:rFonts w:ascii="宋体" w:hAnsi="宋体" w:eastAsia="宋体"/>
          <w:b/>
          <w:sz w:val="24"/>
        </w:rPr>
        <w:t>.</w:t>
      </w:r>
      <w:r>
        <w:rPr>
          <w:rFonts w:hint="eastAsia" w:ascii="宋体" w:hAnsi="宋体" w:eastAsia="宋体"/>
          <w:b/>
          <w:sz w:val="24"/>
        </w:rPr>
        <w:t>培养创造力最好的方法就是人际交流</w:t>
      </w:r>
      <w:r>
        <w:rPr>
          <w:rFonts w:hint="eastAsia" w:ascii="宋体" w:hAnsi="宋体" w:eastAsia="宋体"/>
          <w:b/>
          <w:sz w:val="24"/>
          <w:lang w:eastAsia="zh-CN"/>
        </w:rPr>
        <w:t>。</w:t>
      </w:r>
    </w:p>
    <w:p>
      <w:pPr>
        <w:pageBreakBefore w:val="0"/>
        <w:kinsoku/>
        <w:wordWrap/>
        <w:overflowPunct/>
        <w:topLinePunct w:val="0"/>
        <w:autoSpaceDE/>
        <w:autoSpaceDN/>
        <w:bidi w:val="0"/>
        <w:adjustRightInd/>
        <w:snapToGrid/>
        <w:spacing w:line="500" w:lineRule="exact"/>
        <w:textAlignment w:val="auto"/>
        <w:rPr>
          <w:rFonts w:hint="eastAsia" w:ascii="宋体" w:hAnsi="宋体" w:eastAsia="宋体"/>
          <w:sz w:val="24"/>
        </w:rPr>
      </w:pPr>
      <w:r>
        <w:rPr>
          <w:rFonts w:hint="eastAsia" w:ascii="宋体" w:hAnsi="宋体" w:eastAsia="宋体"/>
          <w:sz w:val="24"/>
        </w:rPr>
        <w:t xml:space="preserve"> </w:t>
      </w:r>
      <w:r>
        <w:rPr>
          <w:rFonts w:ascii="宋体" w:hAnsi="宋体" w:eastAsia="宋体"/>
          <w:sz w:val="24"/>
        </w:rPr>
        <w:t xml:space="preserve">   </w:t>
      </w:r>
      <w:r>
        <w:rPr>
          <w:rFonts w:hint="eastAsia" w:ascii="宋体" w:hAnsi="宋体" w:eastAsia="宋体"/>
          <w:sz w:val="24"/>
        </w:rPr>
        <w:t>刚才提到的创造力来源于日常生活中的经验，那怎么培养孩子的创造力呢？《儿童的一百种语言》中给出了答案——进行人际交流。关于高子耀小朋友能用魔法棒变出这么多独特、创新、有趣的造型，都归功于他的家人平时对孩子的培养，经常利用周末的时间，带孩子去双流图书馆看书，去一些有特色的地方，让孩子见识世面，这些经验为高子耀的创造力奠定了基础，让他的创造力得到了凸显。</w:t>
      </w:r>
    </w:p>
    <w:p>
      <w:pPr>
        <w:pageBreakBefore w:val="0"/>
        <w:kinsoku/>
        <w:wordWrap/>
        <w:overflowPunct/>
        <w:topLinePunct w:val="0"/>
        <w:autoSpaceDE/>
        <w:autoSpaceDN/>
        <w:bidi w:val="0"/>
        <w:adjustRightInd/>
        <w:snapToGrid/>
        <w:spacing w:line="500" w:lineRule="exact"/>
        <w:ind w:firstLine="720" w:firstLineChars="300"/>
        <w:textAlignment w:val="auto"/>
        <w:rPr>
          <w:rFonts w:ascii="宋体" w:hAnsi="宋体" w:eastAsia="宋体"/>
          <w:sz w:val="24"/>
        </w:rPr>
      </w:pPr>
      <w:r>
        <w:rPr>
          <w:rFonts w:hint="eastAsia" w:ascii="宋体" w:hAnsi="宋体" w:eastAsia="宋体"/>
          <w:sz w:val="24"/>
        </w:rPr>
        <w:t>培养创造力最好的方法就是人际交流，的确，想要孩子有更多的创造力与想象力，首当其冲家长得为孩子创造一个交流的平台。这让我想起了一篇关于李嫣的文章——《见过世面的孩子 到底有多厉害》，文中提到一岁半可爬山，三岁背熟《金刚经》，认识甲骨文，五岁可独走十五公里，六岁办画展，九岁已踏遍大半个地球</w:t>
      </w:r>
      <w:r>
        <w:rPr>
          <w:rFonts w:hint="eastAsia" w:ascii="宋体" w:hAnsi="宋体" w:eastAsia="宋体"/>
          <w:sz w:val="24"/>
          <w:lang w:eastAsia="zh-CN"/>
        </w:rPr>
        <w:t>……</w:t>
      </w:r>
      <w:r>
        <w:rPr>
          <w:rFonts w:hint="eastAsia" w:ascii="宋体" w:hAnsi="宋体" w:eastAsia="宋体"/>
          <w:sz w:val="24"/>
        </w:rPr>
        <w:t xml:space="preserve">她是天后王菲的女儿，她是先天性唇腭裂患者，她是李嫣。 </w:t>
      </w:r>
    </w:p>
    <w:p>
      <w:pPr>
        <w:pageBreakBefore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rPr>
      </w:pPr>
      <w:r>
        <w:rPr>
          <w:rFonts w:hint="eastAsia" w:ascii="宋体" w:hAnsi="宋体" w:eastAsia="宋体"/>
          <w:sz w:val="24"/>
        </w:rPr>
        <w:t>给我触动最大的原因不在于她是王菲、李亚鹏的女儿，而是她作为一名先天性唇腭裂患者，拥有比同龄人更成熟的自信、阳光、快乐。她的优秀，来自于她的父母为她搭建的与普通人、健康人一样的平台。王菲曾说道：“在孩子成长阶段，家长的心态会影响她。我就把她当做正常的小孩，我觉得她很美，真的很漂亮，一点都没有问题。她也因此有一个健康的心理。”试问，在中国，有多少身体不健全的孩子，因为父母怕孩子被别人区别对待，怕被歧视，选择将孩子禁锢在家庭的范围里，减少孩子与外界的接触，尽可能少让孩子与外界交流，美其名“爱的保护”。扪心自问，这真是是爱么？这真的是对孩子的保护么？这就是身为父母为孩子搭建的交流平台么？不，绝不是这样的。爱，就应该给他平等的与世界接触的机会，给孩子与世界交流的平台，这才是爱，才能给孩子的“创造力”提供基础。</w:t>
      </w:r>
    </w:p>
    <w:p>
      <w:pPr>
        <w:pageBreakBefore w:val="0"/>
        <w:kinsoku/>
        <w:wordWrap/>
        <w:overflowPunct/>
        <w:topLinePunct w:val="0"/>
        <w:autoSpaceDE/>
        <w:autoSpaceDN/>
        <w:bidi w:val="0"/>
        <w:adjustRightInd/>
        <w:snapToGrid/>
        <w:spacing w:line="500" w:lineRule="exact"/>
        <w:ind w:firstLine="723" w:firstLineChars="300"/>
        <w:textAlignment w:val="auto"/>
        <w:rPr>
          <w:rFonts w:hint="eastAsia" w:ascii="宋体" w:hAnsi="宋体" w:eastAsia="宋体"/>
          <w:b/>
          <w:sz w:val="24"/>
          <w:lang w:eastAsia="zh-CN"/>
        </w:rPr>
      </w:pPr>
      <w:r>
        <w:rPr>
          <w:rFonts w:hint="eastAsia" w:ascii="宋体" w:hAnsi="宋体" w:eastAsia="宋体"/>
          <w:b/>
          <w:sz w:val="24"/>
        </w:rPr>
        <w:t>3</w:t>
      </w:r>
      <w:r>
        <w:rPr>
          <w:rFonts w:ascii="宋体" w:hAnsi="宋体" w:eastAsia="宋体"/>
          <w:b/>
          <w:sz w:val="24"/>
        </w:rPr>
        <w:t>.</w:t>
      </w:r>
      <w:r>
        <w:rPr>
          <w:rFonts w:hint="eastAsia" w:ascii="宋体" w:hAnsi="宋体" w:eastAsia="宋体"/>
          <w:b/>
          <w:sz w:val="24"/>
        </w:rPr>
        <w:t>从单单爱孩子到尊重孩子</w:t>
      </w:r>
      <w:r>
        <w:rPr>
          <w:rFonts w:hint="eastAsia" w:ascii="宋体" w:hAnsi="宋体" w:eastAsia="宋体"/>
          <w:b/>
          <w:sz w:val="24"/>
          <w:lang w:eastAsia="zh-CN"/>
        </w:rPr>
        <w:t>。</w:t>
      </w:r>
    </w:p>
    <w:p>
      <w:pPr>
        <w:pageBreakBefore w:val="0"/>
        <w:kinsoku/>
        <w:wordWrap/>
        <w:overflowPunct/>
        <w:topLinePunct w:val="0"/>
        <w:autoSpaceDE/>
        <w:autoSpaceDN/>
        <w:bidi w:val="0"/>
        <w:adjustRightInd/>
        <w:snapToGrid/>
        <w:spacing w:line="500" w:lineRule="exact"/>
        <w:ind w:firstLine="720" w:firstLineChars="300"/>
        <w:textAlignment w:val="auto"/>
        <w:rPr>
          <w:rFonts w:ascii="宋体" w:hAnsi="宋体" w:eastAsia="宋体"/>
          <w:sz w:val="24"/>
        </w:rPr>
      </w:pPr>
      <w:r>
        <w:rPr>
          <w:rFonts w:hint="eastAsia" w:ascii="宋体" w:hAnsi="宋体" w:eastAsia="宋体"/>
          <w:sz w:val="24"/>
        </w:rPr>
        <w:t>关于如何尊重孩子，错误的观念，即教师对幼儿采取被动或袖手旁观的态度；正确的做法应是教师在理论上肯定能够他们的潜能，发现和重视孩子的思想与行为，给孩子提供引发他们兴趣和天赋，增强他们实践和思考的环境。</w:t>
      </w:r>
    </w:p>
    <w:p>
      <w:pPr>
        <w:pageBreakBefore w:val="0"/>
        <w:kinsoku/>
        <w:wordWrap/>
        <w:overflowPunct/>
        <w:topLinePunct w:val="0"/>
        <w:autoSpaceDE/>
        <w:autoSpaceDN/>
        <w:bidi w:val="0"/>
        <w:adjustRightInd/>
        <w:snapToGrid/>
        <w:spacing w:line="500" w:lineRule="exact"/>
        <w:ind w:firstLine="720" w:firstLineChars="300"/>
        <w:textAlignment w:val="auto"/>
        <w:rPr>
          <w:rFonts w:ascii="宋体" w:hAnsi="宋体" w:eastAsia="宋体"/>
          <w:sz w:val="24"/>
        </w:rPr>
      </w:pPr>
      <w:r>
        <w:rPr>
          <w:rFonts w:hint="eastAsia" w:ascii="宋体" w:hAnsi="宋体" w:eastAsia="宋体"/>
          <w:sz w:val="24"/>
        </w:rPr>
        <w:t>说到尊重，班上曾发生了一个关于洗手的啼笑皆非的故事：最近班上倡导节约用水，每次洗手，老师都会提醒孩子开小水。有一次，A教师开大水洗手，被班上的孩子看到了，孩子问：“A老师，你为什么开大水洗手啊？你不是教我们要用小水洗手吗？”A老师听后尴尬了一下，但脑子里瞬间闪过一个好主意，说道：“小朋友是小手，应该用小水洗手；老师是大手，所以要用大水洗手”。孩子听着，似乎觉得老师说的很有道理，便同意了，A教师也为自己的“机智”回答暗自窃喜。</w:t>
      </w:r>
    </w:p>
    <w:p>
      <w:pPr>
        <w:pageBreakBefore w:val="0"/>
        <w:kinsoku/>
        <w:wordWrap/>
        <w:overflowPunct/>
        <w:topLinePunct w:val="0"/>
        <w:autoSpaceDE/>
        <w:autoSpaceDN/>
        <w:bidi w:val="0"/>
        <w:adjustRightInd/>
        <w:snapToGrid/>
        <w:spacing w:line="500" w:lineRule="exact"/>
        <w:ind w:firstLine="720" w:firstLineChars="300"/>
        <w:textAlignment w:val="auto"/>
        <w:rPr>
          <w:rFonts w:ascii="宋体" w:hAnsi="宋体" w:eastAsia="宋体"/>
          <w:sz w:val="24"/>
        </w:rPr>
      </w:pPr>
      <w:r>
        <w:rPr>
          <w:rFonts w:hint="eastAsia" w:ascii="宋体" w:hAnsi="宋体" w:eastAsia="宋体"/>
          <w:sz w:val="24"/>
        </w:rPr>
        <w:t>细想，A教师的回答真的是尊重孩子吗？《儿童的一百种语言》中提到，尊重应该“发现和重视他们的思想与行为”，既然孩子已经提出了自己的主张——开大水洗手是不对的，但是A教师却狡猾地略过了孩子的质疑，既没有尊重孩子的提问，也没有尊重自己在孩子面前树立的正确洗手观念。试想，孩子以后又会如何对待老师其他方面的教导呢？</w:t>
      </w:r>
    </w:p>
    <w:p>
      <w:pPr>
        <w:pageBreakBefore w:val="0"/>
        <w:kinsoku/>
        <w:wordWrap/>
        <w:overflowPunct/>
        <w:topLinePunct w:val="0"/>
        <w:autoSpaceDE/>
        <w:autoSpaceDN/>
        <w:bidi w:val="0"/>
        <w:adjustRightInd/>
        <w:snapToGrid/>
        <w:spacing w:line="500" w:lineRule="exact"/>
        <w:ind w:firstLine="720" w:firstLineChars="300"/>
        <w:jc w:val="right"/>
        <w:textAlignment w:val="auto"/>
        <w:rPr>
          <w:rFonts w:hint="eastAsia" w:ascii="宋体" w:hAnsi="宋体" w:eastAsia="宋体"/>
          <w:sz w:val="24"/>
        </w:rPr>
      </w:pPr>
    </w:p>
    <w:p>
      <w:pPr>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32"/>
          <w:szCs w:val="32"/>
        </w:rPr>
      </w:pPr>
    </w:p>
    <w:p>
      <w:pPr>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32"/>
          <w:szCs w:val="32"/>
        </w:rPr>
      </w:pPr>
    </w:p>
    <w:p>
      <w:pPr>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32"/>
          <w:szCs w:val="32"/>
        </w:rPr>
      </w:pPr>
    </w:p>
    <w:p>
      <w:pPr>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32"/>
          <w:szCs w:val="32"/>
        </w:rPr>
      </w:pPr>
    </w:p>
    <w:p>
      <w:pPr>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32"/>
          <w:szCs w:val="32"/>
        </w:rPr>
      </w:pPr>
    </w:p>
    <w:p>
      <w:pPr>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32"/>
          <w:szCs w:val="32"/>
        </w:rPr>
      </w:pPr>
    </w:p>
    <w:p>
      <w:pPr>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32"/>
          <w:szCs w:val="32"/>
        </w:rPr>
      </w:pPr>
    </w:p>
    <w:p>
      <w:pPr>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32"/>
          <w:szCs w:val="32"/>
        </w:rPr>
      </w:pPr>
    </w:p>
    <w:p>
      <w:pPr>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32"/>
          <w:szCs w:val="32"/>
        </w:rPr>
      </w:pPr>
    </w:p>
    <w:p>
      <w:pPr>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32"/>
          <w:szCs w:val="32"/>
        </w:rPr>
      </w:pPr>
    </w:p>
    <w:p>
      <w:pPr>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32"/>
          <w:szCs w:val="32"/>
        </w:rPr>
      </w:pPr>
    </w:p>
    <w:p>
      <w:pPr>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32"/>
          <w:szCs w:val="32"/>
        </w:rPr>
      </w:pPr>
    </w:p>
    <w:p>
      <w:pPr>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32"/>
          <w:szCs w:val="32"/>
        </w:rPr>
      </w:pPr>
    </w:p>
    <w:p>
      <w:pPr>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32"/>
          <w:szCs w:val="32"/>
        </w:rPr>
      </w:pPr>
    </w:p>
    <w:p>
      <w:pPr>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32"/>
          <w:szCs w:val="32"/>
        </w:rPr>
      </w:pPr>
    </w:p>
    <w:p>
      <w:pPr>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32"/>
          <w:szCs w:val="32"/>
        </w:rPr>
      </w:pPr>
    </w:p>
    <w:p>
      <w:pPr>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32"/>
          <w:szCs w:val="32"/>
        </w:rPr>
      </w:pPr>
    </w:p>
    <w:p>
      <w:pPr>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32"/>
          <w:szCs w:val="32"/>
        </w:rPr>
      </w:pPr>
    </w:p>
    <w:p>
      <w:pPr>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32"/>
          <w:szCs w:val="32"/>
        </w:rPr>
      </w:pPr>
    </w:p>
    <w:p>
      <w:pPr>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32"/>
          <w:szCs w:val="32"/>
        </w:rPr>
      </w:pPr>
    </w:p>
    <w:p>
      <w:pPr>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32"/>
          <w:szCs w:val="32"/>
        </w:rPr>
      </w:pPr>
    </w:p>
    <w:p>
      <w:pPr>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32"/>
          <w:szCs w:val="32"/>
        </w:rPr>
      </w:pPr>
    </w:p>
    <w:p>
      <w:pPr>
        <w:pageBreakBefore w:val="0"/>
        <w:kinsoku/>
        <w:wordWrap/>
        <w:overflowPunct/>
        <w:topLinePunct w:val="0"/>
        <w:autoSpaceDE/>
        <w:autoSpaceDN/>
        <w:bidi w:val="0"/>
        <w:adjustRightInd/>
        <w:snapToGrid/>
        <w:spacing w:line="500" w:lineRule="exact"/>
        <w:jc w:val="both"/>
        <w:textAlignment w:val="auto"/>
        <w:rPr>
          <w:rFonts w:hint="eastAsia" w:ascii="宋体" w:hAnsi="宋体" w:eastAsia="宋体" w:cs="宋体"/>
          <w:b/>
          <w:bCs/>
          <w:sz w:val="32"/>
          <w:szCs w:val="32"/>
        </w:rPr>
      </w:pPr>
    </w:p>
    <w:p>
      <w:pPr>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rPr>
      </w:pPr>
      <w:r>
        <w:rPr>
          <w:rFonts w:hint="eastAsia" w:ascii="宋体" w:hAnsi="宋体" w:eastAsia="宋体" w:cs="宋体"/>
          <w:b/>
          <w:bCs/>
          <w:sz w:val="32"/>
          <w:szCs w:val="32"/>
        </w:rPr>
        <w:t>一百种</w:t>
      </w:r>
    </w:p>
    <w:p>
      <w:pPr>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成都市双流区胜利幼儿园  胡佳英</w:t>
      </w:r>
    </w:p>
    <w:p>
      <w:pPr>
        <w:pageBreakBefore w:val="0"/>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不，就是一百种</w:t>
      </w:r>
    </w:p>
    <w:p>
      <w:pPr>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罗里斯 马拉古齐</w:t>
      </w:r>
    </w:p>
    <w:p>
      <w:pPr>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儿童由一百种组成。</w:t>
      </w:r>
    </w:p>
    <w:p>
      <w:pPr>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儿童有一百种语言，一百只手，一百种思想，</w:t>
      </w:r>
    </w:p>
    <w:p>
      <w:pPr>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一百种思维方式、游戏方式、说话方式。</w:t>
      </w:r>
    </w:p>
    <w:p>
      <w:pPr>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一百种方式聆听、惊喜和热爱，一百种喜悦去歌唱和理解，</w:t>
      </w:r>
    </w:p>
    <w:p>
      <w:pPr>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一百个世界去探索，一百个世界去创造，一百个世界去梦想。</w:t>
      </w:r>
    </w:p>
    <w:p>
      <w:pPr>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儿童有一百种语言，一百又一百，但有人偷走了九十九种。</w:t>
      </w:r>
    </w:p>
    <w:p>
      <w:pPr>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就是学校和文化把他们身心分离。</w:t>
      </w:r>
    </w:p>
    <w:p>
      <w:pPr>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他们告诉儿童:不动手而思考，不动脑而行动，</w:t>
      </w:r>
    </w:p>
    <w:p>
      <w:pPr>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只听不说，理解了也毫无乐趣，喜爱与惊奇只属于复活节和圣诞节。</w:t>
      </w:r>
    </w:p>
    <w:p>
      <w:pPr>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他们告诉儿童:在已知的世界里探索。</w:t>
      </w:r>
    </w:p>
    <w:p>
      <w:pPr>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一百种中，他们偷走了九十九种。</w:t>
      </w:r>
    </w:p>
    <w:p>
      <w:pPr>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他们告诉儿童:学习与玩要，现实与幻想，科学与空想，</w:t>
      </w:r>
    </w:p>
    <w:p>
      <w:pPr>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天空与大地，理智与梦想，都是水火不容的。</w:t>
      </w:r>
    </w:p>
    <w:p>
      <w:pPr>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因此他们告诉儿童没有一百种。儿童说:不，就是一百种。</w:t>
      </w:r>
    </w:p>
    <w:p>
      <w:pPr>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儿童的一百种语言》一书，让人能明确地感受到瑞吉欧体制的完善和强大，它带着读者去越过高墙发现儿童、探索儿童、教育儿童、尊重儿童。它包含了许多的信息，课程的设置、教育环境的营造、家长工作的开展等等。但最开始吸引我的却是它的名字“儿童的一百种语言”，为什么说有一百种呢？</w:t>
      </w:r>
    </w:p>
    <w:p>
      <w:pPr>
        <w:pageBreakBefore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生活中经常会听到这样一句话“儿童是一张白纸”，其实并不是这样。从儿童的想象、思维的发展及其年龄特点来说，儿童正如诗中所说，有“一百种语言”。</w:t>
      </w:r>
    </w:p>
    <w:p>
      <w:pPr>
        <w:pageBreakBefore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想象发生于2岁左右，儿童想象活跃于幼儿期。2——3岁初步发展，最初阶段中，儿童的想象过程是完全没有目的的，进行缓慢的，想象与记忆的界限不明显，内容也是简单贫乏的，它依靠感知的动作并依赖于成人的语言提示。5——6岁岁出现有意的创造想象，想象的内容已经很丰富、有情节，想象内容的新颖性</w:t>
      </w:r>
      <w:r>
        <w:rPr>
          <w:rFonts w:hint="eastAsia" w:ascii="宋体" w:hAnsi="宋体" w:eastAsia="宋体" w:cs="宋体"/>
          <w:sz w:val="24"/>
          <w:szCs w:val="24"/>
        </w:rPr>
        <w:br w:type="textWrapping"/>
      </w:r>
      <w:r>
        <w:rPr>
          <w:rFonts w:hint="eastAsia" w:ascii="宋体" w:hAnsi="宋体" w:eastAsia="宋体" w:cs="宋体"/>
          <w:sz w:val="24"/>
          <w:szCs w:val="24"/>
        </w:rPr>
        <w:t>程度增加，想象形象力求符合逻辑。不要以为儿童在这么小什么也不知道，从</w:t>
      </w:r>
      <w:r>
        <w:rPr>
          <w:rFonts w:hint="eastAsia" w:ascii="宋体" w:hAnsi="宋体" w:eastAsia="宋体" w:cs="宋体"/>
          <w:sz w:val="24"/>
          <w:szCs w:val="24"/>
        </w:rPr>
        <w:br w:type="textWrapping"/>
      </w:r>
      <w:r>
        <w:rPr>
          <w:rFonts w:hint="eastAsia" w:ascii="宋体" w:hAnsi="宋体" w:eastAsia="宋体" w:cs="宋体"/>
          <w:sz w:val="24"/>
          <w:szCs w:val="24"/>
        </w:rPr>
        <w:t>上面我们知道他们是有想象的。儿童的想象并不是一张白纸，成人不应该把自</w:t>
      </w:r>
      <w:r>
        <w:rPr>
          <w:rFonts w:hint="eastAsia" w:ascii="宋体" w:hAnsi="宋体" w:eastAsia="宋体" w:cs="宋体"/>
          <w:sz w:val="24"/>
          <w:szCs w:val="24"/>
        </w:rPr>
        <w:br w:type="textWrapping"/>
      </w:r>
      <w:r>
        <w:rPr>
          <w:rFonts w:hint="eastAsia" w:ascii="宋体" w:hAnsi="宋体" w:eastAsia="宋体" w:cs="宋体"/>
          <w:sz w:val="24"/>
          <w:szCs w:val="24"/>
        </w:rPr>
        <w:t>己想象的强加给儿童，我们应该引导他们自己进行想象。当孩子出现这些不符合逻辑的想象时成人不能够告诉他们这是不可能的，这会抹杀孩子的想象，使孩子在以后中感到挫折而不愿想象。</w:t>
      </w:r>
      <w:r>
        <w:rPr>
          <w:rFonts w:hint="eastAsia" w:ascii="宋体" w:hAnsi="宋体" w:eastAsia="宋体" w:cs="宋体"/>
          <w:sz w:val="24"/>
          <w:szCs w:val="24"/>
        </w:rPr>
        <w:br w:type="textWrapping"/>
      </w:r>
      <w:r>
        <w:rPr>
          <w:rFonts w:hint="eastAsia" w:ascii="宋体" w:hAnsi="宋体" w:eastAsia="宋体" w:cs="宋体"/>
          <w:sz w:val="24"/>
          <w:szCs w:val="24"/>
        </w:rPr>
        <w:t xml:space="preserve">    对于儿童思维的发展，研究发现，儿童思维的真正形成是在2岁左右。幼儿期(3——6岁)是思维开始发展的时期。幼儿思维的主要特点是具体形象性，它是在直观行动的基础上演化而来的。在幼儿的末期抽象思维开始萌芽，具体表现在分析、综合、比较、概括等思维基本过程的发展，概念的掌握、判断和推理的形成，以及理解能力的发展等等发面。儿童思维的发展表明他们可以去探索一个属于他们的世界，每一给孩子都有一个自己的世界，我们成人不应该去强加给他们，让他们只听不说，剥夺了他们去思考的权利。</w:t>
      </w:r>
    </w:p>
    <w:p>
      <w:pPr>
        <w:pageBreakBefore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儿童的一百种语言需要我们去呵护去尊重。“我们必须尊重成熟的时间、发展的时间、使用工具和了解工具的时间，以及幼儿能力以全面的、或缓慢的、或丰富的、或明亮的和以随时变化的形式出现的时间。因为这些时间是文化智慧于生物智慧的一种测量方式。——马拉古齐”给孩子时间，给自己时间，时光不语，静待花开。</w:t>
      </w:r>
    </w:p>
    <w:p>
      <w:pPr>
        <w:pageBreakBefore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宋体" w:cs="宋体"/>
          <w:b/>
          <w:bCs/>
          <w:sz w:val="32"/>
          <w:szCs w:val="32"/>
        </w:rPr>
      </w:pPr>
      <w:r>
        <w:rPr>
          <w:rFonts w:hint="eastAsia" w:ascii="宋体" w:hAnsi="宋体" w:eastAsia="宋体" w:cs="宋体"/>
          <w:b/>
          <w:bCs/>
          <w:sz w:val="32"/>
          <w:szCs w:val="32"/>
        </w:rPr>
        <w:t>相信儿童，解放儿童，支持儿童</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宋体" w:cs="宋体"/>
          <w:b/>
          <w:bCs/>
          <w:sz w:val="30"/>
          <w:szCs w:val="30"/>
        </w:rPr>
      </w:pPr>
      <w:r>
        <w:rPr>
          <w:rFonts w:hint="eastAsia" w:ascii="宋体" w:hAnsi="宋体" w:eastAsia="宋体" w:cs="宋体"/>
          <w:b/>
          <w:bCs/>
          <w:sz w:val="30"/>
          <w:szCs w:val="30"/>
        </w:rPr>
        <w:t>——从《儿童的一百种语言》反思幼儿教育</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宋体" w:cs="宋体"/>
          <w:lang w:val="en-US" w:eastAsia="zh-CN"/>
        </w:rPr>
      </w:pPr>
      <w:r>
        <w:rPr>
          <w:rFonts w:hint="eastAsia" w:ascii="宋体" w:hAnsi="宋体" w:eastAsia="宋体" w:cs="宋体"/>
          <w:lang w:eastAsia="zh-CN"/>
        </w:rPr>
        <w:t>双流区实验幼儿园</w:t>
      </w:r>
      <w:r>
        <w:rPr>
          <w:rFonts w:hint="eastAsia" w:ascii="宋体" w:hAnsi="宋体" w:eastAsia="宋体" w:cs="宋体"/>
          <w:lang w:val="en-US" w:eastAsia="zh-CN"/>
        </w:rPr>
        <w:t xml:space="preserve">  胡慧婷</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ascii="宋体" w:hAnsi="宋体" w:eastAsia="宋体" w:cs="宋体"/>
        </w:rPr>
      </w:pPr>
      <w:r>
        <w:rPr>
          <w:rFonts w:hint="eastAsia" w:ascii="宋体" w:hAnsi="宋体" w:eastAsia="宋体" w:cs="宋体"/>
        </w:rPr>
        <w:t>陶行知</w:t>
      </w:r>
      <w:r>
        <w:rPr>
          <w:rFonts w:hint="eastAsia" w:ascii="宋体" w:hAnsi="宋体" w:eastAsia="宋体" w:cs="宋体"/>
          <w:lang w:val="en-US" w:eastAsia="zh-CN"/>
        </w:rPr>
        <w:t>曾经</w:t>
      </w:r>
      <w:r>
        <w:rPr>
          <w:rFonts w:hint="eastAsia" w:ascii="宋体" w:hAnsi="宋体" w:eastAsia="宋体" w:cs="宋体"/>
        </w:rPr>
        <w:t>提出了“六个解放”：解放儿童的头脑，解放儿童的双手，解放儿童的嘴，解放儿童的眼睛，解放儿童的空间，解放儿童的时间。解放儿童，要让儿童的身体、心理和精神都得到自由。</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ascii="宋体" w:hAnsi="宋体" w:eastAsia="宋体" w:cs="宋体"/>
        </w:rPr>
      </w:pPr>
      <w:r>
        <w:rPr>
          <w:rFonts w:hint="eastAsia" w:ascii="宋体" w:hAnsi="宋体" w:eastAsia="宋体" w:cs="宋体"/>
        </w:rPr>
        <w:t>马拉古奇说:“有一点很重要，那就是相信儿童是有力量的和完美的并且充满很热切的期望和需要。这是我们必须持有的儿童观。”</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ascii="宋体" w:hAnsi="宋体" w:eastAsia="宋体" w:cs="宋体"/>
        </w:rPr>
      </w:pPr>
      <w:r>
        <w:rPr>
          <w:rFonts w:hint="eastAsia" w:ascii="宋体" w:hAnsi="宋体" w:eastAsia="宋体" w:cs="宋体"/>
        </w:rPr>
        <w:t>瑞吉欧的创始人马拉古奇相信，儿童有一百种语言——儿童可以通过一百种方式，用自己的母语来表达他们对事物的一般态度，即所谓的多种形式和多种观点的方式。</w:t>
      </w:r>
    </w:p>
    <w:p>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outlineLvl w:val="9"/>
        <w:rPr>
          <w:rFonts w:hint="eastAsia" w:ascii="宋体" w:hAnsi="宋体" w:eastAsia="宋体" w:cs="宋体"/>
        </w:rPr>
      </w:pPr>
      <w:r>
        <w:rPr>
          <w:rFonts w:hint="eastAsia" w:ascii="宋体" w:hAnsi="宋体" w:eastAsia="宋体" w:cs="宋体"/>
          <w:b/>
          <w:bCs/>
        </w:rPr>
        <w:t>一、儿童的一百种语言——儿童语言的多样性、独特性与个体差异性</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ascii="宋体" w:hAnsi="宋体" w:eastAsia="宋体" w:cs="宋体"/>
        </w:rPr>
      </w:pPr>
      <w:r>
        <w:rPr>
          <w:rFonts w:hint="eastAsia" w:ascii="宋体" w:hAnsi="宋体" w:eastAsia="宋体" w:cs="宋体"/>
        </w:rPr>
        <w:t xml:space="preserve">文字、动作、图形、绘画、建筑、雕塑、皮影戏、拼贴、戏剧或音乐等，都是儿童的语言。 这些“语言”包括“表达语言、沟通语言、符号语言、认知语言、道德语言、象征语言、逻辑语言、想象语言和关系语言”。 </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ascii="宋体" w:hAnsi="宋体" w:eastAsia="宋体" w:cs="宋体"/>
        </w:rPr>
      </w:pPr>
      <w:r>
        <w:rPr>
          <w:rFonts w:hint="eastAsia" w:ascii="宋体" w:hAnsi="宋体" w:eastAsia="宋体" w:cs="宋体"/>
        </w:rPr>
        <w:t>儿童虽然不能像成人那样掌握纯熟的语言，但他们能够通过自己的多种方式的语言来探索周围环境和表达自己，他们的语言具有多样性与独特性。从书中或者是从教学实践中，我们都可以发现，绘画是儿童最常用的语言方式。“绘画不仅是一种打发时间的方式，也是用来见证一个人的思想情感，一种表示思维方式及其表达过程的指标。”瑶瑶是一位可爱懂事但不善表达的女孩子，她很少用语言表达自己的想法，但是她很喜欢绘画。每次玩区角的时候她都会选择美工区，一个人坐在那里，画公主或者画自己和爸爸妈妈。虽然瑶瑶不善言语，可是从她的画中我们可以知道她内心的公主梦，感受到她对爸爸妈妈的爱。每年的教师节，瑶瑶也会通过制作贺卡或者手工艺品来表达对我们的祝福。</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ascii="宋体" w:hAnsi="宋体" w:eastAsia="宋体" w:cs="宋体"/>
        </w:rPr>
      </w:pPr>
      <w:r>
        <w:rPr>
          <w:rFonts w:hint="eastAsia" w:ascii="宋体" w:hAnsi="宋体" w:eastAsia="宋体" w:cs="宋体"/>
        </w:rPr>
        <w:t>此外，儿童的语言还表现出个体差异性。我们班上有个自闭症儿童景皓，他表达语言发展不好，喜欢使用动作语言来表达自己的愤怒或者欢喜。小朋友不仅会嘲笑他结巴，还会因为景皓喜欢打人而远离他，而梓晴是班上最照顾他的孩子，景皓也很喜欢和梓晴玩耍。有一天，在进行户外活动的时候，景皓很委屈地跑到我身边，哭着对我说：“梓晴打我。”第一次见景皓哭的这么伤心，于是我赶紧找来梓晴询问情况。原来，几个小朋友一起玩抓人游戏，景皓总是抓梓晴，而且还用手打她的脑袋，梓晴就忍不住打了景皓。最后，景皓很委屈地说：“因为我喜欢和她一起玩。”对于景皓来说，他的动作表达的是他对别人的喜爱，只是没有注意动作的轻重。</w:t>
      </w:r>
    </w:p>
    <w:p>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outlineLvl w:val="9"/>
        <w:rPr>
          <w:rFonts w:hint="eastAsia" w:ascii="宋体" w:hAnsi="宋体" w:eastAsia="宋体" w:cs="宋体"/>
        </w:rPr>
      </w:pPr>
      <w:r>
        <w:rPr>
          <w:rFonts w:hint="eastAsia" w:ascii="宋体" w:hAnsi="宋体" w:eastAsia="宋体" w:cs="宋体"/>
          <w:b/>
          <w:bCs/>
        </w:rPr>
        <w:t>二、儿童的第三位老师——环境对情感、认知和语言习得的重大影响</w:t>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rPr>
      </w:pPr>
      <w:r>
        <w:rPr>
          <w:rFonts w:hint="eastAsia" w:ascii="宋体" w:hAnsi="宋体" w:eastAsia="宋体" w:cs="宋体"/>
        </w:rPr>
        <w:tab/>
      </w:r>
      <w:r>
        <w:rPr>
          <w:rFonts w:hint="eastAsia" w:ascii="宋体" w:hAnsi="宋体" w:eastAsia="宋体" w:cs="宋体"/>
        </w:rPr>
        <w:t>在幼儿园，我们要积极为儿童创建一个漂亮的环境，让其感到轻松愉快，能够放松地进行各类活动；一个动态的环境，激发儿童各种情感、认知和语言习得的潜力；一个儿童参与的环境，让儿童真正感受到爱与被爱。</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ascii="宋体" w:hAnsi="宋体" w:eastAsia="宋体" w:cs="宋体"/>
        </w:rPr>
      </w:pPr>
      <w:r>
        <w:rPr>
          <w:rFonts w:hint="eastAsia" w:ascii="宋体" w:hAnsi="宋体" w:eastAsia="宋体" w:cs="宋体"/>
        </w:rPr>
        <w:t>在瑞吉欧，教育者很注重学校环境的透明性。幼儿园门厅处的毫无保留地展示的指向于学校、教职工、家长与儿童的信息，让每一个人都有强烈的归属感。学校内所有墙壁都是儿童展示作品的空间，记录着儿童的思维与成长，向家长诉说着他们的学习生活。“中心广场”，一个毫无遮挡的开放空间，让儿童能够自由穿梭、行走或者随心所欲地徘徊迂回。值得一提的是，玻璃在瑞吉欧的幼儿园里被赋予了极高的教育价值：不同班级活动室之间的墙壁都是透明的, 儿童可以看到外面的世界，充分满足他们的好奇心；洗手间和浴室里的镜子被切割成不同的形状，鼓励儿童用有趣的方式看自己；玻璃墙带来的自然光，提供给儿童做光影游戏的机会；换尿布台的上方也会挂一面镜子，邀请儿童参与更换尿布。</w:t>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rPr>
      </w:pPr>
      <w:r>
        <w:rPr>
          <w:rFonts w:hint="eastAsia" w:ascii="宋体" w:hAnsi="宋体" w:eastAsia="宋体" w:cs="宋体"/>
        </w:rPr>
        <w:tab/>
      </w:r>
      <w:r>
        <w:rPr>
          <w:rFonts w:hint="eastAsia" w:ascii="宋体" w:hAnsi="宋体" w:eastAsia="宋体" w:cs="宋体"/>
        </w:rPr>
        <w:t>其次，我们要积极利用各种家庭与社区环境。儿童是通过与外界的接触、人的交往来进行探索与学习的。很多与学校有社会联系的事物在渗透进学校的时候，都被学校自身的价值观和教育哲学有选择地过滤掉了。我们不能把儿童禁锢在学校环境中，要充分利用各种家庭与周边社区环境，这样的空间能够促成对话、互惠和交流。</w:t>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rPr>
      </w:pPr>
      <w:r>
        <w:rPr>
          <w:rFonts w:hint="eastAsia" w:ascii="宋体" w:hAnsi="宋体" w:eastAsia="宋体" w:cs="宋体"/>
        </w:rPr>
        <w:tab/>
      </w:r>
      <w:r>
        <w:rPr>
          <w:rFonts w:hint="eastAsia" w:ascii="宋体" w:hAnsi="宋体" w:eastAsia="宋体" w:cs="宋体"/>
        </w:rPr>
        <w:t>最后，我们不能忘记的是幼儿园的人文环境，这才是最重要的环境。幼儿园的人文环境包括了教师和儿童、教师和教师、教师和家长等人与人之间友好默契的交流与合作关系。成人的行为会很大程度上影响并指导儿童的行为，因此，建立一个和谐与美的人文环境对儿童来说意义重大。</w:t>
      </w:r>
    </w:p>
    <w:p>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outlineLvl w:val="9"/>
        <w:rPr>
          <w:rFonts w:hint="eastAsia" w:ascii="宋体" w:hAnsi="宋体" w:eastAsia="宋体" w:cs="宋体"/>
          <w:b/>
          <w:bCs/>
        </w:rPr>
      </w:pPr>
      <w:r>
        <w:rPr>
          <w:rFonts w:hint="eastAsia" w:ascii="宋体" w:hAnsi="宋体" w:eastAsia="宋体" w:cs="宋体"/>
          <w:b/>
          <w:bCs/>
        </w:rPr>
        <w:t>三、儿童的一种参与——儿童为中心的方案教学课程模式</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ascii="宋体" w:hAnsi="宋体" w:eastAsia="宋体" w:cs="宋体"/>
        </w:rPr>
      </w:pPr>
      <w:r>
        <w:rPr>
          <w:rFonts w:hint="eastAsia" w:ascii="宋体" w:hAnsi="宋体" w:eastAsia="宋体" w:cs="宋体"/>
        </w:rPr>
        <w:t>就目前我们所进行的课程而言，大多都是采用一套固定的教材，根据教材的主题和内容进行教学。这样的课程模式可以称作为漏斗模式，它是一种单向灌输式的课程，而方案教学是双向互通的，是一种回应教学。</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ascii="宋体" w:hAnsi="宋体" w:eastAsia="宋体" w:cs="宋体"/>
        </w:rPr>
      </w:pPr>
      <w:r>
        <w:rPr>
          <w:rFonts w:hint="eastAsia" w:ascii="宋体" w:hAnsi="宋体" w:eastAsia="宋体" w:cs="宋体"/>
        </w:rPr>
        <w:t>“幼儿的学习并不会在教室教授后自动发生，而大部分是由于幼儿自己参与活动并利用自己的资源主动动手操作的结果。”我们要相信儿童，相信他们可以在任何一种情境中形成思考的方法或者策略。我们要解放儿童，让他们在知识学习与理解的建构中扮演主动、积极的角色。</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ascii="宋体" w:hAnsi="宋体" w:eastAsia="宋体" w:cs="宋体"/>
        </w:rPr>
      </w:pPr>
      <w:r>
        <w:rPr>
          <w:rFonts w:hint="eastAsia" w:ascii="宋体" w:hAnsi="宋体" w:eastAsia="宋体" w:cs="宋体"/>
          <w:b/>
          <w:bCs/>
        </w:rPr>
        <w:t>（一）方案教学的实施过程</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ascii="宋体" w:hAnsi="宋体" w:eastAsia="宋体" w:cs="宋体"/>
        </w:rPr>
      </w:pPr>
      <w:r>
        <w:rPr>
          <w:rFonts w:hint="eastAsia" w:ascii="宋体" w:hAnsi="宋体" w:eastAsia="宋体" w:cs="宋体"/>
        </w:rPr>
        <w:t>美国幼教专家丽莲·凯茨认为方案教学是以某一主题为核心向四周扩散编制主题网络, 制作主题网络程序，然后根据儿童的兴趣、需要让儿童对主题网络中的不同小子题进行探索、研究的教学活动。方案教学主要有以下几个实施过程：</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ascii="宋体" w:hAnsi="宋体" w:eastAsia="宋体" w:cs="宋体"/>
        </w:rPr>
      </w:pPr>
      <w:r>
        <w:rPr>
          <w:rFonts w:hint="eastAsia" w:ascii="宋体" w:hAnsi="宋体" w:eastAsia="宋体" w:cs="宋体"/>
        </w:rPr>
        <w:t>第一，确定方案内容：儿童基于自身兴趣和生活经验选择学习的主题，学习时间也由儿童决定。儿童先进行自由讨论，教师在讨论过程中进行记录，并将讨论中最能引起好奇心和探究欲望的的焦点确定为成为主题。</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ascii="宋体" w:hAnsi="宋体" w:eastAsia="宋体" w:cs="宋体"/>
        </w:rPr>
      </w:pPr>
      <w:r>
        <w:rPr>
          <w:rFonts w:hint="eastAsia" w:ascii="宋体" w:hAnsi="宋体" w:eastAsia="宋体" w:cs="宋体"/>
        </w:rPr>
        <w:t>第二，绘制主题网络：教师充分调动自己的资源库，根据大的主题丰富完善与之相关的小主题，儿童从中选择自己最感兴趣的部分。</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ascii="宋体" w:hAnsi="宋体" w:eastAsia="宋体" w:cs="宋体"/>
        </w:rPr>
      </w:pPr>
      <w:r>
        <w:rPr>
          <w:rFonts w:hint="eastAsia" w:ascii="宋体" w:hAnsi="宋体" w:eastAsia="宋体" w:cs="宋体"/>
        </w:rPr>
        <w:t>第三，实施方案：儿童根据自己选择的小主题进行分组，通过合作的形式进行分享与讨论，教师进行观察记录。</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ascii="宋体" w:hAnsi="宋体" w:eastAsia="宋体" w:cs="宋体"/>
          <w:b/>
          <w:bCs/>
        </w:rPr>
      </w:pPr>
      <w:r>
        <w:rPr>
          <w:rFonts w:hint="eastAsia" w:ascii="宋体" w:hAnsi="宋体" w:eastAsia="宋体" w:cs="宋体"/>
          <w:b/>
          <w:bCs/>
        </w:rPr>
        <w:t>（二）儿童的合作教育</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ascii="宋体" w:hAnsi="宋体" w:eastAsia="宋体" w:cs="宋体"/>
        </w:rPr>
      </w:pPr>
      <w:r>
        <w:rPr>
          <w:rFonts w:hint="eastAsia" w:ascii="宋体" w:hAnsi="宋体" w:eastAsia="宋体" w:cs="宋体"/>
        </w:rPr>
        <w:t>合作关系为儿童提供了了解彼此想法的环境，让他们在知道自己想法是独特的同时也知道世界的多元化。在方案教学实施过程中，强调小组学习的形式，最注重的就是儿童之间的交流与合作。我们要相信，儿童可以在小组中扮演合适的角色，理解并学习到不同层面的知识。</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ascii="宋体" w:hAnsi="宋体" w:eastAsia="宋体" w:cs="宋体"/>
        </w:rPr>
      </w:pPr>
      <w:r>
        <w:rPr>
          <w:rFonts w:hint="eastAsia" w:ascii="宋体" w:hAnsi="宋体" w:eastAsia="宋体" w:cs="宋体"/>
        </w:rPr>
        <w:t>每个小组由2—4名儿童组成，各个成员之间通过意见的交流和对话，形成具有独特思维方法、交流途径和行动方式的特殊团体。儿童之间通过表达自己的观点，形成互动交流，产生思维碰撞，促进进一步的探究。在合作学习的过程中，不仅强化了每一位儿童的集体认同感与归属感，还使得儿童在认知、情感和表达领域的能力有所提升。小组形式的合作教学要比个人或全班集体教学效果好，能够最大程度地保证儿童交流的积极性与沟通效率。</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ascii="宋体" w:hAnsi="宋体" w:eastAsia="宋体" w:cs="宋体"/>
          <w:b/>
          <w:bCs/>
        </w:rPr>
      </w:pPr>
      <w:r>
        <w:rPr>
          <w:rFonts w:hint="eastAsia" w:ascii="宋体" w:hAnsi="宋体" w:eastAsia="宋体" w:cs="宋体"/>
          <w:b/>
          <w:bCs/>
        </w:rPr>
        <w:t>（三）教师的倾听、观察和理解</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ascii="宋体" w:hAnsi="宋体" w:eastAsia="宋体" w:cs="宋体"/>
        </w:rPr>
      </w:pPr>
      <w:r>
        <w:rPr>
          <w:rFonts w:hint="eastAsia" w:ascii="宋体" w:hAnsi="宋体" w:eastAsia="宋体" w:cs="宋体"/>
        </w:rPr>
        <w:t>成人在儿童的学习生活中扮演着许多角色，其中最重要的就是倾听、观察和理解儿童在学习情境中所使用的策略，成为儿童的合作者、支持者和引导者。</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ascii="宋体" w:hAnsi="宋体" w:eastAsia="宋体" w:cs="宋体"/>
        </w:rPr>
      </w:pPr>
      <w:r>
        <w:rPr>
          <w:rFonts w:hint="eastAsia" w:ascii="宋体" w:hAnsi="宋体" w:eastAsia="宋体" w:cs="宋体"/>
        </w:rPr>
        <w:t>倾听是早期儿童教育的核心，档案记录始于倾听。教师在课堂中要倾听儿童的语言及其相互间的交流，并给予适当的反馈，以促进和延伸小组的讨论和集体活动。我们要“接住游戏中儿童抛给我们的球，然后再用一种可以促进游戏可持续进行的方式抛还给儿童。”这种倾听是一种超越自然的倾向，带着信任和肯定。</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ascii="宋体" w:hAnsi="宋体" w:eastAsia="宋体" w:cs="宋体"/>
        </w:rPr>
      </w:pPr>
      <w:r>
        <w:rPr>
          <w:rFonts w:hint="eastAsia" w:ascii="宋体" w:hAnsi="宋体" w:eastAsia="宋体" w:cs="宋体"/>
        </w:rPr>
        <w:t>教师在观察的同时有时候也参与其中，他们作为活动的干预者，帮助儿童发现更难的问题，让儿童花费更多的时间和精力进行思考。教师参与课程的目的不是为了使学习过程更顺畅、更容易，反而是通过使问题更复杂，更具参与性与激发性，从而推进学习。教师并不鼓励儿童要在大家争论的问题上达成共识，因为没有标准答案；而是给孩子足够的空间和时间去争论，去合作，去获取新的知识经验。</w:t>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rPr>
      </w:pPr>
      <w:r>
        <w:rPr>
          <w:rFonts w:hint="eastAsia" w:ascii="宋体" w:hAnsi="宋体" w:eastAsia="宋体" w:cs="宋体"/>
        </w:rPr>
        <w:tab/>
      </w:r>
      <w:r>
        <w:rPr>
          <w:rFonts w:hint="eastAsia" w:ascii="宋体" w:hAnsi="宋体" w:eastAsia="宋体" w:cs="宋体"/>
          <w:color w:val="000000" w:themeColor="text1"/>
          <w14:textFill>
            <w14:solidFill>
              <w14:schemeClr w14:val="tx1"/>
            </w14:solidFill>
          </w14:textFill>
        </w:rPr>
        <w:t>档案记录是一种形成性记录评价，</w:t>
      </w:r>
      <w:r>
        <w:rPr>
          <w:rFonts w:hint="eastAsia" w:ascii="宋体" w:hAnsi="宋体" w:eastAsia="宋体" w:cs="宋体"/>
        </w:rPr>
        <w:t>包括了：书面笔记和录音备份文件，以及儿童的对话和小组讨论的文字稿；照片或幻灯片，或关键时刻和主要活动的录像带；儿童建构的各类产品。当然，一个比较完整和高效的档案袋，在具有原始的文字、图片、影音等资料的同时，还应当收集教师对资料本身的一些分析及评语。教师通过反复查看档案记录，反思先前的经验与实践，对过去发生的现象做出新的解释和设想，建构新的儿童学习观。儿童长大后从档案记录中，可以理解他们的学习过程，发现自我有意义行为的存在。</w:t>
      </w:r>
    </w:p>
    <w:p>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outlineLvl w:val="9"/>
        <w:rPr>
          <w:rFonts w:hint="eastAsia" w:ascii="宋体" w:hAnsi="宋体" w:eastAsia="宋体" w:cs="宋体"/>
          <w:b/>
          <w:bCs/>
        </w:rPr>
      </w:pPr>
      <w:r>
        <w:rPr>
          <w:rFonts w:hint="eastAsia" w:ascii="宋体" w:hAnsi="宋体" w:eastAsia="宋体" w:cs="宋体"/>
          <w:b/>
          <w:bCs/>
        </w:rPr>
        <w:t>四、结语</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ascii="宋体" w:hAnsi="宋体" w:eastAsia="宋体" w:cs="宋体"/>
        </w:rPr>
      </w:pPr>
      <w:r>
        <w:rPr>
          <w:rFonts w:hint="eastAsia" w:ascii="宋体" w:hAnsi="宋体" w:eastAsia="宋体" w:cs="宋体"/>
        </w:rPr>
        <w:t>我们总是把成人的想法施加于幼儿的身上，把幼儿想象成我们以为的模样，我们注重成人的教而非幼儿的学。作为教师要知道，教育的目标是要为幼儿提供更多的机会去创新和发现，教育的目的在于为儿童提供学习情境。</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pPr>
      <w:r>
        <w:rPr>
          <w:rFonts w:hint="eastAsia" w:ascii="宋体" w:hAnsi="宋体" w:eastAsia="宋体" w:cs="宋体"/>
        </w:rPr>
        <w:t>正如书中所说：“站在旁边等一会儿，给孩子留出学习的空间，仔细地观察幼儿在做什么，然后，假如你了解的足够多，你的教法也许与从前大不相同。”我们要相信儿童，解放儿童，支持儿童，而不是</w:t>
      </w:r>
      <w:r>
        <w:rPr>
          <w:rFonts w:hint="eastAsia" w:ascii="宋体" w:hAnsi="宋体" w:eastAsia="宋体" w:cs="宋体"/>
          <w:lang w:val="en-US" w:eastAsia="zh-CN"/>
        </w:rPr>
        <w:t>成为</w:t>
      </w:r>
      <w:r>
        <w:rPr>
          <w:rFonts w:hint="eastAsia" w:ascii="宋体" w:hAnsi="宋体" w:eastAsia="宋体" w:cs="宋体"/>
        </w:rPr>
        <w:t>儿童发展的禁锢者。</w:t>
      </w: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widowControl/>
        <w:spacing w:line="408" w:lineRule="auto"/>
        <w:jc w:val="center"/>
        <w:rPr>
          <w:rFonts w:hint="eastAsia" w:ascii="宋体" w:hAnsi="宋体" w:eastAsia="宋体" w:cs="宋体"/>
          <w:b/>
          <w:bCs/>
          <w:kern w:val="0"/>
          <w:sz w:val="32"/>
          <w:szCs w:val="32"/>
        </w:rPr>
      </w:pPr>
      <w:r>
        <w:rPr>
          <w:rFonts w:hint="eastAsia" w:ascii="宋体" w:hAnsi="宋体" w:eastAsia="宋体" w:cs="宋体"/>
          <w:b/>
          <w:bCs/>
          <w:kern w:val="0"/>
          <w:sz w:val="32"/>
          <w:szCs w:val="32"/>
        </w:rPr>
        <w:t>《儿童的100种语言》读书笔记</w:t>
      </w:r>
    </w:p>
    <w:p>
      <w:pPr>
        <w:widowControl/>
        <w:spacing w:line="408" w:lineRule="auto"/>
        <w:jc w:val="center"/>
        <w:rPr>
          <w:rFonts w:hint="eastAsia" w:ascii="宋体" w:hAnsi="宋体" w:eastAsia="宋体" w:cs="宋体"/>
          <w:bCs/>
          <w:kern w:val="0"/>
          <w:sz w:val="24"/>
          <w:szCs w:val="24"/>
        </w:rPr>
      </w:pPr>
      <w:r>
        <w:rPr>
          <w:rFonts w:hint="eastAsia" w:ascii="宋体" w:hAnsi="宋体" w:eastAsia="宋体" w:cs="宋体"/>
          <w:bCs/>
          <w:kern w:val="0"/>
          <w:sz w:val="24"/>
          <w:szCs w:val="24"/>
        </w:rPr>
        <w:t>双流区西航港幼儿园   段霁洮</w:t>
      </w:r>
    </w:p>
    <w:p>
      <w:pPr>
        <w:widowControl/>
        <w:spacing w:line="408" w:lineRule="auto"/>
        <w:jc w:val="left"/>
        <w:rPr>
          <w:rFonts w:hint="eastAsia" w:ascii="宋体" w:hAnsi="宋体" w:eastAsia="宋体" w:cs="宋体"/>
          <w:bCs/>
          <w:kern w:val="0"/>
          <w:sz w:val="24"/>
          <w:szCs w:val="24"/>
        </w:rPr>
      </w:pPr>
      <w:r>
        <w:rPr>
          <w:rFonts w:hint="eastAsia" w:ascii="宋体" w:hAnsi="宋体" w:eastAsia="宋体" w:cs="宋体"/>
          <w:sz w:val="24"/>
          <w:szCs w:val="24"/>
        </w:rPr>
        <w:t>【书名】</w:t>
      </w:r>
      <w:r>
        <w:rPr>
          <w:rFonts w:hint="eastAsia" w:ascii="宋体" w:hAnsi="宋体" w:eastAsia="宋体" w:cs="宋体"/>
          <w:b/>
          <w:bCs/>
          <w:kern w:val="0"/>
          <w:sz w:val="24"/>
          <w:szCs w:val="24"/>
        </w:rPr>
        <w:t>：</w:t>
      </w:r>
      <w:r>
        <w:rPr>
          <w:rFonts w:hint="eastAsia" w:ascii="宋体" w:hAnsi="宋体" w:eastAsia="宋体" w:cs="宋体"/>
          <w:bCs/>
          <w:kern w:val="0"/>
          <w:sz w:val="24"/>
          <w:szCs w:val="24"/>
        </w:rPr>
        <w:t xml:space="preserve">《儿童的100种语言》 </w:t>
      </w:r>
    </w:p>
    <w:p>
      <w:pPr>
        <w:widowControl/>
        <w:spacing w:line="408" w:lineRule="auto"/>
        <w:jc w:val="left"/>
        <w:rPr>
          <w:rFonts w:hint="eastAsia" w:ascii="宋体" w:hAnsi="宋体" w:eastAsia="宋体" w:cs="宋体"/>
          <w:bCs/>
          <w:kern w:val="0"/>
          <w:sz w:val="24"/>
          <w:szCs w:val="24"/>
        </w:rPr>
      </w:pPr>
      <w:r>
        <w:rPr>
          <w:rFonts w:hint="eastAsia" w:ascii="宋体" w:hAnsi="宋体" w:eastAsia="宋体" w:cs="宋体"/>
          <w:sz w:val="24"/>
          <w:szCs w:val="24"/>
        </w:rPr>
        <w:t>【作者】</w:t>
      </w:r>
      <w:r>
        <w:rPr>
          <w:rFonts w:hint="eastAsia" w:ascii="宋体" w:hAnsi="宋体" w:eastAsia="宋体" w:cs="宋体"/>
          <w:bCs/>
          <w:kern w:val="0"/>
          <w:sz w:val="32"/>
          <w:szCs w:val="32"/>
        </w:rPr>
        <w:t>：</w:t>
      </w:r>
      <w:r>
        <w:rPr>
          <w:rFonts w:hint="eastAsia" w:ascii="宋体" w:hAnsi="宋体" w:eastAsia="宋体" w:cs="宋体"/>
          <w:bCs/>
          <w:kern w:val="0"/>
          <w:sz w:val="24"/>
          <w:szCs w:val="24"/>
        </w:rPr>
        <w:t xml:space="preserve"> 卡洛琳 爱德华    莱拉 甘迪妮  乔治 福尔曼</w:t>
      </w:r>
      <w:r>
        <w:rPr>
          <w:rFonts w:hint="eastAsia" w:ascii="宋体" w:hAnsi="宋体" w:eastAsia="宋体" w:cs="宋体"/>
          <w:bCs/>
          <w:kern w:val="0"/>
          <w:sz w:val="24"/>
          <w:szCs w:val="24"/>
        </w:rPr>
        <w:t xml:space="preserve">/编著   </w:t>
      </w:r>
    </w:p>
    <w:p>
      <w:pPr>
        <w:widowControl/>
        <w:spacing w:line="408" w:lineRule="auto"/>
        <w:ind w:firstLine="1320" w:firstLineChars="550"/>
        <w:jc w:val="left"/>
        <w:rPr>
          <w:rFonts w:hint="eastAsia" w:ascii="宋体" w:hAnsi="宋体" w:eastAsia="宋体" w:cs="宋体"/>
          <w:bCs/>
          <w:kern w:val="0"/>
          <w:sz w:val="24"/>
          <w:szCs w:val="24"/>
        </w:rPr>
      </w:pPr>
      <w:r>
        <w:rPr>
          <w:rFonts w:hint="eastAsia" w:ascii="宋体" w:hAnsi="宋体" w:eastAsia="宋体" w:cs="宋体"/>
          <w:bCs/>
          <w:kern w:val="0"/>
          <w:sz w:val="24"/>
          <w:szCs w:val="24"/>
        </w:rPr>
        <w:t xml:space="preserve">尹坚勤  王坚红  沈尹婧  编译 </w:t>
      </w:r>
    </w:p>
    <w:p>
      <w:pPr>
        <w:widowControl/>
        <w:spacing w:line="408" w:lineRule="auto"/>
        <w:jc w:val="left"/>
        <w:rPr>
          <w:rFonts w:hint="eastAsia" w:ascii="宋体" w:hAnsi="宋体" w:eastAsia="宋体" w:cs="宋体"/>
          <w:bCs/>
          <w:kern w:val="0"/>
          <w:sz w:val="32"/>
          <w:szCs w:val="32"/>
        </w:rPr>
      </w:pPr>
      <w:r>
        <w:rPr>
          <w:rFonts w:hint="eastAsia" w:ascii="宋体" w:hAnsi="宋体" w:eastAsia="宋体" w:cs="宋体"/>
          <w:sz w:val="24"/>
          <w:szCs w:val="24"/>
        </w:rPr>
        <w:t>【出版社】</w:t>
      </w:r>
      <w:r>
        <w:rPr>
          <w:rFonts w:hint="eastAsia" w:ascii="宋体" w:hAnsi="宋体" w:eastAsia="宋体" w:cs="宋体"/>
          <w:bCs/>
          <w:kern w:val="0"/>
          <w:sz w:val="32"/>
          <w:szCs w:val="32"/>
        </w:rPr>
        <w:t>：</w:t>
      </w:r>
      <w:r>
        <w:rPr>
          <w:rFonts w:hint="eastAsia" w:ascii="宋体" w:hAnsi="宋体" w:eastAsia="宋体" w:cs="宋体"/>
          <w:bCs/>
          <w:kern w:val="0"/>
          <w:sz w:val="24"/>
          <w:szCs w:val="24"/>
        </w:rPr>
        <w:t>南京师范大学出版社</w:t>
      </w:r>
    </w:p>
    <w:p>
      <w:pPr>
        <w:spacing w:line="360" w:lineRule="auto"/>
        <w:rPr>
          <w:rFonts w:hint="eastAsia" w:ascii="宋体" w:hAnsi="宋体" w:eastAsia="宋体" w:cs="宋体"/>
          <w:sz w:val="24"/>
          <w:szCs w:val="24"/>
        </w:rPr>
      </w:pPr>
      <w:r>
        <w:rPr>
          <w:rFonts w:hint="eastAsia" w:ascii="宋体" w:hAnsi="宋体" w:eastAsia="宋体" w:cs="宋体"/>
          <w:sz w:val="24"/>
          <w:szCs w:val="24"/>
        </w:rPr>
        <w:t>【内容提要】</w:t>
      </w:r>
      <w:r>
        <w:rPr>
          <w:rFonts w:hint="eastAsia" w:ascii="宋体" w:hAnsi="宋体" w:eastAsia="宋体" w:cs="宋体"/>
          <w:bCs/>
          <w:kern w:val="0"/>
          <w:sz w:val="32"/>
          <w:szCs w:val="32"/>
        </w:rPr>
        <w:t>：</w:t>
      </w:r>
      <w:r>
        <w:rPr>
          <w:rFonts w:hint="eastAsia" w:ascii="宋体" w:hAnsi="宋体" w:eastAsia="宋体" w:cs="宋体"/>
          <w:sz w:val="24"/>
          <w:szCs w:val="24"/>
        </w:rPr>
        <w:t>瑞吉欧·艾密莉亚是位于意大利北部的一个小城市。这个城市不仅风景优美，而且以适合居住闻名。很多教育工作者、家长与社区居民共同建立了被表彰为革新重镇的公立幼教系统。瑞吉欧·艾密莉亚教育系统已经发展出了一套独特与革新的哲学和课程架构、学校组织方法及环境设计的原创。</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儿童的100种语言》来自于一个由罗里斯·马拉古齐及他亲近的同僚所构思的展览。自1987年起在美国巡回“一百种语言”展览，成功的叙述了一个教育的故事。并将所有的经验、自省、探讨、理论前提以及代表教师、幼儿以父母不同世代的社会道德理念编织在一起。而展览不能像书那样让人带回家仔细研究、反思，也无法回答所有关于这个课程的历史、哲学、计划、教师行为、家长参与、行政组织以及结构。因此这本书诞生，能让读者更深入的了解瑞吉欧·艾密莉亚。</w:t>
      </w:r>
    </w:p>
    <w:p>
      <w:pPr>
        <w:spacing w:line="360" w:lineRule="auto"/>
        <w:rPr>
          <w:rFonts w:hint="eastAsia" w:ascii="宋体" w:hAnsi="宋体" w:eastAsia="宋体" w:cs="宋体"/>
          <w:sz w:val="24"/>
          <w:szCs w:val="24"/>
        </w:rPr>
      </w:pPr>
      <w:r>
        <w:rPr>
          <w:rFonts w:hint="eastAsia" w:ascii="宋体" w:hAnsi="宋体" w:eastAsia="宋体" w:cs="宋体"/>
          <w:sz w:val="24"/>
          <w:szCs w:val="24"/>
        </w:rPr>
        <w:t>本书共分为五个部分，分别是起点、互动教学中的教与学，档案记录——观察、思考和交流的综合过程、儿童的100种语言的理想及其演进以及结论。</w:t>
      </w:r>
    </w:p>
    <w:p>
      <w:pPr>
        <w:widowControl/>
        <w:spacing w:line="408" w:lineRule="auto"/>
        <w:jc w:val="left"/>
        <w:rPr>
          <w:rFonts w:hint="eastAsia" w:ascii="宋体" w:hAnsi="宋体" w:eastAsia="宋体" w:cs="宋体"/>
          <w:b/>
          <w:bCs/>
          <w:kern w:val="0"/>
          <w:sz w:val="24"/>
          <w:szCs w:val="24"/>
        </w:rPr>
      </w:pPr>
      <w:r>
        <w:rPr>
          <w:rFonts w:hint="eastAsia" w:ascii="宋体" w:hAnsi="宋体" w:eastAsia="宋体" w:cs="宋体"/>
          <w:sz w:val="24"/>
          <w:szCs w:val="24"/>
        </w:rPr>
        <w:t>【读后感】：</w:t>
      </w:r>
      <w:r>
        <w:rPr>
          <w:rFonts w:hint="eastAsia" w:ascii="宋体" w:hAnsi="宋体" w:eastAsia="宋体" w:cs="宋体"/>
          <w:b/>
          <w:bCs/>
          <w:kern w:val="0"/>
          <w:sz w:val="24"/>
          <w:szCs w:val="24"/>
        </w:rPr>
        <w:t xml:space="preserve"> </w:t>
      </w:r>
    </w:p>
    <w:p>
      <w:pPr>
        <w:widowControl/>
        <w:spacing w:line="408" w:lineRule="auto"/>
        <w:jc w:val="left"/>
        <w:rPr>
          <w:rFonts w:hint="eastAsia" w:ascii="宋体" w:hAnsi="宋体" w:eastAsia="宋体" w:cs="宋体"/>
          <w:b/>
          <w:bCs/>
          <w:kern w:val="0"/>
          <w:sz w:val="24"/>
          <w:szCs w:val="24"/>
        </w:rPr>
      </w:pPr>
      <w:r>
        <w:rPr>
          <w:rFonts w:hint="eastAsia" w:ascii="宋体" w:hAnsi="宋体" w:eastAsia="宋体" w:cs="宋体"/>
          <w:b/>
          <w:bCs/>
          <w:kern w:val="0"/>
          <w:sz w:val="24"/>
          <w:szCs w:val="24"/>
        </w:rPr>
        <w:t xml:space="preserve">                        让“学”成为一种自然</w:t>
      </w:r>
    </w:p>
    <w:p>
      <w:pPr>
        <w:widowControl/>
        <w:spacing w:line="408" w:lineRule="auto"/>
        <w:jc w:val="left"/>
        <w:rPr>
          <w:rFonts w:hint="eastAsia" w:ascii="宋体" w:hAnsi="宋体" w:eastAsia="宋体" w:cs="宋体"/>
          <w:bCs/>
          <w:kern w:val="0"/>
          <w:sz w:val="24"/>
          <w:szCs w:val="24"/>
        </w:rPr>
      </w:pPr>
      <w:r>
        <w:rPr>
          <w:rFonts w:hint="eastAsia" w:ascii="宋体" w:hAnsi="宋体" w:eastAsia="宋体" w:cs="宋体"/>
          <w:b/>
          <w:bCs/>
          <w:kern w:val="0"/>
          <w:sz w:val="24"/>
          <w:szCs w:val="24"/>
        </w:rPr>
        <w:t xml:space="preserve">    </w:t>
      </w:r>
      <w:r>
        <w:rPr>
          <w:rFonts w:hint="eastAsia" w:ascii="宋体" w:hAnsi="宋体" w:eastAsia="宋体" w:cs="宋体"/>
          <w:bCs/>
          <w:kern w:val="0"/>
          <w:sz w:val="24"/>
          <w:szCs w:val="24"/>
        </w:rPr>
        <w:t>读完《儿童的100种语言》，有两首诗《儿童的100种语言》《我们需要这样的幼儿教师》让我记忆犹新又百感交集。一首是孩子的心声，一首是老师的责任！ 在说体会之前简单为大家介绍一下本书。</w:t>
      </w:r>
    </w:p>
    <w:p>
      <w:pPr>
        <w:spacing w:line="360" w:lineRule="auto"/>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一、历史源流篇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在未于本书相遇之前，我不了解瑞吉欧，我甚至以为瑞吉欧是一位充满智慧的人，其实它是一座小镇；而瑞吉欧，艾米莉亚是学校。</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1946年，二战结束后的第6天，一个叫维拉塞勒的小村庄，当地居民决定为子女盖间学校。民众卖掉二战丢掉的坦克、卡车、马匹，建了一所鲁宾逊学校，有两件教室可容纳60多个小朋友。罗里斯·马拉古齐参与了这件事情，并在那里教了7年的学生。1963年，第一所政府经营的幼儿学校成立了。最早叫学前学校。招收3-6岁幼儿。1970年创办婴儿中心。招收4个月至3岁幼儿。教育工作者们组织了几个不同主题的项目活动，引发了大众观念的改变，要将儿女送进托儿所也逐渐成为一种社会风气，在民众的压力下，由家长经营的学校全部由政府收回管理。收获的一年：由于当时的情况是由教会垄断的幼教事业，政府开始通过官方广播电台为天主教说话，抨击市立幼儿学校。经历5个月的公开辩论，双方终于解除了这种危机。</w:t>
      </w:r>
    </w:p>
    <w:p>
      <w:pPr>
        <w:spacing w:line="360" w:lineRule="auto"/>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（二）理念篇</w:t>
      </w:r>
    </w:p>
    <w:p>
      <w:pPr>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如此有影响力，让世界各地幼教专家趋之若鹜的教学系统是有什么理论为支撑，又是如何演变的呢？</w:t>
      </w:r>
    </w:p>
    <w:p>
      <w:pPr>
        <w:spacing w:line="360" w:lineRule="auto"/>
        <w:ind w:left="105" w:leftChars="50" w:firstLine="600" w:firstLineChars="250"/>
        <w:rPr>
          <w:rFonts w:hint="eastAsia" w:ascii="宋体" w:hAnsi="宋体" w:eastAsia="宋体" w:cs="宋体"/>
          <w:sz w:val="24"/>
          <w:szCs w:val="24"/>
        </w:rPr>
      </w:pPr>
      <w:r>
        <w:rPr>
          <w:rFonts w:hint="eastAsia" w:ascii="宋体" w:hAnsi="宋体" w:eastAsia="宋体" w:cs="宋体"/>
          <w:sz w:val="24"/>
          <w:szCs w:val="24"/>
        </w:rPr>
        <w:t>受进步主义教育的影响，其核心思想就是提倡民主精神，反对教育中对儿童的压制，要求尊重儿童。代表人物：杜维认为教育无需用成人的标准来框定儿童，儿童的生长本身就是教育目的。而克伯屈进一步发展了杜威思想，主张要把“有目的的活动”作为课程的基石，为此提出了“项目教学”。</w:t>
      </w:r>
    </w:p>
    <w:p>
      <w:pPr>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受建构主义心理学的影响，代表人物：皮亚杰主张知识既非来源于主体，也非来源于客体，而来源于主客体相互作用。瑞吉欧教育中提倡的互动就受这一思想影响。但是瑞吉欧人也对皮亚杰做了批判分析：1、认为儿童的发展不是平行的、线性式的，而是螺旋式的。</w:t>
      </w:r>
    </w:p>
    <w:p>
      <w:pPr>
        <w:tabs>
          <w:tab w:val="left" w:pos="4962"/>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受维果斯基“心理发展的文化历史理论”影响，他主张人与人之间的社交互动是心理发展的源泉，一切较高层次的心智功能都由人际间互动所产生，儿童通过与其他人相处，直接或间接的学习。瑞吉欧人与每一位幼儿在学校的社会体系中建立独特的个人关系，这是受维式的思想影响。使幼儿成为知识累积过程中的主体。</w:t>
      </w:r>
    </w:p>
    <w:p>
      <w:pPr>
        <w:widowControl/>
        <w:spacing w:line="360" w:lineRule="auto"/>
        <w:ind w:firstLine="562" w:firstLineChars="200"/>
        <w:jc w:val="left"/>
        <w:rPr>
          <w:rFonts w:hint="eastAsia" w:ascii="宋体" w:hAnsi="宋体" w:eastAsia="宋体" w:cs="宋体"/>
          <w:b/>
          <w:bCs/>
          <w:sz w:val="28"/>
          <w:szCs w:val="28"/>
        </w:rPr>
      </w:pPr>
      <w:r>
        <w:rPr>
          <w:rFonts w:hint="eastAsia" w:ascii="宋体" w:hAnsi="宋体" w:eastAsia="宋体" w:cs="宋体"/>
          <w:b/>
          <w:bCs/>
          <w:sz w:val="28"/>
          <w:szCs w:val="28"/>
        </w:rPr>
        <w:t>二、个人感受：教师的角色</w:t>
      </w:r>
    </w:p>
    <w:p>
      <w:pPr>
        <w:widowControl/>
        <w:spacing w:line="360" w:lineRule="auto"/>
        <w:ind w:firstLine="435"/>
        <w:jc w:val="left"/>
        <w:rPr>
          <w:rFonts w:hint="eastAsia" w:ascii="宋体" w:hAnsi="宋体" w:eastAsia="宋体" w:cs="宋体"/>
          <w:sz w:val="24"/>
          <w:szCs w:val="24"/>
        </w:rPr>
      </w:pPr>
      <w:r>
        <w:rPr>
          <w:rFonts w:hint="eastAsia" w:ascii="宋体" w:hAnsi="宋体" w:eastAsia="宋体" w:cs="宋体"/>
          <w:sz w:val="24"/>
          <w:szCs w:val="24"/>
        </w:rPr>
        <w:t>《儿童的100中语言》贯穿整体是项目教学，目前就我们幼儿园来说还远远不能达到的，但作为教师的我们，一些观念，一些策略是我们可以借鉴使用的。</w:t>
      </w:r>
    </w:p>
    <w:p>
      <w:pPr>
        <w:widowControl/>
        <w:spacing w:line="360" w:lineRule="auto"/>
        <w:ind w:firstLine="482" w:firstLineChars="200"/>
        <w:jc w:val="left"/>
        <w:rPr>
          <w:rFonts w:hint="eastAsia" w:ascii="宋体" w:hAnsi="宋体" w:eastAsia="宋体" w:cs="宋体"/>
          <w:b/>
          <w:sz w:val="24"/>
          <w:szCs w:val="24"/>
        </w:rPr>
      </w:pPr>
      <w:r>
        <w:rPr>
          <w:rFonts w:hint="eastAsia" w:ascii="宋体" w:hAnsi="宋体" w:eastAsia="宋体" w:cs="宋体"/>
          <w:b/>
          <w:sz w:val="24"/>
          <w:szCs w:val="24"/>
        </w:rPr>
        <w:t>（一）教师的角色与相应的做法</w:t>
      </w:r>
    </w:p>
    <w:p>
      <w:pPr>
        <w:spacing w:line="360" w:lineRule="auto"/>
        <w:ind w:firstLine="482" w:firstLineChars="200"/>
        <w:rPr>
          <w:rFonts w:hint="eastAsia" w:ascii="宋体" w:hAnsi="宋体" w:eastAsia="宋体" w:cs="宋体"/>
          <w:b/>
          <w:sz w:val="24"/>
          <w:szCs w:val="24"/>
          <w:lang w:eastAsia="zh-CN"/>
        </w:rPr>
      </w:pPr>
      <w:r>
        <w:rPr>
          <w:rFonts w:hint="eastAsia" w:ascii="宋体" w:hAnsi="宋体" w:eastAsia="宋体" w:cs="宋体"/>
          <w:b/>
          <w:sz w:val="24"/>
          <w:szCs w:val="24"/>
        </w:rPr>
        <w:t>1.伙伴和指导者</w:t>
      </w:r>
      <w:r>
        <w:rPr>
          <w:rFonts w:hint="eastAsia" w:ascii="宋体" w:hAnsi="宋体" w:cs="宋体"/>
          <w:b/>
          <w:sz w:val="24"/>
          <w:szCs w:val="24"/>
          <w:lang w:eastAsia="zh-CN"/>
        </w:rPr>
        <w:t>。</w:t>
      </w:r>
    </w:p>
    <w:p>
      <w:pPr>
        <w:spacing w:line="360" w:lineRule="auto"/>
        <w:ind w:firstLine="480" w:firstLineChars="200"/>
        <w:rPr>
          <w:rFonts w:hint="eastAsia" w:ascii="宋体" w:hAnsi="宋体" w:eastAsia="宋体" w:cs="宋体"/>
          <w:b/>
          <w:sz w:val="24"/>
          <w:szCs w:val="24"/>
        </w:rPr>
      </w:pPr>
      <w:r>
        <w:rPr>
          <w:rFonts w:hint="eastAsia" w:ascii="宋体" w:hAnsi="宋体" w:eastAsia="宋体" w:cs="宋体"/>
          <w:sz w:val="24"/>
          <w:szCs w:val="24"/>
        </w:rPr>
        <w:t>师生是平等的合作伙伴，师生之间的关系是伙伴关系。因此，师生之间的交流只是儿童感兴趣的话题作为交流内容的，很少涉及纪律和常规。</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倾听教学法：分为教师的倾听和儿童的倾听。儿童倾听：倾听生活中所有的东西，学校提供“多层次的倾听背景”；教师的倾听，瑞吉欧采用的教学档案记录是关于生活的一种特别态度。起始于主动倾听。1.不要很快做出判断；2.倾听在倾听的现象进行记录和存档。</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一个重要的原则是让儿童感觉到老师不是一个评判者，而是可以根据儿童的一个手势、一个词语就理解其需求并且提供相应回应的人。（附：儿童的100中语言诗歌）</w:t>
      </w:r>
    </w:p>
    <w:p>
      <w:pPr>
        <w:spacing w:line="360" w:lineRule="auto"/>
        <w:ind w:firstLine="482" w:firstLineChars="200"/>
        <w:rPr>
          <w:rFonts w:hint="eastAsia" w:ascii="宋体" w:hAnsi="宋体" w:eastAsia="宋体" w:cs="宋体"/>
          <w:b/>
          <w:sz w:val="24"/>
          <w:szCs w:val="24"/>
          <w:lang w:eastAsia="zh-CN"/>
        </w:rPr>
      </w:pPr>
      <w:r>
        <w:rPr>
          <w:rFonts w:hint="eastAsia" w:ascii="宋体" w:hAnsi="宋体" w:eastAsia="宋体" w:cs="宋体"/>
          <w:b/>
          <w:sz w:val="24"/>
          <w:szCs w:val="24"/>
        </w:rPr>
        <w:t>2.教师和学习者</w:t>
      </w:r>
      <w:r>
        <w:rPr>
          <w:rFonts w:hint="eastAsia" w:ascii="宋体" w:hAnsi="宋体" w:cs="宋体"/>
          <w:b/>
          <w:sz w:val="24"/>
          <w:szCs w:val="24"/>
          <w:lang w:eastAsia="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帮助他们向自己提问，提出好问题。要鼓励儿童同伴相互交流、共同活动、共同建构知识。这是最好的学习方法，作为课程与教学的主要形式是项目教学，这位儿童提供更充分的表达、相互交流、倾听、质疑、讨论的机会和条件。鼓励他们坚持做事，要求他们完成自己的工作都是教师支持儿童的表现。课程没有计划，与幼儿一起活动，三分之一的确定让我们理解或试着去理解孩子。通过档案搞清楚学习自身是否随着数量、时间与地点的不同而不同；如何组织及鼓励学习；如何准备良好的学习情绪；应该组织及鼓励学习；应该鼓励哪种技巧与认知图示；如何促进儿童文字、图像、逻辑思考、肢体语言、符号语言、幻想、描述及论证的发展；如何学会游戏和表扬；友谊如何形成与消失；个体与团体的身份如何形成；儿童之间的差异性与相似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（例子：315页，影子）</w:t>
      </w:r>
      <w:r>
        <w:rPr>
          <w:rFonts w:hint="eastAsia" w:ascii="宋体" w:hAnsi="宋体" w:eastAsia="宋体" w:cs="宋体"/>
          <w:sz w:val="28"/>
          <w:szCs w:val="28"/>
        </w:rPr>
        <w:t xml:space="preserve">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（教学档案记录）：书面笔记和录音备份文件；儿童的对话和小组讨论的文字稿；照片和幻灯片；关键时刻和主要活动的录像带；儿童建构的各类作品。</w:t>
      </w:r>
    </w:p>
    <w:p>
      <w:pPr>
        <w:spacing w:line="360" w:lineRule="auto"/>
        <w:ind w:firstLine="240" w:firstLineChars="100"/>
        <w:rPr>
          <w:rFonts w:hint="eastAsia" w:ascii="宋体" w:hAnsi="宋体" w:eastAsia="宋体" w:cs="宋体"/>
          <w:sz w:val="24"/>
          <w:szCs w:val="24"/>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jc w:val="center"/>
        <w:textAlignment w:val="auto"/>
        <w:rPr>
          <w:rFonts w:hint="eastAsia"/>
          <w:b/>
          <w:bCs/>
          <w:sz w:val="32"/>
          <w:szCs w:val="32"/>
          <w:lang w:val="en-US" w:eastAsia="zh-CN"/>
        </w:rPr>
      </w:pPr>
      <w:r>
        <w:rPr>
          <w:rFonts w:hint="eastAsia"/>
          <w:b/>
          <w:bCs/>
          <w:sz w:val="32"/>
          <w:szCs w:val="32"/>
          <w:lang w:val="en-US" w:eastAsia="zh-CN"/>
        </w:rPr>
        <w:t>《儿童的一百种语言》读后感</w:t>
      </w:r>
    </w:p>
    <w:p>
      <w:pPr>
        <w:pageBreakBefore w:val="0"/>
        <w:kinsoku/>
        <w:wordWrap/>
        <w:overflowPunct/>
        <w:topLinePunct w:val="0"/>
        <w:autoSpaceDE/>
        <w:autoSpaceDN/>
        <w:bidi w:val="0"/>
        <w:adjustRightInd/>
        <w:snapToGrid/>
        <w:spacing w:line="500" w:lineRule="exact"/>
        <w:jc w:val="center"/>
        <w:textAlignment w:val="auto"/>
        <w:rPr>
          <w:rFonts w:hint="eastAsia"/>
          <w:b/>
          <w:bCs/>
          <w:sz w:val="24"/>
          <w:szCs w:val="24"/>
          <w:lang w:val="en-US" w:eastAsia="zh-CN"/>
        </w:rPr>
      </w:pPr>
      <w:r>
        <w:rPr>
          <w:rFonts w:hint="eastAsia"/>
          <w:b w:val="0"/>
          <w:bCs w:val="0"/>
          <w:sz w:val="24"/>
          <w:szCs w:val="24"/>
          <w:lang w:val="en-US" w:eastAsia="zh-CN"/>
        </w:rPr>
        <w:t>永安幼儿园  余采倪</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在观看本书中的过程中，我逐步形成了自己的</w:t>
      </w:r>
      <w:r>
        <w:rPr>
          <w:rFonts w:hint="eastAsia" w:ascii="宋体" w:hAnsi="宋体" w:eastAsia="宋体" w:cs="宋体"/>
          <w:b w:val="0"/>
          <w:bCs w:val="0"/>
          <w:sz w:val="24"/>
          <w:szCs w:val="24"/>
          <w:lang w:val="en-US" w:eastAsia="zh-CN"/>
        </w:rPr>
        <w:t>所感与所思。这本书一共有三个版本：（第1版在1993年问世，主要将瑞吉欧.艾米利亚的教育经验介绍给大家；第2版在以往的基础上增加了适应美国的本土环境的精确成分）三个版本都不一样，我看的是第3版，介绍了意大利幼儿教育发展、瑞吉欧的幼儿教育模式、瑞吉欧幼儿教育体系。我将从者三大板块进行介绍。</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整个意大利最开始的幼儿园是教会幼儿园，政府部门无介入，接受贫穷人家没人照看的孩子，由一名没有工资没有学问的修女进行一各班级50到60人的照看。蒙台梭利与福禄贝尔等先进思想的盛行，让人们意识到如果能理性的疼爱孩子，孩子们可以得到相应的发展。在政府不管的情况下，老师与家长达成合作协议，家长自己修建学校、筹集资金实行有别于教会学校的教育方式。后来，政府部门开始逐步介入，出资辅助以上两大类幼儿园，并修建国立园与市立园。现在的意大利存在国立、市立、私立三种类型的学校，本书要介绍的是私立园当中家庭社区管理模式的瑞吉欧幼儿园。</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黑体" w:hAnsi="黑体" w:eastAsia="黑体" w:cs="黑体"/>
          <w:b/>
          <w:bCs/>
          <w:sz w:val="24"/>
          <w:szCs w:val="24"/>
          <w:lang w:val="en-US" w:eastAsia="zh-CN"/>
        </w:rPr>
      </w:pPr>
      <w:r>
        <w:rPr>
          <w:rFonts w:hint="eastAsia" w:ascii="宋体" w:hAnsi="宋体" w:cs="宋体"/>
          <w:b w:val="0"/>
          <w:bCs w:val="0"/>
          <w:sz w:val="24"/>
          <w:szCs w:val="24"/>
          <w:lang w:val="en-US" w:eastAsia="zh-CN"/>
        </w:rPr>
        <w:t>在环境设置上，瑞吉欧幼儿园的整体环境设置包括如图这些部分，教室的空间分为幼儿独处与教师共处的两大空间；有工作室（包括操作室与实验室）用来开展他们自己的课程——项目活动；教室外面有小型工作室，用来做项目活动的拓展活动；音乐室和材料室用来制作收集教师、家长制作的大小、形状不一的材料；整所幼儿园的墙用来存放幼儿或教师的临时或永久性作品。</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在课程上，</w:t>
      </w:r>
      <w:r>
        <w:rPr>
          <w:rFonts w:hint="eastAsia" w:ascii="宋体" w:hAnsi="宋体" w:eastAsia="宋体" w:cs="宋体"/>
          <w:b w:val="0"/>
          <w:bCs w:val="0"/>
          <w:sz w:val="24"/>
          <w:szCs w:val="24"/>
          <w:lang w:val="en-US" w:eastAsia="zh-CN"/>
        </w:rPr>
        <w:t>瑞吉欧的课程是通过“项目活动”实现的，有点儿类似我们的主题活动，他包括四个部分，开场阶段：老师去倾听、观察幼儿，幼儿会告诉我们他的兴趣是什么，他想深入了解什么，幼儿分享表达的自己的想法；老师通过记录了解，并与幼儿讨论达成共识确定项目；以2到4人小组活动的形式进行项目，教师观察记录，幼儿自己图像记录小组活动的过程；以此展现一个有能力的幼儿形象。</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宋体" w:hAnsi="宋体" w:eastAsia="宋体" w:cs="宋体"/>
          <w:b/>
          <w:bCs/>
          <w:sz w:val="24"/>
          <w:szCs w:val="24"/>
          <w:lang w:val="en-US" w:eastAsia="zh-CN"/>
        </w:rPr>
      </w:pPr>
      <w:r>
        <w:rPr>
          <w:rFonts w:hint="eastAsia" w:ascii="宋体" w:hAnsi="宋体" w:cs="宋体"/>
          <w:b w:val="0"/>
          <w:bCs w:val="0"/>
          <w:sz w:val="24"/>
          <w:szCs w:val="24"/>
          <w:lang w:val="en-US" w:eastAsia="zh-CN"/>
        </w:rPr>
        <w:t>在家长工作上，</w:t>
      </w:r>
      <w:r>
        <w:rPr>
          <w:rFonts w:hint="eastAsia" w:ascii="宋体" w:hAnsi="宋体" w:eastAsia="宋体" w:cs="宋体"/>
          <w:b w:val="0"/>
          <w:bCs w:val="0"/>
          <w:sz w:val="24"/>
          <w:szCs w:val="24"/>
          <w:lang w:val="en-US" w:eastAsia="zh-CN"/>
        </w:rPr>
        <w:t>瑞吉欧的家长工作，教师在项目活动中会记录幼儿的行为表现，将其及时反馈给家长，让家长看到幼儿的实际发展，并通过开展亲子活动，幼儿之间的相互拜访等巩固家长、教师及幼儿三者之间的关系。</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在体系上，</w:t>
      </w:r>
      <w:r>
        <w:rPr>
          <w:rFonts w:hint="eastAsia" w:ascii="宋体" w:hAnsi="宋体" w:eastAsia="宋体" w:cs="宋体"/>
          <w:b w:val="0"/>
          <w:bCs w:val="0"/>
          <w:sz w:val="24"/>
          <w:szCs w:val="24"/>
          <w:lang w:val="en-US" w:eastAsia="zh-CN"/>
        </w:rPr>
        <w:t>瑞吉欧教育除了形成内部稳定可持续发展的体系，通过机构对新幼儿园的建立进行质量保障，管理幼儿园的师资等。通过儿童联席委员会进行幼儿园管理；通过教学协调中心组促进教师的专业成长，指导教师专业发展、处理幼儿园与各类机构之间的关系。在外围上也得到了很大的保障，通过建立公共设施增强不同种族之间的关系；通过建立大学普遍提高当地家长的人文素质，通过马拉古齐国际中心与世界对话，不断更新理念与改革。</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看完整本书，我认为</w:t>
      </w:r>
      <w:r>
        <w:rPr>
          <w:rFonts w:hint="eastAsia" w:ascii="宋体" w:hAnsi="宋体" w:eastAsia="宋体" w:cs="宋体"/>
          <w:b w:val="0"/>
          <w:bCs w:val="0"/>
          <w:sz w:val="24"/>
          <w:szCs w:val="24"/>
          <w:lang w:val="en-US" w:eastAsia="zh-CN"/>
        </w:rPr>
        <w:t>瑞吉欧之所以成功来源于四个方面，家长工作，教育的透明化，教师专业全面的观察记录，项目活动对幼儿的发展意义。</w:t>
      </w: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jc w:val="left"/>
        <w:textAlignment w:val="auto"/>
        <w:rPr>
          <w:rFonts w:hint="eastAsia"/>
          <w:b/>
          <w:sz w:val="32"/>
          <w:szCs w:val="32"/>
          <w:lang w:val="en-US" w:eastAsia="zh-CN"/>
        </w:rPr>
      </w:pPr>
      <w:r>
        <w:rPr>
          <w:rFonts w:hint="eastAsia"/>
          <w:b/>
          <w:sz w:val="32"/>
          <w:szCs w:val="32"/>
          <w:lang w:val="en-US" w:eastAsia="zh-CN"/>
        </w:rPr>
        <w:t>自读书目</w:t>
      </w:r>
    </w:p>
    <w:p>
      <w:pPr>
        <w:pageBreakBefore w:val="0"/>
        <w:kinsoku/>
        <w:wordWrap/>
        <w:overflowPunct/>
        <w:topLinePunct w:val="0"/>
        <w:autoSpaceDE/>
        <w:autoSpaceDN/>
        <w:bidi w:val="0"/>
        <w:adjustRightInd/>
        <w:snapToGrid/>
        <w:spacing w:line="500" w:lineRule="exact"/>
        <w:jc w:val="center"/>
        <w:textAlignment w:val="auto"/>
        <w:rPr>
          <w:rFonts w:hint="eastAsia"/>
          <w:b/>
          <w:sz w:val="32"/>
          <w:szCs w:val="32"/>
        </w:rPr>
      </w:pPr>
      <w:r>
        <w:rPr>
          <w:rFonts w:hint="eastAsia"/>
          <w:b/>
          <w:sz w:val="32"/>
          <w:szCs w:val="32"/>
          <w:lang w:eastAsia="zh-CN"/>
        </w:rPr>
        <w:t>成长</w:t>
      </w:r>
      <w:r>
        <w:rPr>
          <w:rFonts w:hint="eastAsia"/>
          <w:b/>
          <w:sz w:val="32"/>
          <w:szCs w:val="32"/>
        </w:rPr>
        <w:t>在课堂上</w:t>
      </w:r>
    </w:p>
    <w:p>
      <w:pPr>
        <w:pageBreakBefore w:val="0"/>
        <w:kinsoku/>
        <w:wordWrap/>
        <w:overflowPunct/>
        <w:topLinePunct w:val="0"/>
        <w:autoSpaceDE/>
        <w:autoSpaceDN/>
        <w:bidi w:val="0"/>
        <w:adjustRightInd/>
        <w:snapToGrid/>
        <w:spacing w:line="500" w:lineRule="exact"/>
        <w:jc w:val="center"/>
        <w:textAlignment w:val="auto"/>
        <w:rPr>
          <w:rFonts w:hint="eastAsia"/>
          <w:b/>
          <w:sz w:val="32"/>
          <w:szCs w:val="32"/>
        </w:rPr>
      </w:pPr>
      <w:r>
        <w:rPr>
          <w:rFonts w:hint="eastAsia"/>
          <w:b/>
          <w:sz w:val="24"/>
          <w:szCs w:val="24"/>
        </w:rPr>
        <w:t>——读《课堂上究竟发生了什么》有感</w:t>
      </w:r>
    </w:p>
    <w:p>
      <w:pPr>
        <w:pageBreakBefore w:val="0"/>
        <w:kinsoku/>
        <w:wordWrap/>
        <w:overflowPunct/>
        <w:topLinePunct w:val="0"/>
        <w:autoSpaceDE/>
        <w:autoSpaceDN/>
        <w:bidi w:val="0"/>
        <w:adjustRightInd/>
        <w:snapToGrid/>
        <w:spacing w:line="500" w:lineRule="exact"/>
        <w:jc w:val="center"/>
        <w:textAlignment w:val="auto"/>
        <w:rPr>
          <w:rFonts w:hint="eastAsia" w:eastAsiaTheme="minorEastAsia"/>
          <w:b w:val="0"/>
          <w:bCs/>
          <w:sz w:val="24"/>
          <w:szCs w:val="24"/>
          <w:lang w:eastAsia="zh-CN"/>
        </w:rPr>
      </w:pPr>
      <w:r>
        <w:rPr>
          <w:rFonts w:hint="eastAsia"/>
          <w:b w:val="0"/>
          <w:bCs/>
          <w:sz w:val="24"/>
          <w:szCs w:val="24"/>
          <w:lang w:eastAsia="zh-CN"/>
        </w:rPr>
        <w:t>双流区公兴幼儿园</w:t>
      </w:r>
      <w:r>
        <w:rPr>
          <w:rFonts w:hint="eastAsia"/>
          <w:b w:val="0"/>
          <w:bCs/>
          <w:sz w:val="24"/>
          <w:szCs w:val="24"/>
          <w:lang w:val="en-US" w:eastAsia="zh-CN"/>
        </w:rPr>
        <w:t xml:space="preserve">  郭佳丽</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470" w:firstLineChars="196"/>
        <w:jc w:val="left"/>
        <w:textAlignment w:val="auto"/>
        <w:outlineLvl w:val="9"/>
        <w:rPr>
          <w:rFonts w:hint="eastAsia"/>
          <w:sz w:val="24"/>
          <w:szCs w:val="24"/>
        </w:rPr>
      </w:pPr>
      <w:r>
        <w:rPr>
          <w:rFonts w:hint="eastAsia"/>
          <w:sz w:val="24"/>
          <w:szCs w:val="24"/>
        </w:rPr>
        <w:t>一次偶然的机会翻阅到这本书，让我一下</w:t>
      </w:r>
      <w:r>
        <w:rPr>
          <w:rFonts w:hint="eastAsia"/>
          <w:sz w:val="24"/>
          <w:szCs w:val="24"/>
          <w:lang w:eastAsia="zh-CN"/>
        </w:rPr>
        <w:t>沉浸在其中</w:t>
      </w:r>
      <w:r>
        <w:rPr>
          <w:rFonts w:hint="eastAsia"/>
          <w:sz w:val="24"/>
          <w:szCs w:val="24"/>
        </w:rPr>
        <w:t>，</w:t>
      </w:r>
      <w:r>
        <w:rPr>
          <w:rFonts w:hint="eastAsia"/>
          <w:sz w:val="24"/>
          <w:szCs w:val="24"/>
          <w:lang w:eastAsia="zh-CN"/>
        </w:rPr>
        <w:t>想要一口气读完，因为</w:t>
      </w:r>
      <w:r>
        <w:rPr>
          <w:rFonts w:hint="eastAsia"/>
          <w:sz w:val="24"/>
          <w:szCs w:val="24"/>
        </w:rPr>
        <w:t>自己平时工作中疏忽的问题，几乎都能在书中找打答案</w:t>
      </w:r>
      <w:r>
        <w:rPr>
          <w:rFonts w:hint="eastAsia"/>
          <w:sz w:val="24"/>
          <w:szCs w:val="24"/>
          <w:lang w:eastAsia="zh-CN"/>
        </w:rPr>
        <w:t>，</w:t>
      </w:r>
      <w:r>
        <w:rPr>
          <w:rFonts w:hint="eastAsia"/>
          <w:sz w:val="24"/>
          <w:szCs w:val="24"/>
        </w:rPr>
        <w:t>只是自己缺乏记录与反思，没有及时将孩子们的小故事进行整理，记录他们美好的片段。我认为《课堂上发生了什么》是一本实操性很强的书籍，具有非常大的借鉴价值，虽然书里讲的不是幼儿园的孩子与教师，但是对教师日常的教学行为具有超强的感染力</w:t>
      </w:r>
      <w:r>
        <w:rPr>
          <w:rFonts w:hint="eastAsia"/>
          <w:sz w:val="24"/>
          <w:szCs w:val="24"/>
          <w:lang w:eastAsia="zh-CN"/>
        </w:rPr>
        <w:t>，具有相同的道理。孩子的成长在课堂上，教师的成长也同样在教学的过程中，课堂上的故事和问题是值得教师在课后进行深刻反思和反复斟酌的。</w:t>
      </w:r>
    </w:p>
    <w:p>
      <w:pPr>
        <w:pStyle w:val="21"/>
        <w:keepNext w:val="0"/>
        <w:keepLines w:val="0"/>
        <w:pageBreakBefore w:val="0"/>
        <w:widowControl w:val="0"/>
        <w:numPr>
          <w:ilvl w:val="0"/>
          <w:numId w:val="7"/>
        </w:numPr>
        <w:kinsoku/>
        <w:wordWrap/>
        <w:overflowPunct/>
        <w:topLinePunct w:val="0"/>
        <w:autoSpaceDE/>
        <w:autoSpaceDN/>
        <w:bidi w:val="0"/>
        <w:adjustRightInd/>
        <w:snapToGrid/>
        <w:spacing w:line="500" w:lineRule="exact"/>
        <w:ind w:right="0" w:rightChars="0" w:firstLineChars="0"/>
        <w:jc w:val="left"/>
        <w:textAlignment w:val="auto"/>
        <w:outlineLvl w:val="9"/>
        <w:rPr>
          <w:rFonts w:hint="eastAsia"/>
          <w:b/>
          <w:sz w:val="24"/>
          <w:szCs w:val="24"/>
        </w:rPr>
      </w:pPr>
      <w:r>
        <w:rPr>
          <w:rFonts w:hint="eastAsia"/>
          <w:b/>
          <w:sz w:val="24"/>
          <w:szCs w:val="24"/>
        </w:rPr>
        <w:t>思考</w:t>
      </w:r>
      <w:r>
        <w:rPr>
          <w:rFonts w:hint="eastAsia"/>
          <w:b/>
          <w:sz w:val="24"/>
          <w:szCs w:val="24"/>
          <w:lang w:eastAsia="zh-CN"/>
        </w:rPr>
        <w:t>开始了，学才成为可能</w:t>
      </w:r>
    </w:p>
    <w:p>
      <w:pPr>
        <w:pStyle w:val="21"/>
        <w:pageBreakBefore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b w:val="0"/>
          <w:bCs/>
          <w:sz w:val="24"/>
          <w:szCs w:val="24"/>
          <w:lang w:val="en-US" w:eastAsia="zh-CN"/>
        </w:rPr>
      </w:pPr>
      <w:r>
        <w:rPr>
          <w:rFonts w:hint="eastAsia"/>
          <w:b w:val="0"/>
          <w:bCs/>
          <w:sz w:val="24"/>
          <w:szCs w:val="24"/>
          <w:lang w:val="en-US" w:eastAsia="zh-CN"/>
        </w:rPr>
        <w:t>教育是培养具有思考能力的人。我非常赞同吴非老师在书中的观点：教师的职责是“教”，教学无非是课堂与人的关系。课堂只是教师生活中的一部分，但是有职业追求的教师会不断从生活中汲取教学的资源和养分，从中获取灵感，让生活成为教学的资料库。如果教师的眼里只是一味地传授知识而看不到“孩子”，这样的教育是没有价值的。教育并不是把孩子框在教室，而是培养孩子的兴趣，让他们做一个有思考者、学习者。</w:t>
      </w:r>
    </w:p>
    <w:p>
      <w:pPr>
        <w:pStyle w:val="21"/>
        <w:pageBreakBefore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b w:val="0"/>
          <w:bCs/>
          <w:sz w:val="24"/>
          <w:szCs w:val="24"/>
          <w:lang w:val="en-US" w:eastAsia="zh-CN"/>
        </w:rPr>
      </w:pPr>
      <w:r>
        <w:rPr>
          <w:rFonts w:hint="eastAsia"/>
          <w:b w:val="0"/>
          <w:bCs/>
          <w:sz w:val="24"/>
          <w:szCs w:val="24"/>
          <w:lang w:val="en-US" w:eastAsia="zh-CN"/>
        </w:rPr>
        <w:t>幼儿园的教育是孩子的启蒙教育，教师的言行对幼儿的影响可能会是一生，这就是基础教育的特点，我们教育的效果和努力，可能在当下并不明显，要经过漫长的岁月才能从人的教养，习惯方面看到一点点的作用。教师的一个活动，对孩子来说就像一滴水，但每一滴水对于生命都是至关重要的，都是孩子成长的养分，在日常活动中，我们要少一些说教，多一些开放性的问题，给孩子思考的空间，让课堂活起来。我发现很多时候，不是孩子不去思考和猜想，而是教师没有给孩子思考的时间，不注重培养他们的思考能力，不允许他们偏离自己设计的轨迹，或是制造自己意想不到的“麻烦”，让孩子总是按照老师的思路走，这样的学习是被动的，与孩子主动学习与探究能力的发展相违背的，我想孩子只有具有独立思考的能力，才能促进真正的学习和成长。</w:t>
      </w:r>
    </w:p>
    <w:p>
      <w:pPr>
        <w:pStyle w:val="21"/>
        <w:pageBreakBefore w:val="0"/>
        <w:numPr>
          <w:ilvl w:val="0"/>
          <w:numId w:val="7"/>
        </w:numPr>
        <w:kinsoku/>
        <w:wordWrap/>
        <w:overflowPunct/>
        <w:topLinePunct w:val="0"/>
        <w:autoSpaceDE/>
        <w:autoSpaceDN/>
        <w:bidi w:val="0"/>
        <w:adjustRightInd/>
        <w:snapToGrid/>
        <w:spacing w:line="500" w:lineRule="exact"/>
        <w:ind w:firstLineChars="0"/>
        <w:jc w:val="left"/>
        <w:textAlignment w:val="auto"/>
        <w:rPr>
          <w:rFonts w:hint="eastAsia"/>
          <w:b/>
          <w:bCs w:val="0"/>
          <w:sz w:val="24"/>
          <w:szCs w:val="24"/>
        </w:rPr>
      </w:pPr>
      <w:r>
        <w:rPr>
          <w:rFonts w:hint="eastAsia"/>
          <w:b/>
          <w:bCs w:val="0"/>
          <w:sz w:val="24"/>
          <w:szCs w:val="24"/>
          <w:lang w:eastAsia="zh-CN"/>
        </w:rPr>
        <w:t>了解孩子的想，让思考点亮课堂</w:t>
      </w:r>
    </w:p>
    <w:p>
      <w:pPr>
        <w:pStyle w:val="21"/>
        <w:pageBreakBefore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b w:val="0"/>
          <w:bCs/>
          <w:sz w:val="24"/>
          <w:szCs w:val="24"/>
          <w:lang w:eastAsia="zh-CN"/>
        </w:rPr>
      </w:pPr>
      <w:r>
        <w:rPr>
          <w:rFonts w:hint="eastAsia"/>
          <w:b w:val="0"/>
          <w:bCs/>
          <w:sz w:val="24"/>
          <w:szCs w:val="24"/>
          <w:lang w:eastAsia="zh-CN"/>
        </w:rPr>
        <w:t>爱因斯坦说：学会独立思考和独立判断比获得知识更重要。作为教育者，我们并不是把自己想到的知识教给孩子，而是要去了解孩子的想。教育者要有一颗童心，想孩子所想，忧孩子所忧，为孩子答疑，教给孩子解决问题的办法。孩子是活动的主体，我们教学的目的就是为了促进孩子思考，我们应该去了解孩子的兴趣，思考他们可能的想法，更好的做好教学准备或是活动调整，不然我们的教学将是盲目和无效的。教师在活动中应当注重孩子的思维和情感的发展，通过引导和分析等方式激发孩子学习的兴趣，促进他们思维品质的提升。</w:t>
      </w:r>
    </w:p>
    <w:p>
      <w:pPr>
        <w:pStyle w:val="21"/>
        <w:pageBreakBefore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b w:val="0"/>
          <w:bCs/>
          <w:sz w:val="24"/>
          <w:szCs w:val="24"/>
          <w:lang w:eastAsia="zh-CN"/>
        </w:rPr>
      </w:pPr>
      <w:r>
        <w:rPr>
          <w:rFonts w:hint="eastAsia"/>
          <w:b w:val="0"/>
          <w:bCs/>
          <w:sz w:val="24"/>
          <w:szCs w:val="24"/>
          <w:lang w:eastAsia="zh-CN"/>
        </w:rPr>
        <w:t>在活动前思考孩子可能的想法，在活动的过程中关注那些有“问题”又缺乏兴趣的孩子，他们是否思考了？或是在做什么？他们的想法是紧扣活动主题，还是思绪飞向不可知的遥远？对于爱思考的孩子，我们要鼓励他们独特的见解。我非常赞同吴非老师的一个观点：“课堂提问是不是都要解决？是不是都要孩子找出答案？未必。”有的问题是用来启发思考的，不需要或者根本没有标准的答案，他的价值在于引导孩子寻找可能的路径，激发孩子持续思考并探究。活动的价值在于引发问题，带动思考，思考才能促进成长，而思想上的成长，才能促进行为的转变，进而引发人的变化。</w:t>
      </w:r>
    </w:p>
    <w:p>
      <w:pPr>
        <w:pStyle w:val="21"/>
        <w:pageBreakBefore w:val="0"/>
        <w:numPr>
          <w:ilvl w:val="0"/>
          <w:numId w:val="7"/>
        </w:numPr>
        <w:kinsoku/>
        <w:wordWrap/>
        <w:overflowPunct/>
        <w:topLinePunct w:val="0"/>
        <w:autoSpaceDE/>
        <w:autoSpaceDN/>
        <w:bidi w:val="0"/>
        <w:adjustRightInd/>
        <w:snapToGrid/>
        <w:spacing w:line="500" w:lineRule="exact"/>
        <w:ind w:firstLineChars="0"/>
        <w:jc w:val="left"/>
        <w:textAlignment w:val="auto"/>
        <w:rPr>
          <w:rFonts w:hint="eastAsia"/>
          <w:b/>
          <w:bCs w:val="0"/>
          <w:sz w:val="24"/>
          <w:szCs w:val="24"/>
          <w:lang w:eastAsia="zh-CN"/>
        </w:rPr>
      </w:pPr>
      <w:r>
        <w:rPr>
          <w:rFonts w:hint="eastAsia"/>
          <w:b/>
          <w:bCs w:val="0"/>
          <w:sz w:val="24"/>
          <w:szCs w:val="24"/>
          <w:lang w:eastAsia="zh-CN"/>
        </w:rPr>
        <w:t>认识孩子，共同成长</w:t>
      </w:r>
    </w:p>
    <w:p>
      <w:pPr>
        <w:pStyle w:val="21"/>
        <w:pageBreakBefore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b w:val="0"/>
          <w:bCs/>
          <w:sz w:val="24"/>
          <w:szCs w:val="24"/>
          <w:lang w:eastAsia="zh-CN"/>
        </w:rPr>
      </w:pPr>
      <w:r>
        <w:rPr>
          <w:rFonts w:hint="eastAsia"/>
          <w:b w:val="0"/>
          <w:bCs/>
          <w:sz w:val="24"/>
          <w:szCs w:val="24"/>
          <w:lang w:eastAsia="zh-CN"/>
        </w:rPr>
        <w:t>了解孩子，是教师的教育职责，如何了解孩子，则是对教师智慧的检验。一个好的教育者首先要端正自己的态度，要真诚的对待孩子，在孩子面前做真实的自己，敢于在孩子面前说真话，做一个坦诚的引导者。在真诚的交流中与孩子熟悉彼此，从陌生走向熟悉，甚至是朋友。因为只有交流才能帮助我们更好的去了解孩子，认识孩子。作为一名专业的幼教工作者，了解孩子的心理特点及能力发展，是至关重要的，不仅仅是教育活动，对于家长工作及班级管理也是有积极作用的。用吴非老师的话就是：“认识你面对的学生”，这种认识不仅是基本情况的了解，而是孩子全方面的发展。在课堂上，教师是随孩子一起成长的，孩子的每一点进步都应被老师看在眼里，记在心上，教师要不断调整活动组织与设计，为孩子的成长服务。</w:t>
      </w:r>
    </w:p>
    <w:p>
      <w:pPr>
        <w:pStyle w:val="21"/>
        <w:pageBreakBefore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b w:val="0"/>
          <w:bCs/>
          <w:sz w:val="24"/>
          <w:szCs w:val="24"/>
          <w:lang w:eastAsia="zh-CN"/>
        </w:rPr>
      </w:pPr>
      <w:r>
        <w:rPr>
          <w:rFonts w:hint="eastAsia"/>
          <w:b w:val="0"/>
          <w:bCs/>
          <w:sz w:val="24"/>
          <w:szCs w:val="24"/>
          <w:lang w:eastAsia="zh-CN"/>
        </w:rPr>
        <w:t>引发我思考的方面还有很多，总之，我认为这是一本具有思想和灵魂的书籍，吴非老师将教师在日常工作中遇到的问题，想到的问题，都记录下来，用生动浅显易懂的语言案例表述，思人之所思，发人之所未想，耐人寻味。关注活动中发生的故事，关注孩子学习品质的培养，关注孩子在园的各方面，用全新的角度思考，做一个有思想的教育者，才能培育出会思考敢质疑的孩子，这也是新时代的教育观。</w:t>
      </w:r>
    </w:p>
    <w:p>
      <w:pPr>
        <w:pageBreakBefore w:val="0"/>
        <w:kinsoku/>
        <w:wordWrap/>
        <w:overflowPunct/>
        <w:topLinePunct w:val="0"/>
        <w:autoSpaceDE/>
        <w:autoSpaceDN/>
        <w:bidi w:val="0"/>
        <w:adjustRightInd/>
        <w:snapToGrid/>
        <w:spacing w:line="500" w:lineRule="exact"/>
        <w:textAlignment w:val="auto"/>
        <w:rPr>
          <w:rFonts w:hint="eastAsia"/>
        </w:rPr>
      </w:pPr>
    </w:p>
    <w:p>
      <w:pPr>
        <w:pageBreakBefore w:val="0"/>
        <w:kinsoku/>
        <w:wordWrap/>
        <w:overflowPunct/>
        <w:topLinePunct w:val="0"/>
        <w:autoSpaceDE/>
        <w:autoSpaceDN/>
        <w:bidi w:val="0"/>
        <w:adjustRightInd/>
        <w:snapToGrid/>
        <w:spacing w:line="500" w:lineRule="exact"/>
        <w:textAlignment w:val="auto"/>
        <w:rPr>
          <w:rFonts w:hint="eastAsia"/>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b/>
          <w:bCs/>
          <w:sz w:val="30"/>
          <w:szCs w:val="30"/>
          <w:lang w:val="en-US" w:eastAsia="zh-CN"/>
        </w:rPr>
      </w:pPr>
      <w:r>
        <w:rPr>
          <w:rFonts w:hint="eastAsia"/>
          <w:b/>
          <w:bCs/>
          <w:sz w:val="30"/>
          <w:szCs w:val="30"/>
          <w:lang w:val="en-US" w:eastAsia="zh-CN"/>
        </w:rPr>
        <w:t>把游戏还给幼儿</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sz w:val="24"/>
          <w:szCs w:val="24"/>
          <w:lang w:val="en-US" w:eastAsia="zh-CN"/>
        </w:rPr>
      </w:pPr>
      <w:r>
        <w:rPr>
          <w:rFonts w:hint="eastAsia"/>
          <w:b/>
          <w:bCs/>
          <w:sz w:val="28"/>
          <w:szCs w:val="28"/>
          <w:lang w:val="en-US" w:eastAsia="zh-CN"/>
        </w:rPr>
        <w:t>——读《发现儿童的力量》，谈对儿童游戏的再认识</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lang w:val="en-US" w:eastAsia="zh-CN"/>
        </w:rPr>
      </w:pPr>
      <w:r>
        <w:rPr>
          <w:rFonts w:hint="eastAsia"/>
          <w:sz w:val="24"/>
          <w:szCs w:val="24"/>
          <w:lang w:val="en-US" w:eastAsia="zh-CN"/>
        </w:rPr>
        <w:t>中国科学院光电技术研究所幼儿园  杨晓梅</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sz w:val="24"/>
          <w:szCs w:val="24"/>
          <w:lang w:val="en-US" w:eastAsia="zh-CN"/>
        </w:rPr>
      </w:pPr>
      <w:r>
        <w:rPr>
          <w:rFonts w:hint="eastAsia"/>
          <w:sz w:val="24"/>
          <w:szCs w:val="24"/>
          <w:lang w:val="en-US" w:eastAsia="zh-CN"/>
        </w:rPr>
        <w:t>《发现儿童的力量》一书介绍了北京三义里一幼在引进“学习故事”中的幼儿园决策、教师困惑、教研支持、幼儿游戏情况、教师在游戏中的支持等，也阐述了教师记录“学习故事”的视角。通过践行“学习故事”的理念，幼儿的游戏发生了翻天覆地的变化，自主探索、团队协作，每一个孩子都是游戏的主人。</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sz w:val="24"/>
          <w:szCs w:val="24"/>
          <w:lang w:val="en-US" w:eastAsia="zh-CN"/>
        </w:rPr>
      </w:pPr>
      <w:r>
        <w:rPr>
          <w:rFonts w:hint="eastAsia"/>
          <w:sz w:val="24"/>
          <w:szCs w:val="24"/>
          <w:lang w:val="en-US" w:eastAsia="zh-CN"/>
        </w:rPr>
        <w:t>华爱华教授指出：游戏反映发展，因为游戏是儿童已有经验的表现活动。游戏巩固发展，因为游戏中有大量的自发练习性行为；游戏促进发展，因为游戏中有大量的自主探索性行为。重新审视班级中幼儿的游戏，正如同以前的三义里一幼，各个区域有明显的标识牌、入区规则提示；教师担心幼儿不会玩，制作玩法提示；幼儿游戏被随意打扰，教师像闹钟一样到时间叫幼儿收，喝水等生活环节被一刀切；教师忙于各种事情，在幼儿游戏时无心观察，不能给予及时有效的支持。</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sz w:val="24"/>
          <w:szCs w:val="24"/>
          <w:lang w:val="en-US" w:eastAsia="zh-CN"/>
        </w:rPr>
      </w:pPr>
      <w:r>
        <w:rPr>
          <w:rFonts w:hint="eastAsia"/>
          <w:sz w:val="24"/>
          <w:szCs w:val="24"/>
          <w:lang w:val="en-US" w:eastAsia="zh-CN"/>
        </w:rPr>
        <w:t>很明显，这不是幼儿的游戏，也不是教师想要带给幼儿的游戏。那么，怎样把游戏还给幼儿？在三义里一幼的实验班里寻找借鉴的经验。</w:t>
      </w:r>
    </w:p>
    <w:p>
      <w:pPr>
        <w:keepNext w:val="0"/>
        <w:keepLines w:val="0"/>
        <w:pageBreakBefore w:val="0"/>
        <w:widowControl w:val="0"/>
        <w:numPr>
          <w:ilvl w:val="0"/>
          <w:numId w:val="8"/>
        </w:numPr>
        <w:kinsoku/>
        <w:wordWrap/>
        <w:overflowPunct/>
        <w:topLinePunct w:val="0"/>
        <w:autoSpaceDE/>
        <w:autoSpaceDN/>
        <w:bidi w:val="0"/>
        <w:adjustRightInd/>
        <w:snapToGrid/>
        <w:spacing w:line="500" w:lineRule="exact"/>
        <w:ind w:firstLine="420"/>
        <w:textAlignment w:val="auto"/>
        <w:outlineLvl w:val="9"/>
        <w:rPr>
          <w:rFonts w:hint="eastAsia"/>
          <w:b/>
          <w:bCs/>
          <w:sz w:val="24"/>
          <w:szCs w:val="24"/>
          <w:lang w:val="en-US" w:eastAsia="zh-CN"/>
        </w:rPr>
      </w:pPr>
      <w:r>
        <w:rPr>
          <w:rFonts w:hint="eastAsia"/>
          <w:b/>
          <w:bCs/>
          <w:sz w:val="24"/>
          <w:szCs w:val="24"/>
          <w:lang w:val="en-US" w:eastAsia="zh-CN"/>
        </w:rPr>
        <w:t>树立正确的儿童观</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outlineLvl w:val="9"/>
        <w:rPr>
          <w:rFonts w:hint="eastAsia"/>
          <w:sz w:val="24"/>
          <w:szCs w:val="24"/>
          <w:lang w:val="en-US" w:eastAsia="zh-CN"/>
        </w:rPr>
      </w:pPr>
      <w:r>
        <w:rPr>
          <w:rFonts w:hint="eastAsia"/>
          <w:sz w:val="24"/>
          <w:szCs w:val="24"/>
          <w:lang w:val="en-US" w:eastAsia="zh-CN"/>
        </w:rPr>
        <w:t xml:space="preserve">    “相信儿童是有力量、有自信的学习者和沟通者”，“教育儿童意味着要尽其所能和用各种可能的方法来激发每一个儿童的力量。教育不是要改造儿童，二是要激发儿童的力量。”日常生活中，儿童的行为常常应证着这样的观点，也不自觉地在心底感叹儿童的力量。但是，一改“鸡妈妈”的形象，真正把这样的儿童观落入实践却并非易事，需要不断尝试着发现、捕捉、记录、分享幼儿有力量的故事。</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outlineLvl w:val="9"/>
        <w:rPr>
          <w:rFonts w:hint="eastAsia"/>
          <w:b/>
          <w:bCs/>
          <w:sz w:val="24"/>
          <w:szCs w:val="24"/>
          <w:lang w:val="en-US" w:eastAsia="zh-CN"/>
        </w:rPr>
      </w:pPr>
      <w:r>
        <w:rPr>
          <w:rFonts w:hint="eastAsia"/>
          <w:sz w:val="24"/>
          <w:szCs w:val="24"/>
          <w:lang w:val="en-US" w:eastAsia="zh-CN"/>
        </w:rPr>
        <w:t xml:space="preserve">    </w:t>
      </w:r>
      <w:r>
        <w:rPr>
          <w:rFonts w:hint="eastAsia"/>
          <w:b/>
          <w:bCs/>
          <w:sz w:val="24"/>
          <w:szCs w:val="24"/>
          <w:lang w:val="en-US" w:eastAsia="zh-CN"/>
        </w:rPr>
        <w:t>二、合理进行区角创设</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sz w:val="24"/>
          <w:szCs w:val="24"/>
          <w:lang w:val="en-US" w:eastAsia="zh-CN"/>
        </w:rPr>
      </w:pPr>
      <w:r>
        <w:rPr>
          <w:rFonts w:hint="eastAsia"/>
          <w:sz w:val="24"/>
          <w:szCs w:val="24"/>
          <w:lang w:val="en-US" w:eastAsia="zh-CN"/>
        </w:rPr>
        <w:t>合理的适宜的区角环境创设，是实现幼儿自主游戏的基础。要做到这一点，还需要花费大力气。</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sz w:val="24"/>
          <w:szCs w:val="24"/>
          <w:lang w:val="en-US" w:eastAsia="zh-CN"/>
        </w:rPr>
      </w:pPr>
      <w:r>
        <w:rPr>
          <w:rFonts w:hint="eastAsia"/>
          <w:sz w:val="24"/>
          <w:szCs w:val="24"/>
          <w:lang w:val="en-US" w:eastAsia="zh-CN"/>
        </w:rPr>
        <w:t>第一，取消游戏区的“条框”限制。在以前的游戏中，幼儿有时会问：“老师，我可以玩**吗”，亦或有小朋友打报告某小朋友拿了未开放区域的材料，直接反映出教师的高控状态，区域游戏条框限制多。取消这些条条框框，让幼儿自选区域、自选材料、自己协商人数、自定规则。</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sz w:val="24"/>
          <w:szCs w:val="24"/>
          <w:lang w:val="en-US" w:eastAsia="zh-CN"/>
        </w:rPr>
      </w:pPr>
      <w:r>
        <w:rPr>
          <w:rFonts w:hint="eastAsia"/>
          <w:sz w:val="24"/>
          <w:szCs w:val="24"/>
          <w:lang w:val="en-US" w:eastAsia="zh-CN"/>
        </w:rPr>
        <w:t>第二，取消游戏区的空间限制。调整各游戏区域的桌子、柜子的摆放，使空间更利用幼儿活动，也要便于幼儿取放游戏材料。</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sz w:val="24"/>
          <w:szCs w:val="24"/>
          <w:lang w:val="en-US" w:eastAsia="zh-CN"/>
        </w:rPr>
      </w:pPr>
      <w:r>
        <w:rPr>
          <w:rFonts w:hint="eastAsia"/>
          <w:sz w:val="24"/>
          <w:szCs w:val="24"/>
          <w:lang w:val="en-US" w:eastAsia="zh-CN"/>
        </w:rPr>
        <w:t>第三，取消游戏区的目标和内容限制。在区域里可以通过材料说明“这里可以做什么”，不进行“怎么做”的提示。</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2" w:firstLineChars="200"/>
        <w:jc w:val="both"/>
        <w:textAlignment w:val="auto"/>
        <w:outlineLvl w:val="9"/>
        <w:rPr>
          <w:rFonts w:hint="eastAsia"/>
          <w:b/>
          <w:bCs/>
          <w:sz w:val="24"/>
          <w:szCs w:val="24"/>
          <w:lang w:val="en-US" w:eastAsia="zh-CN"/>
        </w:rPr>
      </w:pPr>
      <w:r>
        <w:rPr>
          <w:rFonts w:hint="eastAsia"/>
          <w:b/>
          <w:bCs/>
          <w:sz w:val="24"/>
          <w:szCs w:val="24"/>
          <w:lang w:val="en-US" w:eastAsia="zh-CN"/>
        </w:rPr>
        <w:t>三、正确看待区域乱象</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sz w:val="24"/>
          <w:szCs w:val="24"/>
          <w:lang w:val="en-US" w:eastAsia="zh-CN"/>
        </w:rPr>
      </w:pPr>
      <w:r>
        <w:rPr>
          <w:rFonts w:hint="eastAsia"/>
          <w:sz w:val="24"/>
          <w:szCs w:val="24"/>
          <w:lang w:val="en-US" w:eastAsia="zh-CN"/>
        </w:rPr>
        <w:t>看着幼儿游戏的情景，教师常常大叫“太乱了”，心里更是担心领导来了发现乱糟糟的一片景象，于是出手相助，引导幼儿“井然有序”地游戏，缺乏对乱象真相的探究。乱象背后，往往是幼儿的探究、创造。教师一定要能容忍幼儿游戏的“乱”，观察“乱”的原因，切不能一看到“乱”就出手“整顿”。</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b/>
          <w:bCs/>
          <w:sz w:val="24"/>
          <w:szCs w:val="24"/>
          <w:lang w:val="en-US" w:eastAsia="zh-CN"/>
        </w:rPr>
      </w:pPr>
      <w:r>
        <w:rPr>
          <w:rFonts w:hint="eastAsia"/>
          <w:b/>
          <w:bCs/>
          <w:sz w:val="24"/>
          <w:szCs w:val="24"/>
          <w:lang w:val="en-US" w:eastAsia="zh-CN"/>
        </w:rPr>
        <w:t>四、摆正教师角色</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sz w:val="24"/>
          <w:szCs w:val="24"/>
          <w:lang w:val="en-US" w:eastAsia="zh-CN"/>
        </w:rPr>
      </w:pPr>
      <w:r>
        <w:rPr>
          <w:rFonts w:hint="eastAsia"/>
          <w:sz w:val="24"/>
          <w:szCs w:val="24"/>
          <w:lang w:val="en-US" w:eastAsia="zh-CN"/>
        </w:rPr>
        <w:t>案例：一次，带乔乔去红石公园玩。去之前，我自认为红石公园很好玩，小朋友一进去肯定非常高兴，到处跑跑跳跳，想要试一试。去了之后，乔乔和弟弟的反应和我想象的完全不一样。他们很茫然地站在那里看着别的小朋友玩。我和爸爸不停地叫：“乔乔，来玩这个呀，你看这个多好玩”，“乔乔，这个也好玩，我们一起去吧。”但是两个小朋友却愣愣的，几分钟之后他们才开始玩起来。</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sz w:val="24"/>
          <w:szCs w:val="24"/>
          <w:lang w:val="en-US" w:eastAsia="zh-CN"/>
        </w:rPr>
      </w:pPr>
      <w:r>
        <w:rPr>
          <w:rFonts w:hint="eastAsia"/>
          <w:sz w:val="24"/>
          <w:szCs w:val="24"/>
          <w:lang w:val="en-US" w:eastAsia="zh-CN"/>
        </w:rPr>
        <w:t>反思：在不熟悉的环境中，乔乔和弟弟都先观察环境，看别人怎么样，这是多么重要的一种学习方式。而成人并非了解幼儿的节奏，一度急切地想要带领幼儿游戏，这种做法是很不可取的。陪伴幼儿游戏，就得尊重幼儿的节奏。</w:t>
      </w:r>
    </w:p>
    <w:p>
      <w:pPr>
        <w:keepNext w:val="0"/>
        <w:keepLines w:val="0"/>
        <w:pageBreakBefore w:val="0"/>
        <w:widowControl w:val="0"/>
        <w:kinsoku/>
        <w:wordWrap/>
        <w:overflowPunct/>
        <w:topLinePunct w:val="0"/>
        <w:autoSpaceDE/>
        <w:autoSpaceDN/>
        <w:bidi w:val="0"/>
        <w:adjustRightInd/>
        <w:snapToGrid/>
        <w:spacing w:line="500" w:lineRule="exact"/>
        <w:ind w:firstLine="420"/>
        <w:textAlignment w:val="auto"/>
        <w:outlineLvl w:val="9"/>
        <w:rPr>
          <w:rFonts w:hint="eastAsia"/>
          <w:sz w:val="24"/>
          <w:szCs w:val="24"/>
          <w:lang w:val="en-US" w:eastAsia="zh-CN"/>
        </w:rPr>
      </w:pPr>
      <w:r>
        <w:rPr>
          <w:rFonts w:hint="eastAsia"/>
          <w:sz w:val="24"/>
          <w:szCs w:val="24"/>
          <w:lang w:val="en-US" w:eastAsia="zh-CN"/>
        </w:rPr>
        <w:t>“急”、“功利”是成人在幼儿游戏中经常犯的毛病。摆正教师的角色——游戏中的观察者和支持者，而非主导者。观察幼儿在游戏中的行为表现，把握幼儿的经验水平和兴趣爱好，才能提升适宜的材料以支持幼儿进一步的游戏，甚至生成“微课程”。只有充分的观察才谈得上适宜的支持。</w:t>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sz w:val="24"/>
          <w:szCs w:val="24"/>
          <w:lang w:val="en-US" w:eastAsia="zh-CN"/>
        </w:rPr>
      </w:pPr>
      <w:r>
        <w:rPr>
          <w:rFonts w:hint="eastAsia"/>
          <w:sz w:val="24"/>
          <w:szCs w:val="24"/>
          <w:lang w:val="en-US" w:eastAsia="zh-CN"/>
        </w:rPr>
        <w:t xml:space="preserve">    孩子无法竞争过机器、智能，但他们却可以拥有智慧。“知识可以学，但智慧不能学，只能体验。”把游戏还给孩子，让孩子在游戏中探究，在游戏中体验！</w:t>
      </w:r>
    </w:p>
    <w:p>
      <w:pPr>
        <w:pageBreakBefore w:val="0"/>
        <w:kinsoku/>
        <w:wordWrap/>
        <w:overflowPunct/>
        <w:topLinePunct w:val="0"/>
        <w:autoSpaceDE/>
        <w:autoSpaceDN/>
        <w:bidi w:val="0"/>
        <w:adjustRightInd/>
        <w:snapToGrid/>
        <w:spacing w:line="500" w:lineRule="exact"/>
        <w:ind w:firstLine="643" w:firstLineChars="200"/>
        <w:jc w:val="center"/>
        <w:textAlignment w:val="auto"/>
        <w:rPr>
          <w:b/>
          <w:sz w:val="32"/>
          <w:szCs w:val="32"/>
        </w:rPr>
      </w:pPr>
      <w:r>
        <w:rPr>
          <w:b/>
          <w:sz w:val="32"/>
          <w:szCs w:val="32"/>
        </w:rPr>
        <w:t>《遇见孩子</w:t>
      </w:r>
      <w:r>
        <w:rPr>
          <w:rFonts w:hint="eastAsia"/>
          <w:b/>
          <w:sz w:val="32"/>
          <w:szCs w:val="32"/>
        </w:rPr>
        <w:t xml:space="preserve"> 遇见更好的自己</w:t>
      </w:r>
      <w:r>
        <w:rPr>
          <w:b/>
          <w:sz w:val="32"/>
          <w:szCs w:val="32"/>
        </w:rPr>
        <w:t>》读后感</w:t>
      </w:r>
    </w:p>
    <w:p>
      <w:pPr>
        <w:pageBreakBefore w:val="0"/>
        <w:kinsoku/>
        <w:wordWrap/>
        <w:overflowPunct/>
        <w:topLinePunct w:val="0"/>
        <w:autoSpaceDE/>
        <w:autoSpaceDN/>
        <w:bidi w:val="0"/>
        <w:adjustRightInd/>
        <w:snapToGrid/>
        <w:spacing w:line="500" w:lineRule="exact"/>
        <w:ind w:firstLine="482" w:firstLineChars="200"/>
        <w:jc w:val="center"/>
        <w:textAlignment w:val="auto"/>
        <w:rPr>
          <w:rFonts w:hint="eastAsia" w:eastAsiaTheme="minorEastAsia"/>
          <w:b/>
          <w:sz w:val="24"/>
          <w:szCs w:val="24"/>
          <w:lang w:val="en-US" w:eastAsia="zh-CN"/>
        </w:rPr>
      </w:pPr>
      <w:r>
        <w:rPr>
          <w:rFonts w:hint="eastAsia"/>
          <w:b/>
          <w:sz w:val="24"/>
          <w:szCs w:val="24"/>
          <w:lang w:val="en-US" w:eastAsia="zh-CN"/>
        </w:rPr>
        <w:t>双流区黄甲幼儿园  段丹</w:t>
      </w:r>
    </w:p>
    <w:p>
      <w:pPr>
        <w:pageBreakBefore w:val="0"/>
        <w:kinsoku/>
        <w:wordWrap/>
        <w:overflowPunct/>
        <w:topLinePunct w:val="0"/>
        <w:autoSpaceDE/>
        <w:autoSpaceDN/>
        <w:bidi w:val="0"/>
        <w:adjustRightInd/>
        <w:snapToGrid/>
        <w:spacing w:line="500" w:lineRule="exact"/>
        <w:ind w:firstLine="480" w:firstLineChars="200"/>
        <w:textAlignment w:val="auto"/>
        <w:rPr>
          <w:sz w:val="24"/>
          <w:szCs w:val="24"/>
        </w:rPr>
      </w:pPr>
      <w:r>
        <w:rPr>
          <w:sz w:val="24"/>
          <w:szCs w:val="24"/>
        </w:rPr>
        <w:t>很有幸，能够在书店浩瀚的书海中，发现这本《遇见孩子</w:t>
      </w:r>
      <w:r>
        <w:rPr>
          <w:rFonts w:hint="eastAsia"/>
          <w:sz w:val="24"/>
          <w:szCs w:val="24"/>
        </w:rPr>
        <w:t xml:space="preserve"> 遇见更好的自己</w:t>
      </w:r>
      <w:r>
        <w:rPr>
          <w:sz w:val="24"/>
          <w:szCs w:val="24"/>
        </w:rPr>
        <w:t>》，也许冥冥之中自己就与它有一种特殊的缘分。在书架上看到这本书时，自己的眼光就不能从那儿挪开了，被书名所深深地吸引，《遇见孩子</w:t>
      </w:r>
      <w:r>
        <w:rPr>
          <w:rFonts w:hint="eastAsia"/>
          <w:sz w:val="24"/>
          <w:szCs w:val="24"/>
        </w:rPr>
        <w:t xml:space="preserve"> 遇见更好的自己</w:t>
      </w:r>
      <w:r>
        <w:rPr>
          <w:sz w:val="24"/>
          <w:szCs w:val="24"/>
        </w:rPr>
        <w:t>》，我心中满怀疑惑与不解，为什么说</w:t>
      </w:r>
      <w:r>
        <w:rPr>
          <w:rFonts w:hint="eastAsia" w:asciiTheme="minorEastAsia" w:hAnsiTheme="minorEastAsia"/>
          <w:sz w:val="24"/>
          <w:szCs w:val="24"/>
        </w:rPr>
        <w:t>“</w:t>
      </w:r>
      <w:r>
        <w:rPr>
          <w:rFonts w:hint="eastAsia"/>
          <w:sz w:val="24"/>
          <w:szCs w:val="24"/>
        </w:rPr>
        <w:t>遇见孩子就能够遇见更好的自己呢？孩子身上究竟有什么值得我们学习的地方呢？我们怎样才能通过与孩子相处，将自己变得更好呢</w:t>
      </w:r>
      <w:r>
        <w:rPr>
          <w:sz w:val="24"/>
          <w:szCs w:val="24"/>
        </w:rPr>
        <w:t>……</w:t>
      </w:r>
      <w:r>
        <w:rPr>
          <w:rFonts w:hint="eastAsia" w:ascii="宋体" w:hAnsi="宋体" w:eastAsia="宋体"/>
          <w:sz w:val="24"/>
          <w:szCs w:val="24"/>
        </w:rPr>
        <w:t>”</w:t>
      </w:r>
      <w:r>
        <w:rPr>
          <w:rFonts w:hint="eastAsia"/>
          <w:sz w:val="24"/>
          <w:szCs w:val="24"/>
        </w:rPr>
        <w:t>带着种种的疑问与好奇，我轻轻地将这本书打开，去找寻其中的奥秘，去发现可贵之处。</w:t>
      </w:r>
    </w:p>
    <w:p>
      <w:pPr>
        <w:pageBreakBefore w:val="0"/>
        <w:kinsoku/>
        <w:wordWrap/>
        <w:overflowPunct/>
        <w:topLinePunct w:val="0"/>
        <w:autoSpaceDE/>
        <w:autoSpaceDN/>
        <w:bidi w:val="0"/>
        <w:adjustRightInd/>
        <w:snapToGrid/>
        <w:spacing w:line="500" w:lineRule="exact"/>
        <w:ind w:firstLine="480" w:firstLineChars="200"/>
        <w:textAlignment w:val="auto"/>
        <w:rPr>
          <w:sz w:val="24"/>
          <w:szCs w:val="24"/>
        </w:rPr>
      </w:pPr>
      <w:r>
        <w:rPr>
          <w:rFonts w:hint="eastAsia"/>
          <w:sz w:val="24"/>
          <w:szCs w:val="24"/>
        </w:rPr>
        <w:t>《遇见孩子，遇见更好的自己》是三位美国教育专家写给天下父母的心灵成长课。书中认为，我们教育孩子，往往不</w:t>
      </w:r>
      <w:r>
        <w:rPr>
          <w:rFonts w:hint="eastAsia"/>
          <w:sz w:val="24"/>
          <w:szCs w:val="24"/>
          <w:lang w:val="en-US" w:eastAsia="zh-CN"/>
        </w:rPr>
        <w:t>是</w:t>
      </w:r>
      <w:r>
        <w:rPr>
          <w:rFonts w:hint="eastAsia"/>
          <w:sz w:val="24"/>
          <w:szCs w:val="24"/>
        </w:rPr>
        <w:t>因为爱，而是出于害怕。正是父母心中的这些怕与爱，让家庭教育陷入误区。比如：很多人在做自己童年时代的憧憬的父母，把自己幼年希望拥有的东西“奉献”给现在的子女，于是，教育子女更多的是在满足父母自己，而不是孩子的需要。作者根据几十年的的心理辅导以及教育子女的经验指出：要解决子女的问题，得先解决父母的问题，而且后者才是最重要的。其中有一句话对我触动很大“之所以成为父母，不是要我们去书写孩子的人生，而是为了净化我们的心灵，让我们彻头彻尾地改变自己，只有明白这一点，我们才有机会进步、长大、成熟。”</w:t>
      </w:r>
    </w:p>
    <w:p>
      <w:pPr>
        <w:pageBreakBefore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szCs w:val="24"/>
        </w:rPr>
      </w:pPr>
      <w:r>
        <w:rPr>
          <w:rFonts w:hint="eastAsia"/>
          <w:sz w:val="24"/>
          <w:szCs w:val="24"/>
        </w:rPr>
        <w:t>本书总共有10章，分别是“遇见孩子，遇见更好的自己”、“父</w:t>
      </w:r>
      <w:r>
        <w:rPr>
          <w:sz w:val="24"/>
          <w:szCs w:val="24"/>
        </w:rPr>
        <w:t>母心中的爱与怕</w:t>
      </w:r>
      <w:r>
        <w:rPr>
          <w:rFonts w:hint="eastAsia" w:asciiTheme="minorEastAsia" w:hAnsiTheme="minorEastAsia"/>
          <w:sz w:val="24"/>
          <w:szCs w:val="24"/>
        </w:rPr>
        <w:t>”</w:t>
      </w:r>
      <w:r>
        <w:rPr>
          <w:sz w:val="24"/>
          <w:szCs w:val="24"/>
        </w:rPr>
        <w:t>、</w:t>
      </w:r>
      <w:r>
        <w:rPr>
          <w:rFonts w:hint="eastAsia" w:ascii="宋体" w:hAnsi="宋体" w:eastAsia="宋体"/>
          <w:sz w:val="24"/>
          <w:szCs w:val="24"/>
        </w:rPr>
        <w:t>“有怎样的童年，就会成为怎样的父母”、“真正接纳孩子的情绪”、“传递有价值的价值观念”、“从孩子的角度看待人生”、“积极参与孩子的成长”、“永远不要贬低你的孩子”、“爱的逻辑与谎言”、“心智成熟的旅程”。作者用</w:t>
      </w:r>
      <w:r>
        <w:rPr>
          <w:rFonts w:hint="eastAsia" w:ascii="宋体" w:hAnsi="宋体" w:eastAsia="宋体"/>
          <w:sz w:val="24"/>
          <w:szCs w:val="24"/>
          <w:lang w:val="en-US" w:eastAsia="zh-CN"/>
        </w:rPr>
        <w:t>生动形象的案例</w:t>
      </w:r>
      <w:r>
        <w:rPr>
          <w:rFonts w:hint="eastAsia" w:ascii="宋体" w:hAnsi="宋体" w:eastAsia="宋体"/>
          <w:sz w:val="24"/>
          <w:szCs w:val="24"/>
        </w:rPr>
        <w:t>、朴实</w:t>
      </w:r>
      <w:r>
        <w:rPr>
          <w:rFonts w:hint="eastAsia" w:ascii="宋体" w:hAnsi="宋体" w:eastAsia="宋体"/>
          <w:sz w:val="24"/>
          <w:szCs w:val="24"/>
          <w:lang w:val="en-US" w:eastAsia="zh-CN"/>
        </w:rPr>
        <w:t>且</w:t>
      </w:r>
      <w:r>
        <w:rPr>
          <w:rFonts w:hint="eastAsia" w:ascii="宋体" w:hAnsi="宋体" w:eastAsia="宋体"/>
          <w:sz w:val="24"/>
          <w:szCs w:val="24"/>
        </w:rPr>
        <w:t>浅显易懂的语言、</w:t>
      </w:r>
      <w:r>
        <w:rPr>
          <w:rFonts w:hint="eastAsia" w:ascii="宋体" w:hAnsi="宋体" w:eastAsia="宋体"/>
          <w:sz w:val="24"/>
          <w:szCs w:val="24"/>
          <w:lang w:val="en-US" w:eastAsia="zh-CN"/>
        </w:rPr>
        <w:t>引人入胜</w:t>
      </w:r>
      <w:r>
        <w:rPr>
          <w:rFonts w:hint="eastAsia" w:ascii="宋体" w:hAnsi="宋体" w:eastAsia="宋体"/>
          <w:sz w:val="24"/>
          <w:szCs w:val="24"/>
        </w:rPr>
        <w:t>的描述，让我身临其境，不断反思自己的教育观念与教育形式。</w:t>
      </w:r>
    </w:p>
    <w:p>
      <w:pPr>
        <w:pageBreakBefore w:val="0"/>
        <w:kinsoku/>
        <w:wordWrap/>
        <w:overflowPunct/>
        <w:topLinePunct w:val="0"/>
        <w:autoSpaceDE/>
        <w:autoSpaceDN/>
        <w:bidi w:val="0"/>
        <w:adjustRightInd/>
        <w:snapToGrid/>
        <w:spacing w:line="500" w:lineRule="exact"/>
        <w:ind w:firstLine="480" w:firstLineChars="200"/>
        <w:textAlignment w:val="auto"/>
        <w:rPr>
          <w:sz w:val="24"/>
          <w:szCs w:val="24"/>
        </w:rPr>
      </w:pPr>
      <w:r>
        <w:rPr>
          <w:rFonts w:hint="eastAsia"/>
          <w:sz w:val="24"/>
          <w:szCs w:val="24"/>
        </w:rPr>
        <w:t>其中，我比较感兴趣的是“真正接纳孩子的情绪”这一章节，“</w:t>
      </w:r>
      <w:r>
        <w:rPr>
          <w:rFonts w:hint="eastAsia"/>
          <w:sz w:val="24"/>
          <w:szCs w:val="24"/>
          <w:lang w:val="en-US" w:eastAsia="zh-CN"/>
        </w:rPr>
        <w:t>接纳孩子的情绪</w:t>
      </w:r>
      <w:r>
        <w:rPr>
          <w:rFonts w:hint="eastAsia"/>
          <w:sz w:val="24"/>
          <w:szCs w:val="24"/>
        </w:rPr>
        <w:t>”</w:t>
      </w:r>
      <w:r>
        <w:rPr>
          <w:rFonts w:hint="eastAsia"/>
          <w:sz w:val="24"/>
          <w:szCs w:val="24"/>
          <w:lang w:val="en-US" w:eastAsia="zh-CN"/>
        </w:rPr>
        <w:t>我们是可以做到的,但是如何落实到</w:t>
      </w:r>
      <w:r>
        <w:rPr>
          <w:rFonts w:hint="eastAsia"/>
          <w:sz w:val="24"/>
          <w:szCs w:val="24"/>
        </w:rPr>
        <w:t>“</w:t>
      </w:r>
      <w:r>
        <w:rPr>
          <w:rFonts w:hint="eastAsia"/>
          <w:sz w:val="24"/>
          <w:szCs w:val="24"/>
          <w:lang w:val="en-US" w:eastAsia="zh-CN"/>
        </w:rPr>
        <w:t>真正</w:t>
      </w:r>
      <w:r>
        <w:rPr>
          <w:rFonts w:hint="eastAsia"/>
          <w:sz w:val="24"/>
          <w:szCs w:val="24"/>
        </w:rPr>
        <w:t>”</w:t>
      </w:r>
      <w:r>
        <w:rPr>
          <w:rFonts w:hint="eastAsia"/>
          <w:sz w:val="24"/>
          <w:szCs w:val="24"/>
          <w:lang w:val="en-US" w:eastAsia="zh-CN"/>
        </w:rPr>
        <w:t>二字上面</w:t>
      </w:r>
      <w:r>
        <w:rPr>
          <w:rFonts w:hint="eastAsia"/>
          <w:sz w:val="24"/>
          <w:szCs w:val="24"/>
        </w:rPr>
        <w:t>，</w:t>
      </w:r>
      <w:r>
        <w:rPr>
          <w:rFonts w:hint="eastAsia"/>
          <w:sz w:val="24"/>
          <w:szCs w:val="24"/>
          <w:lang w:val="en-US" w:eastAsia="zh-CN"/>
        </w:rPr>
        <w:t>还需要我们进一步思考</w:t>
      </w:r>
      <w:r>
        <w:rPr>
          <w:rFonts w:hint="eastAsia" w:ascii="宋体" w:hAnsi="宋体" w:eastAsia="宋体"/>
          <w:sz w:val="24"/>
          <w:szCs w:val="24"/>
        </w:rPr>
        <w:t>。</w:t>
      </w:r>
      <w:r>
        <w:rPr>
          <w:rFonts w:hint="eastAsia"/>
          <w:sz w:val="24"/>
          <w:szCs w:val="24"/>
        </w:rPr>
        <w:t>在这一章中，作者告诉我们有耐心的人生往往更幸福，那么作为父母的我们应该如何控制自己的情绪呢？</w:t>
      </w:r>
      <w:r>
        <w:rPr>
          <w:rFonts w:hint="eastAsia"/>
          <w:sz w:val="24"/>
          <w:szCs w:val="24"/>
          <w:lang w:val="en-US" w:eastAsia="zh-CN"/>
        </w:rPr>
        <w:t>应该说作为幼儿教师的我们</w:t>
      </w:r>
      <w:r>
        <w:rPr>
          <w:rFonts w:hint="eastAsia" w:ascii="宋体" w:hAnsi="宋体" w:eastAsia="宋体"/>
          <w:sz w:val="24"/>
          <w:szCs w:val="24"/>
        </w:rPr>
        <w:t>，</w:t>
      </w:r>
      <w:r>
        <w:rPr>
          <w:rFonts w:hint="eastAsia" w:ascii="宋体" w:hAnsi="宋体" w:eastAsia="宋体"/>
          <w:sz w:val="24"/>
          <w:szCs w:val="24"/>
          <w:lang w:val="en-US" w:eastAsia="zh-CN"/>
        </w:rPr>
        <w:t>总是将自己的好脾气留给了幼儿园的孩子们,对他们总是万般呵护,</w:t>
      </w:r>
      <w:r>
        <w:rPr>
          <w:rFonts w:hint="eastAsia"/>
          <w:sz w:val="24"/>
          <w:szCs w:val="24"/>
        </w:rPr>
        <w:t>“</w:t>
      </w:r>
      <w:r>
        <w:rPr>
          <w:rFonts w:hint="eastAsia" w:ascii="宋体" w:hAnsi="宋体" w:eastAsia="宋体"/>
          <w:sz w:val="24"/>
          <w:szCs w:val="24"/>
          <w:lang w:val="en-US" w:eastAsia="zh-CN"/>
        </w:rPr>
        <w:t>然而,回到家中,却将自己的坏脾气留给了自己的孩子,孩子有时故意和我们</w:t>
      </w:r>
      <w:r>
        <w:rPr>
          <w:rFonts w:hint="eastAsia"/>
          <w:sz w:val="24"/>
          <w:szCs w:val="24"/>
        </w:rPr>
        <w:t>“</w:t>
      </w:r>
      <w:r>
        <w:rPr>
          <w:rFonts w:hint="eastAsia"/>
          <w:sz w:val="24"/>
          <w:szCs w:val="24"/>
          <w:lang w:val="en-US" w:eastAsia="zh-CN"/>
        </w:rPr>
        <w:t>皮</w:t>
      </w:r>
      <w:r>
        <w:rPr>
          <w:rFonts w:hint="eastAsia"/>
          <w:sz w:val="24"/>
          <w:szCs w:val="24"/>
        </w:rPr>
        <w:t>”</w:t>
      </w:r>
      <w:r>
        <w:rPr>
          <w:rFonts w:hint="eastAsia"/>
          <w:sz w:val="24"/>
          <w:szCs w:val="24"/>
          <w:lang w:val="en-US" w:eastAsia="zh-CN"/>
        </w:rPr>
        <w:t>一下,我们却大发雷霆,想想对我们自己的孩子真的非常不公平</w:t>
      </w:r>
      <w:r>
        <w:rPr>
          <w:rFonts w:hint="eastAsia" w:ascii="宋体" w:hAnsi="宋体" w:eastAsia="宋体"/>
          <w:sz w:val="24"/>
          <w:szCs w:val="24"/>
        </w:rPr>
        <w:t>。</w:t>
      </w:r>
      <w:r>
        <w:rPr>
          <w:rFonts w:hint="eastAsia" w:ascii="宋体" w:hAnsi="宋体" w:eastAsia="宋体"/>
          <w:sz w:val="24"/>
          <w:szCs w:val="24"/>
          <w:lang w:val="en-US" w:eastAsia="zh-CN"/>
        </w:rPr>
        <w:t>的地</w:t>
      </w:r>
      <w:r>
        <w:rPr>
          <w:rFonts w:hint="eastAsia"/>
          <w:sz w:val="24"/>
          <w:szCs w:val="24"/>
        </w:rPr>
        <w:t>作者提到了比较好的一些建议：深呼吸、专心倾听、给孩子留有余地、不可妄下结论、有幽默感、多考虑孩子的能力、把时间安排得更为宽松、给自己时间缓口气、提前1</w:t>
      </w:r>
      <w:r>
        <w:rPr>
          <w:sz w:val="24"/>
          <w:szCs w:val="24"/>
        </w:rPr>
        <w:t>5分钟行动、认识到养儿育女是对耐心的考验。一个人要有极大的耐心，才能看清近处的事物。我们要教会孩子学会控制自己的情绪，因为孩子们有时候是真的不知道该如何调整自己的情绪，他们需要父母的帮助，孩子闹情绪的时候，父母应该教他们大胆而又礼貌地表达自己，同时也要为孩子们创设情绪发泄的途径，让他们宣泄自己的情绪。为人父母如此，其实作为幼儿教师的我们也应该如此，要真正接纳班级每一个孩子的情绪。因为班级的孩子都是</w:t>
      </w:r>
      <w:r>
        <w:rPr>
          <w:rFonts w:hint="eastAsia"/>
          <w:sz w:val="24"/>
          <w:szCs w:val="24"/>
        </w:rPr>
        <w:t>3——6岁的幼儿，他们的心智都处在快速发展的时期，他们对这个世界充满着好奇和探索，他们的情绪是外显的，能够在不同的情境中发生不同的变化。也许对于乖巧的懂事的幼儿，我们会保持着良好的情绪，但是对于个别调皮的幼儿，面对他们的行为，我们的情绪也许就会控制不住，这就要求我们要了解幼儿的年龄特点及他们的兴趣爱好。不断他们的行为是何种，其实都是可以理解的，关键在于我们用怎样的态度及方式方法对待他们，因为每个孩子来到我们的身边，都值得我们温柔以待。</w:t>
      </w:r>
      <w:r>
        <w:rPr>
          <w:rFonts w:hint="eastAsia"/>
          <w:sz w:val="24"/>
          <w:szCs w:val="24"/>
          <w:lang w:val="en-US" w:eastAsia="zh-CN"/>
        </w:rPr>
        <w:t>作者为我们提供了几种好的方法与途径:用语简短扼要,经常反复.使用视觉信息.以身作则,做好示范.解释自己的行为.表扬表扬再表扬!</w:t>
      </w:r>
      <w:r>
        <w:rPr>
          <w:rFonts w:hint="eastAsia"/>
          <w:sz w:val="24"/>
          <w:szCs w:val="24"/>
        </w:rPr>
        <w:t>正如应彩云所说：“学前教育是播种的教育，把情感和探索精神埋在孩子心里，不知什么时候就会发芽开花，为孩子带去一生的幸福”。愿自己能够当好现代的幼儿教师，真正的用自己的专业懂孩子，真正接纳孩子的情绪，不断让孩子成为更好的自己，遇见孩子的同时也遇见更好的自己！</w:t>
      </w:r>
    </w:p>
    <w:p>
      <w:pPr>
        <w:pageBreakBefore w:val="0"/>
        <w:kinsoku/>
        <w:wordWrap/>
        <w:overflowPunct/>
        <w:topLinePunct w:val="0"/>
        <w:autoSpaceDE/>
        <w:autoSpaceDN/>
        <w:bidi w:val="0"/>
        <w:adjustRightInd/>
        <w:snapToGrid/>
        <w:spacing w:line="500" w:lineRule="exact"/>
        <w:ind w:firstLine="480" w:firstLineChars="200"/>
        <w:textAlignment w:val="auto"/>
        <w:rPr>
          <w:sz w:val="24"/>
          <w:szCs w:val="24"/>
        </w:rPr>
      </w:pPr>
      <w:r>
        <w:rPr>
          <w:sz w:val="24"/>
          <w:szCs w:val="24"/>
        </w:rPr>
        <w:t>这本书的教育价值意义重大，值得反复阅读，愿自己能够吸取其中之精华，不管是在教育自己的孩子，孩子在教育幼儿园的孩子时，能够不断地提高自己的教育机智，遇见孩子，才能遇见更好的自己，因为孩子是上天派来的纯洁的天使，只有我们对孩子抱有赤子之心，才能让自己变得更加美好！</w:t>
      </w:r>
    </w:p>
    <w:p>
      <w:pPr>
        <w:pageBreakBefore w:val="0"/>
        <w:kinsoku/>
        <w:wordWrap/>
        <w:overflowPunct/>
        <w:topLinePunct w:val="0"/>
        <w:autoSpaceDE/>
        <w:autoSpaceDN/>
        <w:bidi w:val="0"/>
        <w:adjustRightInd/>
        <w:snapToGrid/>
        <w:spacing w:line="500" w:lineRule="exact"/>
        <w:jc w:val="center"/>
        <w:textAlignment w:val="auto"/>
        <w:rPr>
          <w:rFonts w:hint="eastAsia"/>
          <w:b/>
          <w:bCs/>
          <w:sz w:val="28"/>
          <w:szCs w:val="28"/>
          <w:lang w:val="en-US" w:eastAsia="zh-CN"/>
        </w:rPr>
      </w:pPr>
      <w:r>
        <w:rPr>
          <w:rFonts w:hint="eastAsia"/>
          <w:b/>
          <w:bCs/>
          <w:sz w:val="32"/>
          <w:szCs w:val="32"/>
          <w:lang w:val="en-US" w:eastAsia="zh-CN"/>
        </w:rPr>
        <w:t>读《幼儿园保教管理工作指南》有感</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sz w:val="24"/>
          <w:szCs w:val="24"/>
          <w:lang w:val="en-US" w:eastAsia="zh-CN"/>
        </w:rPr>
      </w:pPr>
      <w:r>
        <w:rPr>
          <w:rFonts w:hint="eastAsia"/>
          <w:sz w:val="24"/>
          <w:szCs w:val="24"/>
          <w:lang w:val="en-US" w:eastAsia="zh-CN"/>
        </w:rPr>
        <w:t>成都市双流区黄水幼儿园  张先连</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9"/>
        <w:rPr>
          <w:rFonts w:hint="eastAsia"/>
          <w:sz w:val="24"/>
          <w:szCs w:val="24"/>
          <w:lang w:val="en-US" w:eastAsia="zh-CN"/>
        </w:rPr>
      </w:pPr>
      <w:r>
        <w:rPr>
          <w:rFonts w:hint="eastAsia"/>
          <w:sz w:val="24"/>
          <w:szCs w:val="24"/>
          <w:lang w:val="en-US" w:eastAsia="zh-CN"/>
        </w:rPr>
        <w:t xml:space="preserve">   《幼儿园保教管理工作指南》是北京市海淀区教师进修学校学前教育研修室开展北京市教育科学“十二五”规划课题“促进幼儿园业务院长专业发展的培训模式研究”的研究成果。专家们聚焦业务院长的核心专业能力，分析和研究了保教实践中最重要的三种能力：日常观察指导能力、对教师的评价能力以及专业引领能力。读了本书，我有种醍醐灌顶之感，许多困惑都烟消云散，尤其是对于“如何查班指导”有了新的认识。</w:t>
      </w:r>
    </w:p>
    <w:p>
      <w:pPr>
        <w:keepNext w:val="0"/>
        <w:keepLines w:val="0"/>
        <w:pageBreakBefore w:val="0"/>
        <w:widowControl w:val="0"/>
        <w:kinsoku/>
        <w:wordWrap/>
        <w:overflowPunct/>
        <w:topLinePunct w:val="0"/>
        <w:autoSpaceDE/>
        <w:autoSpaceDN/>
        <w:bidi w:val="0"/>
        <w:adjustRightInd/>
        <w:snapToGrid/>
        <w:spacing w:line="500" w:lineRule="exact"/>
        <w:ind w:firstLine="560"/>
        <w:jc w:val="both"/>
        <w:textAlignment w:val="auto"/>
        <w:outlineLvl w:val="9"/>
        <w:rPr>
          <w:rFonts w:hint="eastAsia"/>
          <w:sz w:val="24"/>
          <w:szCs w:val="24"/>
          <w:lang w:val="en-US" w:eastAsia="zh-CN"/>
        </w:rPr>
      </w:pPr>
      <w:r>
        <w:rPr>
          <w:rFonts w:hint="eastAsia"/>
          <w:sz w:val="24"/>
          <w:szCs w:val="24"/>
          <w:lang w:val="en-US" w:eastAsia="zh-CN"/>
        </w:rPr>
        <w:t>不少老师都直接或间接地对我表达过管理者查班是会对他们造成较大心理压力的，我也在思考如何查班才会减轻老师的压力并且能真正对他们有帮助，现在我有了答案。每位教学管理者都应当明确自己的角色，入班指导更多的是观察，而不仅仅是检查“变讲授者为倾听者”、“变检查者为挖掘者”、“变评价者为质疑者”，反思我之前的查班，很多时候都急于表达自己的观点，没有给予老师充分表达、阐述原因的机会，即使我说的观点是正确的，老师要不就是接受有困难，要不就是执行有困难，原因就是我没有调动他们思考问题的主动性，我也没有经过与老师的思维碰撞从而了解他们的真实需求。有专家在评价教师的教育行为时说：教师在指导幼儿活动时存在盲目性，目标意识不足，有的老师看孩子活动，是看了没看见，听了没听懂。反观我自己在指导老师的活动时，是否也存在“看了没看见，听了没听懂”的现象呢？我想确有其事。比如，我在检查户外活动情况时就出现过这样的情况，走了一大圈，不外乎于教师有没有按照计划投放材料，对孩子有无重点的观察与引导，方向也没有错，但为什么并没有解决到实际问题呢？原因就是没有细化的思考。如：为什么老师这样提问？为什么教师这样设计活动？为什么教师提供这些材料？如果发现存在问题，那么是教师经验的问题，还是教师态度的问题，抑或教师能力的问题？如果是教师能力的问题，是哪方面的能力亟待提升？怎样提升？只有经过这样的思考，才会让查班变得有意义，而不是查了就忘了。</w:t>
      </w:r>
    </w:p>
    <w:p>
      <w:pPr>
        <w:keepNext w:val="0"/>
        <w:keepLines w:val="0"/>
        <w:pageBreakBefore w:val="0"/>
        <w:widowControl w:val="0"/>
        <w:kinsoku/>
        <w:wordWrap/>
        <w:overflowPunct/>
        <w:topLinePunct w:val="0"/>
        <w:autoSpaceDE/>
        <w:autoSpaceDN/>
        <w:bidi w:val="0"/>
        <w:adjustRightInd/>
        <w:snapToGrid/>
        <w:spacing w:line="500" w:lineRule="exact"/>
        <w:ind w:firstLine="560"/>
        <w:jc w:val="both"/>
        <w:textAlignment w:val="auto"/>
        <w:outlineLvl w:val="9"/>
        <w:rPr>
          <w:rFonts w:hint="eastAsia"/>
          <w:sz w:val="24"/>
          <w:szCs w:val="24"/>
          <w:lang w:val="en-US" w:eastAsia="zh-CN"/>
        </w:rPr>
      </w:pPr>
      <w:r>
        <w:rPr>
          <w:rFonts w:hint="eastAsia"/>
          <w:sz w:val="24"/>
          <w:szCs w:val="24"/>
          <w:lang w:val="en-US" w:eastAsia="zh-CN"/>
        </w:rPr>
        <w:t>读了这本书，我不仅反思到自己查班观念上的问题，也学习了一些具体的查班方法。比如，根据检查内容的不同我们可以选择常规查班法或者专项查班法，常规查班法主要适用于一些基础常规内容，如月、周计划，午睡、安全情况等，专项查班法主要适用于提高某一环节的质量为目的的深入检查与指导。我也一直在做专项工作检查，比如户外畅游、保教质量提升项目等都属于专项工作，我以往的做法是这样的：一方面确保检查的频率，一方面确保检查有追踪，还有就是做到检查后有总结或者培训，对比书上的做法，我少了两个环节，一是检查的计划性，二是检查前对班级的培训，如果这两个环节做到了，我将会提高工作效率。那么查班后，管理者又需要做什么呢？有时候要先请他教师的想法，不要武断地贴标签，正如评价幼儿作品时不能只看作品而要倾听幼儿的表达与解释一样。管理者要分析问题，做到不同问题，不同支持；不同实情，不同要求；不同老师，不同对待；不同情况，不同反馈。我想这就是我们一直所说的“分层指导”的体现之一。在分析了情况之后，我们还要继续关注教师的后续状态，看是否需要经验支持、经费支持或者教研支持。</w:t>
      </w:r>
    </w:p>
    <w:p>
      <w:pPr>
        <w:keepNext w:val="0"/>
        <w:keepLines w:val="0"/>
        <w:pageBreakBefore w:val="0"/>
        <w:widowControl w:val="0"/>
        <w:kinsoku/>
        <w:wordWrap/>
        <w:overflowPunct/>
        <w:topLinePunct w:val="0"/>
        <w:autoSpaceDE/>
        <w:autoSpaceDN/>
        <w:bidi w:val="0"/>
        <w:adjustRightInd/>
        <w:snapToGrid/>
        <w:spacing w:line="500" w:lineRule="exact"/>
        <w:ind w:firstLine="560"/>
        <w:jc w:val="both"/>
        <w:textAlignment w:val="auto"/>
        <w:outlineLvl w:val="9"/>
        <w:rPr>
          <w:rFonts w:hint="eastAsia"/>
          <w:sz w:val="28"/>
          <w:szCs w:val="28"/>
          <w:lang w:val="en-US" w:eastAsia="zh-CN"/>
        </w:rPr>
      </w:pPr>
      <w:r>
        <w:rPr>
          <w:rFonts w:hint="eastAsia"/>
          <w:sz w:val="24"/>
          <w:szCs w:val="24"/>
          <w:lang w:val="en-US" w:eastAsia="zh-CN"/>
        </w:rPr>
        <w:t>管理者与教师的沟通，是一个相互促进的过程，成功的管理是和老师一起进步，在这条路上，我需要学习的还有很多很多，事情很多，但希望自己可以做一件是一件，也希望自己的存在可以帮助到老师。</w:t>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jc w:val="center"/>
        <w:textAlignment w:val="auto"/>
        <w:rPr>
          <w:rFonts w:hint="eastAsia"/>
          <w:b/>
          <w:sz w:val="36"/>
          <w:szCs w:val="36"/>
        </w:rPr>
      </w:pPr>
      <w:r>
        <w:rPr>
          <w:rFonts w:hint="eastAsia"/>
          <w:b/>
          <w:sz w:val="32"/>
          <w:szCs w:val="32"/>
        </w:rPr>
        <w:t>我们应当怎样责罚小孩子</w:t>
      </w:r>
    </w:p>
    <w:p>
      <w:pPr>
        <w:pageBreakBefore w:val="0"/>
        <w:kinsoku/>
        <w:wordWrap/>
        <w:overflowPunct/>
        <w:topLinePunct w:val="0"/>
        <w:autoSpaceDE/>
        <w:autoSpaceDN/>
        <w:bidi w:val="0"/>
        <w:adjustRightInd/>
        <w:snapToGrid/>
        <w:spacing w:line="500" w:lineRule="exact"/>
        <w:jc w:val="center"/>
        <w:textAlignment w:val="auto"/>
        <w:rPr>
          <w:b/>
          <w:bCs/>
          <w:sz w:val="24"/>
        </w:rPr>
      </w:pPr>
      <w:r>
        <w:rPr>
          <w:rFonts w:hint="eastAsia"/>
          <w:sz w:val="30"/>
          <w:szCs w:val="30"/>
        </w:rPr>
        <w:t>——</w:t>
      </w:r>
      <w:r>
        <w:rPr>
          <w:rFonts w:hint="eastAsia"/>
          <w:b/>
          <w:bCs/>
          <w:sz w:val="30"/>
          <w:szCs w:val="30"/>
        </w:rPr>
        <w:t>读陈鹤琴先生的《家庭教育》有感</w:t>
      </w:r>
    </w:p>
    <w:p>
      <w:pPr>
        <w:pageBreakBefore w:val="0"/>
        <w:kinsoku/>
        <w:wordWrap/>
        <w:overflowPunct/>
        <w:topLinePunct w:val="0"/>
        <w:autoSpaceDE/>
        <w:autoSpaceDN/>
        <w:bidi w:val="0"/>
        <w:adjustRightInd/>
        <w:snapToGrid/>
        <w:spacing w:line="500" w:lineRule="exact"/>
        <w:jc w:val="center"/>
        <w:textAlignment w:val="auto"/>
        <w:rPr>
          <w:rFonts w:hint="eastAsia"/>
          <w:sz w:val="24"/>
        </w:rPr>
      </w:pPr>
      <w:r>
        <w:rPr>
          <w:sz w:val="24"/>
        </w:rPr>
        <w:t>双流区机关幼儿园</w:t>
      </w:r>
      <w:r>
        <w:rPr>
          <w:rFonts w:hint="eastAsia"/>
          <w:sz w:val="24"/>
        </w:rPr>
        <w:t xml:space="preserve"> 凌姗</w:t>
      </w:r>
    </w:p>
    <w:p>
      <w:pPr>
        <w:pageBreakBefore w:val="0"/>
        <w:kinsoku/>
        <w:wordWrap/>
        <w:overflowPunct/>
        <w:topLinePunct w:val="0"/>
        <w:autoSpaceDE/>
        <w:autoSpaceDN/>
        <w:bidi w:val="0"/>
        <w:adjustRightInd/>
        <w:snapToGrid/>
        <w:spacing w:line="500" w:lineRule="exact"/>
        <w:textAlignment w:val="auto"/>
        <w:rPr>
          <w:rFonts w:hint="eastAsia"/>
          <w:sz w:val="24"/>
        </w:rPr>
      </w:pPr>
      <w:r>
        <w:rPr>
          <w:rFonts w:hint="eastAsia"/>
          <w:sz w:val="24"/>
        </w:rPr>
        <w:tab/>
      </w:r>
      <w:r>
        <w:rPr>
          <w:rFonts w:hint="eastAsia"/>
          <w:sz w:val="24"/>
        </w:rPr>
        <w:t>在不同的历史背景和思想观念下，人们对孩子的早期家庭教育持有各种不同的观点。中国传统的家庭教育主张“棍棒底下出孝子”、“不打不成器”，认为必须要通过体罚的方式才能够使孩子弃恶从善。而西方的一些学者则反对体罚，认为体罚是最野蛮的手段，既有损于孩子的身心健康也有损于亲子关系的正常发展。在陈鹤琴先生看来，以上两种观点都各有理由，一方面：“凡做父母的自身曾经受过良美教育而能施良美教育于子女的，那免用体罚当然可以。”另一方面：“我们一般普通的父母虽不应常常诉诸鞭挞以指导我们的小孩子，然有时也或要用到的。”</w:t>
      </w:r>
    </w:p>
    <w:p>
      <w:pPr>
        <w:pageBreakBefore w:val="0"/>
        <w:kinsoku/>
        <w:wordWrap/>
        <w:overflowPunct/>
        <w:topLinePunct w:val="0"/>
        <w:autoSpaceDE/>
        <w:autoSpaceDN/>
        <w:bidi w:val="0"/>
        <w:adjustRightInd/>
        <w:snapToGrid/>
        <w:spacing w:line="500" w:lineRule="exact"/>
        <w:ind w:firstLine="482" w:firstLineChars="200"/>
        <w:textAlignment w:val="auto"/>
        <w:rPr>
          <w:rFonts w:hint="eastAsia"/>
          <w:sz w:val="24"/>
        </w:rPr>
      </w:pPr>
      <w:r>
        <w:rPr>
          <w:rFonts w:hint="eastAsia"/>
          <w:b/>
          <w:bCs/>
          <w:sz w:val="24"/>
        </w:rPr>
        <w:t>一、研究问题的角度和方式</w:t>
      </w:r>
    </w:p>
    <w:p>
      <w:pPr>
        <w:pageBreakBefore w:val="0"/>
        <w:kinsoku/>
        <w:wordWrap/>
        <w:overflowPunct/>
        <w:topLinePunct w:val="0"/>
        <w:autoSpaceDE/>
        <w:autoSpaceDN/>
        <w:bidi w:val="0"/>
        <w:adjustRightInd/>
        <w:snapToGrid/>
        <w:spacing w:line="500" w:lineRule="exact"/>
        <w:textAlignment w:val="auto"/>
        <w:rPr>
          <w:rFonts w:hint="eastAsia"/>
          <w:sz w:val="24"/>
        </w:rPr>
      </w:pPr>
      <w:r>
        <w:rPr>
          <w:rFonts w:hint="eastAsia"/>
          <w:sz w:val="24"/>
        </w:rPr>
        <w:tab/>
      </w:r>
      <w:r>
        <w:rPr>
          <w:rFonts w:hint="eastAsia"/>
          <w:sz w:val="24"/>
        </w:rPr>
        <w:t>本人认为陈鹤琴先生书中所谈的家庭教育主要是指微观的家庭教育，即我们传统意义上的家庭教育。它主要是指在家庭中，由父母或其他年长者对年少者实施的教育与影响。</w:t>
      </w:r>
    </w:p>
    <w:p>
      <w:pPr>
        <w:pageBreakBefore w:val="0"/>
        <w:kinsoku/>
        <w:wordWrap/>
        <w:overflowPunct/>
        <w:topLinePunct w:val="0"/>
        <w:autoSpaceDE/>
        <w:autoSpaceDN/>
        <w:bidi w:val="0"/>
        <w:adjustRightInd/>
        <w:snapToGrid/>
        <w:spacing w:line="500" w:lineRule="exact"/>
        <w:textAlignment w:val="auto"/>
        <w:rPr>
          <w:rFonts w:hint="eastAsia"/>
          <w:sz w:val="24"/>
        </w:rPr>
      </w:pPr>
      <w:r>
        <w:rPr>
          <w:rFonts w:hint="eastAsia"/>
          <w:sz w:val="24"/>
        </w:rPr>
        <w:tab/>
      </w:r>
      <w:r>
        <w:rPr>
          <w:rFonts w:hint="eastAsia"/>
          <w:sz w:val="24"/>
        </w:rPr>
        <w:t>书中所罗列了大量典型的家庭教育实例，具有较强的代表性和现实性。从中可以感受到作者对现实生活的敏锐观察以及看问题的独到。作者通过列举大量现实生活中的家庭教育案例，揭示出家庭教育中一些普遍存在的问题，并用简单易懂的语言进行归纳和分析，从而得到解决问题的方法或原则。书中所涉及的家庭教育问题皆来自于现实生活，最后得到的方法和原则又反过来指导我们的实际行动。这种来源于生活又回到生活中去的研究方式具有真实性和科学性，所得出的结论具有很强的说服力和指导性。</w:t>
      </w:r>
    </w:p>
    <w:p>
      <w:pPr>
        <w:pageBreakBefore w:val="0"/>
        <w:kinsoku/>
        <w:wordWrap/>
        <w:overflowPunct/>
        <w:topLinePunct w:val="0"/>
        <w:autoSpaceDE/>
        <w:autoSpaceDN/>
        <w:bidi w:val="0"/>
        <w:adjustRightInd/>
        <w:snapToGrid/>
        <w:spacing w:line="500" w:lineRule="exact"/>
        <w:ind w:firstLine="482" w:firstLineChars="200"/>
        <w:textAlignment w:val="auto"/>
        <w:rPr>
          <w:rFonts w:hint="eastAsia"/>
          <w:b/>
          <w:bCs/>
          <w:sz w:val="24"/>
        </w:rPr>
      </w:pPr>
      <w:r>
        <w:rPr>
          <w:rFonts w:hint="eastAsia"/>
          <w:b/>
          <w:bCs/>
          <w:sz w:val="24"/>
        </w:rPr>
        <w:t>二、研究问题的前提</w:t>
      </w:r>
    </w:p>
    <w:p>
      <w:pPr>
        <w:pageBreakBefore w:val="0"/>
        <w:kinsoku/>
        <w:wordWrap/>
        <w:overflowPunct/>
        <w:topLinePunct w:val="0"/>
        <w:autoSpaceDE/>
        <w:autoSpaceDN/>
        <w:bidi w:val="0"/>
        <w:adjustRightInd/>
        <w:snapToGrid/>
        <w:spacing w:line="500" w:lineRule="exact"/>
        <w:textAlignment w:val="auto"/>
        <w:rPr>
          <w:rFonts w:hint="eastAsia"/>
          <w:sz w:val="24"/>
        </w:rPr>
      </w:pPr>
      <w:r>
        <w:rPr>
          <w:rFonts w:hint="eastAsia"/>
          <w:sz w:val="24"/>
        </w:rPr>
        <w:tab/>
      </w:r>
      <w:r>
        <w:rPr>
          <w:rFonts w:hint="eastAsia"/>
          <w:sz w:val="24"/>
        </w:rPr>
        <w:t>想要弄懂“我们应当怎样责罚小孩子”，前提是必须明确“我们应不应该责罚小孩子”。作者认为做父母的应该尽量避免使用体罚的方式指导孩子，然而有时也不得不用到体罚的方式。作者更加赞同用其他更好的方法来指导孩子，既不损伤其人格和身心健康，又能够让他意识到自己的错误并及时改正。但是这样的方法并不是轻轻松松就能找到的，大多数的父母根本不乐意花那么多的时间去寻找。例如我的父亲在我年幼的时候就很喜欢用“武力”的方式来“教训”我，他也坦言并不是没有其他更好的方法来解决问题，而是因为“体罚是最不费脑子、最简单高效的方法”。我认为在中国还有很多的家长也持有这样的观念，因为不了解这种高效背后的代价和隐患，所以放弃了更恰当的教养方法。</w:t>
      </w:r>
    </w:p>
    <w:p>
      <w:pPr>
        <w:pageBreakBefore w:val="0"/>
        <w:kinsoku/>
        <w:wordWrap/>
        <w:overflowPunct/>
        <w:topLinePunct w:val="0"/>
        <w:autoSpaceDE/>
        <w:autoSpaceDN/>
        <w:bidi w:val="0"/>
        <w:adjustRightInd/>
        <w:snapToGrid/>
        <w:spacing w:line="500" w:lineRule="exact"/>
        <w:ind w:firstLine="482" w:firstLineChars="200"/>
        <w:textAlignment w:val="auto"/>
        <w:rPr>
          <w:rFonts w:hint="eastAsia"/>
          <w:b/>
          <w:bCs/>
          <w:sz w:val="24"/>
        </w:rPr>
      </w:pPr>
      <w:r>
        <w:rPr>
          <w:rFonts w:hint="eastAsia"/>
          <w:b/>
          <w:bCs/>
          <w:sz w:val="24"/>
        </w:rPr>
        <w:t>三、解决问题的原则</w:t>
      </w:r>
    </w:p>
    <w:p>
      <w:pPr>
        <w:pageBreakBefore w:val="0"/>
        <w:kinsoku/>
        <w:wordWrap/>
        <w:overflowPunct/>
        <w:topLinePunct w:val="0"/>
        <w:autoSpaceDE/>
        <w:autoSpaceDN/>
        <w:bidi w:val="0"/>
        <w:adjustRightInd/>
        <w:snapToGrid/>
        <w:spacing w:line="500" w:lineRule="exact"/>
        <w:textAlignment w:val="auto"/>
        <w:rPr>
          <w:rFonts w:hint="eastAsia"/>
          <w:sz w:val="24"/>
        </w:rPr>
      </w:pPr>
      <w:r>
        <w:rPr>
          <w:rFonts w:hint="eastAsia"/>
          <w:sz w:val="24"/>
        </w:rPr>
        <w:tab/>
      </w:r>
      <w:r>
        <w:rPr>
          <w:rFonts w:hint="eastAsia"/>
          <w:sz w:val="24"/>
        </w:rPr>
        <w:t>在“我们应当怎样责罚小孩子的”这一章中，作者列出了十三条原则，并通过具体的家庭教育实例进行了详细的说明。概况起来有一下几个方面：</w:t>
      </w:r>
    </w:p>
    <w:p>
      <w:pPr>
        <w:pageBreakBefore w:val="0"/>
        <w:kinsoku/>
        <w:wordWrap/>
        <w:overflowPunct/>
        <w:topLinePunct w:val="0"/>
        <w:autoSpaceDE/>
        <w:autoSpaceDN/>
        <w:bidi w:val="0"/>
        <w:adjustRightInd/>
        <w:snapToGrid/>
        <w:spacing w:line="500" w:lineRule="exact"/>
        <w:ind w:firstLine="482" w:firstLineChars="200"/>
        <w:textAlignment w:val="auto"/>
        <w:rPr>
          <w:rFonts w:hint="eastAsia"/>
          <w:b/>
          <w:bCs/>
          <w:sz w:val="24"/>
        </w:rPr>
      </w:pPr>
      <w:r>
        <w:rPr>
          <w:rFonts w:hint="eastAsia"/>
          <w:b/>
          <w:bCs/>
          <w:sz w:val="24"/>
        </w:rPr>
        <w:t>（一）态度和认识</w:t>
      </w:r>
    </w:p>
    <w:p>
      <w:pPr>
        <w:pageBreakBefore w:val="0"/>
        <w:kinsoku/>
        <w:wordWrap/>
        <w:overflowPunct/>
        <w:topLinePunct w:val="0"/>
        <w:autoSpaceDE/>
        <w:autoSpaceDN/>
        <w:bidi w:val="0"/>
        <w:adjustRightInd/>
        <w:snapToGrid/>
        <w:spacing w:line="500" w:lineRule="exact"/>
        <w:textAlignment w:val="auto"/>
        <w:rPr>
          <w:rFonts w:hint="eastAsia"/>
          <w:sz w:val="24"/>
        </w:rPr>
      </w:pPr>
      <w:r>
        <w:rPr>
          <w:rFonts w:hint="eastAsia"/>
          <w:sz w:val="24"/>
        </w:rPr>
        <w:tab/>
      </w:r>
      <w:r>
        <w:rPr>
          <w:rFonts w:hint="eastAsia"/>
          <w:sz w:val="24"/>
        </w:rPr>
        <w:t>做父母的在责罚孩子之前应该心平气和地考察他是否有过失，平等地对待孩子。儿童对这个世界的认知和经验是极其有限的，儿童的探究活动有时会被误解为“破坏行为”。我们做父母的切不可不分青红皂白责罚孩子，必须要给孩子说话的权利。民族、平等的家庭氛围更加有利于儿童形成积极的人生观和价值观，就算做错了事。孩子也不会因为害怕受到父母的惩罚而养成撒谎的习惯。</w:t>
      </w:r>
    </w:p>
    <w:p>
      <w:pPr>
        <w:pageBreakBefore w:val="0"/>
        <w:kinsoku/>
        <w:wordWrap/>
        <w:overflowPunct/>
        <w:topLinePunct w:val="0"/>
        <w:autoSpaceDE/>
        <w:autoSpaceDN/>
        <w:bidi w:val="0"/>
        <w:adjustRightInd/>
        <w:snapToGrid/>
        <w:spacing w:line="500" w:lineRule="exact"/>
        <w:textAlignment w:val="auto"/>
        <w:rPr>
          <w:rFonts w:hint="eastAsia"/>
          <w:sz w:val="24"/>
        </w:rPr>
      </w:pPr>
      <w:r>
        <w:rPr>
          <w:rFonts w:hint="eastAsia"/>
          <w:sz w:val="24"/>
        </w:rPr>
        <w:tab/>
      </w:r>
      <w:r>
        <w:rPr>
          <w:rFonts w:hint="eastAsia"/>
          <w:sz w:val="24"/>
        </w:rPr>
        <w:t>同时做父母的也要清晰地认识到责罚的目的是改正孩子的行为，而不是为孩子的恶行所造成的损失寻找发泄口。如果因为一只打破的碗而去打骂孩子，估计小孩子都会认为“我还不如一只碗重要呢”。如此，孩子不仅不会认识到自己的错误也会对父母产生误解。如果父母能平心静气地指出孩子不好的行为，并把责罚他的原因解释清楚，这样孩子就能意识到父母是为自己好，自己应该努力改正。</w:t>
      </w:r>
    </w:p>
    <w:p>
      <w:pPr>
        <w:pageBreakBefore w:val="0"/>
        <w:kinsoku/>
        <w:wordWrap/>
        <w:overflowPunct/>
        <w:topLinePunct w:val="0"/>
        <w:autoSpaceDE/>
        <w:autoSpaceDN/>
        <w:bidi w:val="0"/>
        <w:adjustRightInd/>
        <w:snapToGrid/>
        <w:spacing w:line="500" w:lineRule="exact"/>
        <w:ind w:firstLine="482" w:firstLineChars="200"/>
        <w:textAlignment w:val="auto"/>
        <w:rPr>
          <w:rFonts w:hint="eastAsia"/>
          <w:b/>
          <w:bCs/>
          <w:sz w:val="24"/>
        </w:rPr>
      </w:pPr>
      <w:r>
        <w:rPr>
          <w:rFonts w:hint="eastAsia"/>
          <w:b/>
          <w:bCs/>
          <w:sz w:val="24"/>
        </w:rPr>
        <w:t>（二）具体方法</w:t>
      </w:r>
    </w:p>
    <w:p>
      <w:pPr>
        <w:pageBreakBefore w:val="0"/>
        <w:kinsoku/>
        <w:wordWrap/>
        <w:overflowPunct/>
        <w:topLinePunct w:val="0"/>
        <w:autoSpaceDE/>
        <w:autoSpaceDN/>
        <w:bidi w:val="0"/>
        <w:adjustRightInd/>
        <w:snapToGrid/>
        <w:spacing w:line="500" w:lineRule="exact"/>
        <w:textAlignment w:val="auto"/>
        <w:rPr>
          <w:rFonts w:hint="eastAsia"/>
          <w:sz w:val="24"/>
        </w:rPr>
      </w:pPr>
      <w:r>
        <w:rPr>
          <w:rFonts w:hint="eastAsia"/>
          <w:sz w:val="24"/>
        </w:rPr>
        <w:tab/>
      </w:r>
      <w:r>
        <w:rPr>
          <w:rFonts w:hint="eastAsia"/>
          <w:sz w:val="24"/>
        </w:rPr>
        <w:t>首先，做父母的应当探索孩子作恶的原因。只有找到了真正的原因，才能够对症下药，从根本上纠正孩子的恶行。</w:t>
      </w:r>
    </w:p>
    <w:p>
      <w:pPr>
        <w:pageBreakBefore w:val="0"/>
        <w:kinsoku/>
        <w:wordWrap/>
        <w:overflowPunct/>
        <w:topLinePunct w:val="0"/>
        <w:autoSpaceDE/>
        <w:autoSpaceDN/>
        <w:bidi w:val="0"/>
        <w:adjustRightInd/>
        <w:snapToGrid/>
        <w:spacing w:line="500" w:lineRule="exact"/>
        <w:textAlignment w:val="auto"/>
        <w:rPr>
          <w:rFonts w:hint="eastAsia"/>
          <w:sz w:val="24"/>
        </w:rPr>
      </w:pPr>
      <w:r>
        <w:rPr>
          <w:rFonts w:hint="eastAsia"/>
          <w:sz w:val="24"/>
        </w:rPr>
        <w:tab/>
      </w:r>
      <w:r>
        <w:rPr>
          <w:rFonts w:hint="eastAsia"/>
          <w:sz w:val="24"/>
        </w:rPr>
        <w:t>其次，作者认为诱导比恐吓、哄骗、打骂都来得好。在现实生活中，很多年长者都喜欢用恐吓的方式来阻止孩子的行为，比如鬼神妖魔一类的东西，使得孩子常常发生无畏的惊慌。如果用哄骗的方式，也不妥当，当孩子揭穿你的谎言以后就不会再信任你，同时你也教会了他欺骗，这两方面都不利于儿童的道德发展。</w:t>
      </w:r>
    </w:p>
    <w:p>
      <w:pPr>
        <w:pageBreakBefore w:val="0"/>
        <w:kinsoku/>
        <w:wordWrap/>
        <w:overflowPunct/>
        <w:topLinePunct w:val="0"/>
        <w:autoSpaceDE/>
        <w:autoSpaceDN/>
        <w:bidi w:val="0"/>
        <w:adjustRightInd/>
        <w:snapToGrid/>
        <w:spacing w:line="500" w:lineRule="exact"/>
        <w:textAlignment w:val="auto"/>
        <w:rPr>
          <w:rFonts w:hint="eastAsia"/>
          <w:sz w:val="24"/>
        </w:rPr>
      </w:pPr>
      <w:r>
        <w:rPr>
          <w:rFonts w:hint="eastAsia"/>
          <w:sz w:val="24"/>
        </w:rPr>
        <w:t>而打骂就更不应该了，你的一言一行都会潜移默化到孩子身上，打骂不仅有损孩子的身心健康，也不利于孩子形成正确的处事方式。</w:t>
      </w:r>
    </w:p>
    <w:p>
      <w:pPr>
        <w:pageBreakBefore w:val="0"/>
        <w:kinsoku/>
        <w:wordWrap/>
        <w:overflowPunct/>
        <w:topLinePunct w:val="0"/>
        <w:autoSpaceDE/>
        <w:autoSpaceDN/>
        <w:bidi w:val="0"/>
        <w:adjustRightInd/>
        <w:snapToGrid/>
        <w:spacing w:line="500" w:lineRule="exact"/>
        <w:textAlignment w:val="auto"/>
        <w:rPr>
          <w:rFonts w:hint="eastAsia"/>
          <w:sz w:val="24"/>
        </w:rPr>
      </w:pPr>
      <w:r>
        <w:rPr>
          <w:rFonts w:hint="eastAsia"/>
          <w:sz w:val="24"/>
        </w:rPr>
        <w:tab/>
      </w:r>
      <w:r>
        <w:rPr>
          <w:rFonts w:hint="eastAsia"/>
          <w:sz w:val="24"/>
        </w:rPr>
        <w:t>最后，当孩子犯错误的时候，做父母的应当“重责其事，轻责其人”。责罚孩子目的是激发孩子的羞耻之心，使其改正不好的行为，而不是进行人身攻击，切不可因为孩子做错了事就完全否定孩子善良的本质。做父母的应该就事论事，指出孩子不对的地方，给孩子一个改正错误的机会。</w:t>
      </w:r>
    </w:p>
    <w:p>
      <w:pPr>
        <w:pageBreakBefore w:val="0"/>
        <w:kinsoku/>
        <w:wordWrap/>
        <w:overflowPunct/>
        <w:topLinePunct w:val="0"/>
        <w:autoSpaceDE/>
        <w:autoSpaceDN/>
        <w:bidi w:val="0"/>
        <w:adjustRightInd/>
        <w:snapToGrid/>
        <w:spacing w:line="500" w:lineRule="exact"/>
        <w:ind w:firstLine="482" w:firstLineChars="200"/>
        <w:textAlignment w:val="auto"/>
        <w:rPr>
          <w:rFonts w:hint="eastAsia"/>
          <w:b/>
          <w:bCs/>
          <w:sz w:val="24"/>
        </w:rPr>
      </w:pPr>
      <w:r>
        <w:rPr>
          <w:rFonts w:hint="eastAsia"/>
          <w:b/>
          <w:bCs/>
          <w:sz w:val="24"/>
        </w:rPr>
        <w:t>（三）注意事项</w:t>
      </w:r>
    </w:p>
    <w:p>
      <w:pPr>
        <w:pageBreakBefore w:val="0"/>
        <w:kinsoku/>
        <w:wordWrap/>
        <w:overflowPunct/>
        <w:topLinePunct w:val="0"/>
        <w:autoSpaceDE/>
        <w:autoSpaceDN/>
        <w:bidi w:val="0"/>
        <w:adjustRightInd/>
        <w:snapToGrid/>
        <w:spacing w:line="500" w:lineRule="exact"/>
        <w:textAlignment w:val="auto"/>
        <w:rPr>
          <w:rFonts w:hint="eastAsia"/>
          <w:sz w:val="24"/>
        </w:rPr>
      </w:pPr>
      <w:r>
        <w:rPr>
          <w:rFonts w:hint="eastAsia"/>
          <w:sz w:val="24"/>
        </w:rPr>
        <w:tab/>
      </w:r>
      <w:r>
        <w:rPr>
          <w:rFonts w:hint="eastAsia"/>
          <w:sz w:val="24"/>
        </w:rPr>
        <w:t>最重要的是做父母的应当尽量避免打骂孩子。倘使经常打骂孩子，不仅会失去“打骂”的效力，也会引起孩子的轻视和厌恶。从另一方面来说，打骂孩子会在不同程度上伤害幼儿的身体健康和心理发展，所以最好不要打骂孩子，更加不能痛打孩子。如果不得不打骂孩子，也要保护孩子的自尊心。当众责罚孩子是最要不得的，不仅会让孩子产生自卑感，也会引起孩子对家长的厌恨。</w:t>
      </w:r>
    </w:p>
    <w:p>
      <w:pPr>
        <w:pageBreakBefore w:val="0"/>
        <w:kinsoku/>
        <w:wordWrap/>
        <w:overflowPunct/>
        <w:topLinePunct w:val="0"/>
        <w:autoSpaceDE/>
        <w:autoSpaceDN/>
        <w:bidi w:val="0"/>
        <w:adjustRightInd/>
        <w:snapToGrid/>
        <w:spacing w:line="500" w:lineRule="exact"/>
        <w:textAlignment w:val="auto"/>
        <w:rPr>
          <w:rFonts w:hint="eastAsia"/>
          <w:sz w:val="24"/>
        </w:rPr>
      </w:pPr>
      <w:r>
        <w:rPr>
          <w:rFonts w:hint="eastAsia"/>
          <w:sz w:val="24"/>
        </w:rPr>
        <w:tab/>
      </w:r>
      <w:r>
        <w:rPr>
          <w:rFonts w:hint="eastAsia"/>
          <w:sz w:val="24"/>
        </w:rPr>
        <w:t>此外父母绝对不能以责罚孩子来宣泄自己的情绪，不管在生活或工作中遭遇怎样的不顺都不应该将其归结到无辜的孩子身上。</w:t>
      </w:r>
    </w:p>
    <w:p>
      <w:pPr>
        <w:pageBreakBefore w:val="0"/>
        <w:kinsoku/>
        <w:wordWrap/>
        <w:overflowPunct/>
        <w:topLinePunct w:val="0"/>
        <w:autoSpaceDE/>
        <w:autoSpaceDN/>
        <w:bidi w:val="0"/>
        <w:adjustRightInd/>
        <w:snapToGrid/>
        <w:spacing w:line="500" w:lineRule="exact"/>
        <w:textAlignment w:val="auto"/>
        <w:rPr>
          <w:rFonts w:hint="eastAsia"/>
          <w:sz w:val="24"/>
        </w:rPr>
      </w:pPr>
      <w:r>
        <w:rPr>
          <w:rFonts w:hint="eastAsia"/>
          <w:sz w:val="24"/>
        </w:rPr>
        <w:tab/>
      </w:r>
      <w:r>
        <w:rPr>
          <w:rFonts w:hint="eastAsia"/>
          <w:sz w:val="24"/>
        </w:rPr>
        <w:t>无论采取什么样的方式做父母的都希望孩子能够认识到自己的错误，积极改正，所以在责罚孩子的时候旁人不应该帮着孩子说话，要让孩子认识到错误而不是责备做父母的。</w:t>
      </w:r>
    </w:p>
    <w:p>
      <w:pPr>
        <w:pageBreakBefore w:val="0"/>
        <w:kinsoku/>
        <w:wordWrap/>
        <w:overflowPunct/>
        <w:topLinePunct w:val="0"/>
        <w:autoSpaceDE/>
        <w:autoSpaceDN/>
        <w:bidi w:val="0"/>
        <w:adjustRightInd/>
        <w:snapToGrid/>
        <w:spacing w:line="500" w:lineRule="exact"/>
        <w:textAlignment w:val="auto"/>
        <w:rPr>
          <w:rFonts w:hint="eastAsia"/>
          <w:sz w:val="24"/>
        </w:rPr>
      </w:pPr>
      <w:r>
        <w:rPr>
          <w:rFonts w:hint="eastAsia"/>
          <w:sz w:val="24"/>
        </w:rPr>
        <w:tab/>
      </w:r>
      <w:r>
        <w:rPr>
          <w:rFonts w:hint="eastAsia"/>
          <w:sz w:val="24"/>
        </w:rPr>
        <w:t>孩子的教养是一件琐碎而漫长的工作，在不同的情况下应当采取不同的方法。做父母的应该尽量避免责罚孩子，努力用更加温和有效的方法来触动孩子的灵魂，引导他们朝着好的方向去发展。尽管陈鹤琴先生所写的贴近实际生活，具有较强的可行性，但是毕竟时代在变化，我们应当选择性地吸收，在实际生活中不断调整，使其理论能更好地指导当今甚至是未来的家庭教育。</w:t>
      </w: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b/>
          <w:bCs/>
          <w:sz w:val="32"/>
          <w:szCs w:val="32"/>
          <w:lang w:val="en-US" w:eastAsia="zh-CN"/>
        </w:rPr>
      </w:pPr>
      <w:r>
        <w:rPr>
          <w:rFonts w:hint="eastAsia"/>
          <w:b/>
          <w:bCs/>
          <w:sz w:val="32"/>
          <w:szCs w:val="32"/>
          <w:lang w:val="en-US" w:eastAsia="zh-CN"/>
        </w:rPr>
        <w:t>目送一生，一生目送</w:t>
      </w:r>
    </w:p>
    <w:p>
      <w:pPr>
        <w:keepNext w:val="0"/>
        <w:keepLines w:val="0"/>
        <w:pageBreakBefore w:val="0"/>
        <w:widowControl w:val="0"/>
        <w:kinsoku/>
        <w:wordWrap/>
        <w:overflowPunct/>
        <w:topLinePunct w:val="0"/>
        <w:autoSpaceDE/>
        <w:autoSpaceDN/>
        <w:bidi w:val="0"/>
        <w:adjustRightInd/>
        <w:snapToGrid/>
        <w:spacing w:line="500" w:lineRule="exact"/>
        <w:ind w:firstLine="602" w:firstLineChars="200"/>
        <w:jc w:val="center"/>
        <w:textAlignment w:val="auto"/>
        <w:outlineLvl w:val="9"/>
        <w:rPr>
          <w:rFonts w:hint="eastAsia"/>
          <w:b/>
          <w:bCs/>
          <w:sz w:val="30"/>
          <w:szCs w:val="30"/>
          <w:lang w:val="en-US" w:eastAsia="zh-CN"/>
        </w:rPr>
      </w:pPr>
      <w:r>
        <w:rPr>
          <w:rFonts w:hint="eastAsia"/>
          <w:b/>
          <w:bCs/>
          <w:sz w:val="30"/>
          <w:szCs w:val="30"/>
          <w:lang w:val="en-US" w:eastAsia="zh-CN"/>
        </w:rPr>
        <w:t>——读《目送》有感</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center"/>
        <w:textAlignment w:val="auto"/>
        <w:outlineLvl w:val="9"/>
        <w:rPr>
          <w:rFonts w:hint="eastAsia"/>
          <w:b/>
          <w:bCs/>
          <w:sz w:val="24"/>
          <w:szCs w:val="24"/>
          <w:lang w:val="en-US" w:eastAsia="zh-CN"/>
        </w:rPr>
      </w:pPr>
      <w:r>
        <w:rPr>
          <w:rFonts w:hint="eastAsia"/>
          <w:b w:val="0"/>
          <w:bCs w:val="0"/>
          <w:sz w:val="24"/>
          <w:szCs w:val="24"/>
          <w:lang w:val="en-US" w:eastAsia="zh-CN"/>
        </w:rPr>
        <w:t>九江幼儿园 刘柯利</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sz w:val="24"/>
          <w:szCs w:val="24"/>
          <w:lang w:eastAsia="zh-CN"/>
        </w:rPr>
      </w:pPr>
      <w:r>
        <w:rPr>
          <w:rFonts w:hint="eastAsia"/>
          <w:sz w:val="24"/>
          <w:szCs w:val="24"/>
          <w:lang w:eastAsia="zh-CN"/>
        </w:rPr>
        <w:t>初识《目送》，只因为在书店里看到了这样一个封面，母亲推着一辆自行车，车上坐着她的孩子，看不清他们的面目，只能看见他们的背影。这不禁让我想起了朱自清的那篇散文——《背影》，父亲爬上月台为“我”买橘子的画面再次浮现在我的脑海中，我便想看看，这背影和那个背影，两者之间，是否有所关联。</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sz w:val="24"/>
          <w:szCs w:val="24"/>
        </w:rPr>
      </w:pPr>
      <w:r>
        <w:rPr>
          <w:rFonts w:hint="eastAsia"/>
          <w:sz w:val="24"/>
          <w:szCs w:val="24"/>
          <w:lang w:eastAsia="zh-CN"/>
        </w:rPr>
        <w:t>通过阅读，我发现《</w:t>
      </w:r>
      <w:r>
        <w:rPr>
          <w:rFonts w:hint="eastAsia"/>
          <w:sz w:val="24"/>
          <w:szCs w:val="24"/>
        </w:rPr>
        <w:t>目送》</w:t>
      </w:r>
      <w:r>
        <w:rPr>
          <w:rFonts w:hint="eastAsia"/>
          <w:sz w:val="24"/>
          <w:szCs w:val="24"/>
          <w:lang w:eastAsia="zh-CN"/>
        </w:rPr>
        <w:t>原来是一本</w:t>
      </w:r>
      <w:r>
        <w:rPr>
          <w:rFonts w:hint="eastAsia"/>
          <w:sz w:val="24"/>
          <w:szCs w:val="24"/>
        </w:rPr>
        <w:t>散文集</w:t>
      </w:r>
      <w:r>
        <w:rPr>
          <w:rFonts w:hint="eastAsia"/>
          <w:sz w:val="24"/>
          <w:szCs w:val="24"/>
          <w:lang w:eastAsia="zh-CN"/>
        </w:rPr>
        <w:t>，其中</w:t>
      </w:r>
      <w:r>
        <w:rPr>
          <w:rFonts w:hint="eastAsia"/>
          <w:sz w:val="24"/>
          <w:szCs w:val="24"/>
        </w:rPr>
        <w:t>共由七十三篇散文组成，是为一本情感性的文集。书中，</w:t>
      </w:r>
      <w:r>
        <w:rPr>
          <w:rFonts w:hint="eastAsia"/>
          <w:sz w:val="24"/>
          <w:szCs w:val="24"/>
          <w:lang w:eastAsia="zh-CN"/>
        </w:rPr>
        <w:t>作者</w:t>
      </w:r>
      <w:r>
        <w:rPr>
          <w:rFonts w:hint="eastAsia"/>
          <w:sz w:val="24"/>
          <w:szCs w:val="24"/>
        </w:rPr>
        <w:t>龙应台写父亲的死亡、母亲的衰老和失智；写对父母的怜惜和体恤，写兄弟携手共行，儿子的离别，朋友的牵挂；写自己的失败和脆弱，失落和放手，以及一个人的走路、赏树、观鸟、拍照、生活等。从牵着孩子幼小的手、情意满满的亲情，到青春后期孩子与自己渐行渐远的背影；从陪着年迈母亲如带着女儿一般，思及自己也曾是父母眼前一去不返的背影，龙应台娓娓道来。</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sz w:val="24"/>
          <w:szCs w:val="24"/>
          <w:lang w:eastAsia="zh-CN"/>
        </w:rPr>
      </w:pPr>
      <w:r>
        <w:rPr>
          <w:rFonts w:hint="eastAsia"/>
          <w:sz w:val="24"/>
          <w:szCs w:val="24"/>
          <w:lang w:eastAsia="zh-CN"/>
        </w:rPr>
        <w:t>一边读，一边思，一边悟，我从书中看到了别样的风景。</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sz w:val="24"/>
          <w:szCs w:val="24"/>
          <w:lang w:eastAsia="zh-CN"/>
        </w:rPr>
      </w:pPr>
      <w:r>
        <w:rPr>
          <w:rFonts w:hint="eastAsia"/>
          <w:sz w:val="24"/>
          <w:szCs w:val="24"/>
          <w:lang w:eastAsia="zh-CN"/>
        </w:rPr>
        <w:t>语言美，简单、美好，却能直击人心。</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sz w:val="24"/>
          <w:szCs w:val="24"/>
          <w:lang w:eastAsia="zh-CN"/>
        </w:rPr>
      </w:pPr>
      <w:r>
        <w:rPr>
          <w:rFonts w:hint="eastAsia"/>
          <w:sz w:val="24"/>
          <w:szCs w:val="24"/>
          <w:lang w:eastAsia="zh-CN"/>
        </w:rPr>
        <w:t>书中作者的文笔不算华丽，没有复杂的句式，也没有华丽词藻，一句、一词、一字都是那么的普通和简单，可当他们凑在一起，组成一句话、一段子、一篇文，我却发现它竟如此美好。书中作者说道：“有些事，只能一个人做。有些关，只能一个人过。有些路啊，只能一个人走”。越读越觉得深刻，脑海中不断浮现出次归家之后，离家时，面对父母的道别，我湿润的眼眶。</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sz w:val="24"/>
          <w:szCs w:val="24"/>
          <w:lang w:eastAsia="zh-CN"/>
        </w:rPr>
      </w:pPr>
      <w:r>
        <w:rPr>
          <w:rFonts w:hint="eastAsia"/>
          <w:sz w:val="24"/>
          <w:szCs w:val="24"/>
          <w:lang w:eastAsia="zh-CN"/>
        </w:rPr>
        <w:t>画面美，生活、纯粹，却充满诗意。</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sz w:val="24"/>
          <w:szCs w:val="24"/>
          <w:lang w:val="en-US" w:eastAsia="zh-CN"/>
        </w:rPr>
      </w:pPr>
      <w:r>
        <w:rPr>
          <w:rFonts w:hint="eastAsia"/>
          <w:sz w:val="24"/>
          <w:szCs w:val="24"/>
          <w:lang w:eastAsia="zh-CN"/>
        </w:rPr>
        <w:t>就像作者自己所说，书中将近</w:t>
      </w:r>
      <w:r>
        <w:rPr>
          <w:rFonts w:hint="eastAsia"/>
          <w:sz w:val="24"/>
          <w:szCs w:val="24"/>
          <w:lang w:val="en-US" w:eastAsia="zh-CN"/>
        </w:rPr>
        <w:t>70幅插画，全为作者自己所拍摄。没有华丽的镜头，也没有任何技术可言，就像龙应台在这本书的序中所，我是个摄影的幼儿园大班生，不懂得理论也没学过操作，但是跟风景约会的时间长了，行云流水间，万物映在眼底，突然悟到：真正能看懂这世界的，难道竟是那机器，不是你自己的眼睛、自己的心？</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sz w:val="24"/>
          <w:szCs w:val="24"/>
          <w:lang w:val="en-US" w:eastAsia="zh-CN"/>
        </w:rPr>
      </w:pPr>
      <w:r>
        <w:rPr>
          <w:rFonts w:hint="eastAsia"/>
          <w:sz w:val="24"/>
          <w:szCs w:val="24"/>
          <w:lang w:val="en-US" w:eastAsia="zh-CN"/>
        </w:rPr>
        <w:t>用镜头记录生活，本身不在乎画面如何，而是你眼中看到了什么样的风景，有什么样的感悟，就会拍摄出什么样的画面。原来，这简单却美好的语言，生活却诗意的插画，看似平凡，不平凡的全是包含着作者最真挚的情感。</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sz w:val="24"/>
          <w:szCs w:val="24"/>
          <w:lang w:val="en-US" w:eastAsia="zh-CN"/>
        </w:rPr>
      </w:pPr>
      <w:r>
        <w:rPr>
          <w:rFonts w:hint="eastAsia"/>
          <w:sz w:val="24"/>
          <w:szCs w:val="24"/>
          <w:lang w:val="en-US" w:eastAsia="zh-CN"/>
        </w:rPr>
        <w:t>因此，我想说。</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sz w:val="24"/>
          <w:szCs w:val="24"/>
          <w:lang w:val="en-US" w:eastAsia="zh-CN"/>
        </w:rPr>
      </w:pPr>
      <w:r>
        <w:rPr>
          <w:rFonts w:hint="eastAsia"/>
          <w:sz w:val="24"/>
          <w:szCs w:val="24"/>
          <w:lang w:val="en-US" w:eastAsia="zh-CN"/>
        </w:rPr>
        <w:t>最美的情感，关于亲情，关于友情，也关于那些不熟悉却见过的陌生人。正如书中最为经典的那句话：</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sz w:val="24"/>
          <w:szCs w:val="24"/>
          <w:lang w:eastAsia="zh-CN"/>
        </w:rPr>
      </w:pPr>
      <w:r>
        <w:rPr>
          <w:rFonts w:hint="eastAsia"/>
          <w:sz w:val="24"/>
          <w:szCs w:val="24"/>
          <w:lang w:eastAsia="zh-CN"/>
        </w:rPr>
        <w:t>我慢慢地、慢慢地了解到，所谓父女母子一场，只不过意味着，你和他的缘分就是今生今世不断地在目送他的背影渐行渐远。你站立在小路的这一端，看着他逐渐消失在小路转弯的地方，而且，他用背影默默告诉你：不必追。</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eastAsia="宋体"/>
          <w:sz w:val="24"/>
          <w:szCs w:val="24"/>
          <w:lang w:eastAsia="zh-CN"/>
        </w:rPr>
      </w:pPr>
      <w:r>
        <w:rPr>
          <w:rFonts w:hint="eastAsia"/>
          <w:sz w:val="24"/>
          <w:szCs w:val="24"/>
        </w:rPr>
        <w:t>我们每个人都在时光的洪流中渐渐长大，我们眼前的背影从高大到佝偻，自己也慢慢变成了别人眼里的背影。我们的一生都在目送</w:t>
      </w:r>
      <w:r>
        <w:rPr>
          <w:rFonts w:hint="eastAsia"/>
          <w:sz w:val="24"/>
          <w:szCs w:val="24"/>
          <w:lang w:eastAsia="zh-CN"/>
        </w:rPr>
        <w:t>，</w:t>
      </w:r>
      <w:r>
        <w:rPr>
          <w:rFonts w:hint="eastAsia"/>
          <w:sz w:val="24"/>
          <w:szCs w:val="24"/>
        </w:rPr>
        <w:t>目送自己</w:t>
      </w:r>
      <w:r>
        <w:rPr>
          <w:rFonts w:hint="eastAsia"/>
          <w:sz w:val="24"/>
          <w:szCs w:val="24"/>
          <w:lang w:eastAsia="zh-CN"/>
        </w:rPr>
        <w:t>或他人</w:t>
      </w:r>
      <w:r>
        <w:rPr>
          <w:rFonts w:hint="eastAsia"/>
          <w:sz w:val="24"/>
          <w:szCs w:val="24"/>
        </w:rPr>
        <w:t>的时光归去。</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eastAsia="宋体"/>
          <w:sz w:val="24"/>
          <w:szCs w:val="24"/>
          <w:lang w:eastAsia="zh-CN"/>
        </w:rPr>
      </w:pPr>
      <w:r>
        <w:rPr>
          <w:rFonts w:hint="eastAsia"/>
          <w:sz w:val="24"/>
          <w:szCs w:val="24"/>
          <w:lang w:eastAsia="zh-CN"/>
        </w:rPr>
        <w:t>同时，</w:t>
      </w:r>
      <w:r>
        <w:rPr>
          <w:rFonts w:hint="eastAsia"/>
          <w:sz w:val="24"/>
          <w:szCs w:val="24"/>
        </w:rPr>
        <w:t>人生是旅程，一个旅伴在不断变化的旅程。可以想象当你孤独的行走于人生，周围的景色变了，亲人离去，人生又有何意义?对于生命来说——最好的态度不是挽留，而是珍惜，挽留不住的是生命的脚步，能留下的就是回忆。好好目送自己的一生，同等于好好珍惜</w:t>
      </w:r>
      <w:r>
        <w:rPr>
          <w:rFonts w:hint="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sz w:val="24"/>
          <w:szCs w:val="24"/>
          <w:lang w:eastAsia="zh-CN"/>
        </w:rPr>
      </w:pPr>
      <w:r>
        <w:rPr>
          <w:rFonts w:hint="eastAsia"/>
          <w:sz w:val="24"/>
          <w:szCs w:val="24"/>
          <w:lang w:eastAsia="zh-CN"/>
        </w:rPr>
        <w:t>最后，我想说作为父母的子女，作为子女的父母，彼此的身份，是在一生之中一次又一次的目送中完成转换——只是第一次的目送是成长，最后一次的目送却永别。</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eastAsia="宋体"/>
          <w:sz w:val="24"/>
          <w:szCs w:val="24"/>
          <w:lang w:eastAsia="zh-CN"/>
        </w:rPr>
      </w:pPr>
      <w:r>
        <w:rPr>
          <w:rFonts w:hint="eastAsia"/>
          <w:sz w:val="24"/>
          <w:szCs w:val="24"/>
          <w:lang w:eastAsia="zh-CN"/>
        </w:rPr>
        <w:t>因此，</w:t>
      </w:r>
      <w:r>
        <w:rPr>
          <w:rFonts w:hint="eastAsia"/>
          <w:sz w:val="24"/>
          <w:szCs w:val="24"/>
        </w:rPr>
        <w:t>一生目送</w:t>
      </w:r>
      <w:r>
        <w:rPr>
          <w:rFonts w:hint="eastAsia"/>
          <w:sz w:val="24"/>
          <w:szCs w:val="24"/>
          <w:lang w:eastAsia="zh-CN"/>
        </w:rPr>
        <w:t>，也愿你</w:t>
      </w:r>
      <w:r>
        <w:rPr>
          <w:rFonts w:hint="eastAsia"/>
          <w:sz w:val="24"/>
          <w:szCs w:val="24"/>
        </w:rPr>
        <w:t>目送一生</w:t>
      </w:r>
      <w:r>
        <w:rPr>
          <w:rFonts w:hint="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sz w:val="24"/>
          <w:szCs w:val="24"/>
          <w:lang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sz w:val="24"/>
          <w:szCs w:val="24"/>
          <w:lang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sz w:val="24"/>
          <w:szCs w:val="24"/>
          <w:lang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pageBreakBefore w:val="0"/>
        <w:kinsoku/>
        <w:wordWrap/>
        <w:overflowPunct/>
        <w:topLinePunct w:val="0"/>
        <w:autoSpaceDE/>
        <w:autoSpaceDN/>
        <w:bidi w:val="0"/>
        <w:adjustRightInd/>
        <w:snapToGrid/>
        <w:spacing w:line="500" w:lineRule="exact"/>
        <w:jc w:val="center"/>
        <w:textAlignment w:val="auto"/>
        <w:rPr>
          <w:rFonts w:ascii="宋体" w:hAnsi="宋体" w:eastAsia="宋体"/>
          <w:b/>
          <w:sz w:val="32"/>
          <w:szCs w:val="24"/>
        </w:rPr>
      </w:pPr>
      <w:r>
        <w:rPr>
          <w:rFonts w:hint="eastAsia" w:ascii="宋体" w:hAnsi="宋体" w:eastAsia="宋体"/>
          <w:b/>
          <w:sz w:val="32"/>
          <w:szCs w:val="24"/>
        </w:rPr>
        <w:t>《孩子，你慢慢来》读后感</w:t>
      </w:r>
    </w:p>
    <w:p>
      <w:pPr>
        <w:pageBreakBefore w:val="0"/>
        <w:kinsoku/>
        <w:wordWrap/>
        <w:overflowPunct/>
        <w:topLinePunct w:val="0"/>
        <w:autoSpaceDE/>
        <w:autoSpaceDN/>
        <w:bidi w:val="0"/>
        <w:adjustRightInd/>
        <w:snapToGrid/>
        <w:spacing w:line="500" w:lineRule="exact"/>
        <w:ind w:firstLine="0" w:firstLineChars="0"/>
        <w:jc w:val="center"/>
        <w:textAlignment w:val="auto"/>
        <w:rPr>
          <w:rFonts w:ascii="宋体" w:hAnsi="宋体" w:eastAsia="宋体" w:cs="宋体"/>
          <w:kern w:val="0"/>
          <w:sz w:val="24"/>
          <w:szCs w:val="24"/>
        </w:rPr>
      </w:pPr>
      <w:r>
        <w:rPr>
          <w:rFonts w:hint="eastAsia"/>
          <w:sz w:val="24"/>
          <w:szCs w:val="24"/>
          <w:lang w:val="en-US" w:eastAsia="zh-CN"/>
        </w:rPr>
        <w:t>胜利幼儿园  郭净</w:t>
      </w:r>
    </w:p>
    <w:p>
      <w:pPr>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ascii="宋体" w:hAnsi="宋体" w:eastAsia="宋体" w:cs="宋体"/>
          <w:kern w:val="0"/>
          <w:sz w:val="24"/>
          <w:szCs w:val="24"/>
        </w:rPr>
      </w:pPr>
      <w:r>
        <w:rPr>
          <w:rFonts w:ascii="宋体" w:hAnsi="宋体" w:eastAsia="宋体" w:cs="宋体"/>
          <w:kern w:val="0"/>
          <w:sz w:val="24"/>
          <w:szCs w:val="24"/>
        </w:rPr>
        <w:t xml:space="preserve"> “我在石阶上坐下来，看着这个五岁的小男孩，还在很努力地打那个蝴蝶结:绳子穿来穿去，刚好可以拉的一刻，又松了开来，于是重新再来;小小的手慎重地捏着细细的草绳。淡水的街头，阳光鈄照着窄巷里这间要乱的花铺。我，坐在斜阳浅照的石阶上，原意等上一辈子的时间，让这个孩子从从容容地把那个蝴蝶結扎好，用他五岁的手指。孩子你慢慢来，慢慢来。”</w:t>
      </w:r>
    </w:p>
    <w:p>
      <w:pPr>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ascii="宋体" w:hAnsi="宋体" w:eastAsia="宋体" w:cs="宋体"/>
          <w:kern w:val="0"/>
          <w:sz w:val="24"/>
          <w:szCs w:val="24"/>
        </w:rPr>
      </w:pPr>
      <w:r>
        <w:rPr>
          <w:rFonts w:ascii="宋体" w:hAnsi="宋体" w:eastAsia="宋体" w:cs="宋体"/>
          <w:kern w:val="0"/>
          <w:sz w:val="24"/>
          <w:szCs w:val="24"/>
        </w:rPr>
        <w:t>这算是一个沉重的开头。婆婆对孩子的呵斥，也许只是一种对客人的尊重，而作者对孩子的耐心等待，让我看到了一种对孩子的尊重。“这个五岁的小男孩，还在很努力地打那个蝴蝶结:绳子穿来穿去，刚好可以拉的一刻，又松了开来，于是重新再来;小小的手慎重地捏看细细的草绳。”作者对孩子打蝴堞结时细腻的描写，我仿佛真的看到一个孩子正在耐心地用草绳编蝴蝶结，由于还是个五岁的孩子，手眼并不是特别的协调，因此，总是穿不进洞里，但是他没有着急，仍然不紧不慢的做着，仿佛这个杰作能给他带来很大的成就感。这种属于孩子的内心的平静，是多么的难能可贵。</w:t>
      </w:r>
    </w:p>
    <w:p>
      <w:pPr>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ascii="宋体" w:hAnsi="宋体" w:eastAsia="宋体" w:cs="宋体"/>
          <w:kern w:val="0"/>
          <w:sz w:val="24"/>
          <w:szCs w:val="24"/>
        </w:rPr>
      </w:pPr>
      <w:r>
        <w:rPr>
          <w:rFonts w:ascii="宋体" w:hAnsi="宋体" w:eastAsia="宋体" w:cs="宋体"/>
          <w:kern w:val="0"/>
          <w:sz w:val="24"/>
          <w:szCs w:val="24"/>
        </w:rPr>
        <w:t>作为华人世界最有影响的一支笔，龙应台的文章有万丈豪气，然而《孩子你慢慢来》却令人惊叹，她的文字也可以有万丈深情。这本书里的龙应台是一个母亲，与生命的本质和起点素面相对。做最深刻</w:t>
      </w:r>
      <w:r>
        <w:rPr>
          <w:rFonts w:hint="eastAsia" w:ascii="宋体" w:hAnsi="宋体" w:eastAsia="宋体" w:cs="宋体"/>
          <w:kern w:val="0"/>
          <w:sz w:val="24"/>
          <w:szCs w:val="24"/>
        </w:rPr>
        <w:t>书中的尤应台是一个日年，与生命的本质和起点素面相财，做最深刻的思索，最不思索的热爱。司在我看中，这不仅仅是对国等而言，对作为作为教育工作者的我们，作为孩子在平日生活中接触最务的长辈之一，作为对孩子们的生活、教自起着重要作用的我们，更应该对这句“孩子，你慢慢来，慢慢来”有深刻的思考和认识。</w:t>
      </w:r>
    </w:p>
    <w:p>
      <w:pPr>
        <w:pageBreakBefore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szCs w:val="24"/>
        </w:rPr>
      </w:pPr>
      <w:r>
        <w:rPr>
          <w:rFonts w:hint="eastAsia" w:ascii="宋体" w:hAnsi="宋体" w:eastAsia="宋体"/>
          <w:sz w:val="24"/>
          <w:szCs w:val="24"/>
        </w:rPr>
        <w:t>这本书中，第二个故事提到了一个孩子因为交不起学费，被老师责骂，最后，带着三个弟妹，在爱河边跳了下去。看到这里，我的心狠狠的纠了一下。其实，我一直没有看懂这段文字被放在这里的目的，也许是想说，若是这位教师能给孩子一个“慢慢来”的机会，孩子就不会因为压力与鄙视而自杀</w:t>
      </w:r>
      <w:r>
        <w:rPr>
          <w:rFonts w:ascii="宋体" w:hAnsi="宋体" w:eastAsia="宋体"/>
          <w:sz w:val="24"/>
          <w:szCs w:val="24"/>
        </w:rPr>
        <w:t>:也许，是想让教师也能和作为母亲的一</w:t>
      </w:r>
      <w:r>
        <w:rPr>
          <w:rFonts w:hint="eastAsia" w:ascii="宋体" w:hAnsi="宋体" w:eastAsia="宋体"/>
          <w:sz w:val="24"/>
          <w:szCs w:val="24"/>
        </w:rPr>
        <w:t>样，关心孩子，耐心地对待孩子。</w:t>
      </w:r>
    </w:p>
    <w:p>
      <w:pPr>
        <w:pageBreakBefore w:val="0"/>
        <w:kinsoku/>
        <w:wordWrap/>
        <w:overflowPunct/>
        <w:topLinePunct w:val="0"/>
        <w:autoSpaceDE/>
        <w:autoSpaceDN/>
        <w:bidi w:val="0"/>
        <w:adjustRightInd/>
        <w:snapToGrid/>
        <w:spacing w:line="500" w:lineRule="exact"/>
        <w:ind w:firstLine="720" w:firstLineChars="300"/>
        <w:textAlignment w:val="auto"/>
        <w:rPr>
          <w:rFonts w:ascii="宋体" w:hAnsi="宋体" w:eastAsia="宋体"/>
          <w:sz w:val="24"/>
          <w:szCs w:val="24"/>
        </w:rPr>
      </w:pPr>
      <w:r>
        <w:rPr>
          <w:rFonts w:hint="eastAsia" w:ascii="宋体" w:hAnsi="宋体" w:eastAsia="宋体"/>
          <w:sz w:val="24"/>
          <w:szCs w:val="24"/>
        </w:rPr>
        <w:t>这本书的封面，是一个孩子低着头，默默地走在一片落满枯黄树叶的路上。他小心異舆，又仔仔细细，看似一个在落叶中寻找宝藏的考古学家。这个年龄的孩子，他们对世界充满了好奇和探索欲望，他们研究着身边的任何事物，包括他走的路和路边的风景，又比如，枯树叶中的奥秘。《孩子，你慢慢来》一书中，夹杂着许多母亲与孩子在一起的照片，那是一张张珍贵的照片，它记载看一个个母亲用爱浇灌着孩子，用耐心哺南看孩子的感人故事。边上那些美丽的文字“孩子将我带回人类的原始起点，在漠漠南苍和茫茫大地之间我正在亲身参与那石破天惊的‘创世纪”让我深有感触。作为教师，正如孩子们的母亲一般，重陶着他们的两美，丰富着他们的学识与对这个世界的认识，但是，他们带给我们的却是孩童般的心灵，他们为我们展示着这个社会各种的美好面。这难道不是一种天赐的恩惠吗</w:t>
      </w:r>
      <w:r>
        <w:rPr>
          <w:rFonts w:ascii="宋体" w:hAnsi="宋体" w:eastAsia="宋体"/>
          <w:sz w:val="24"/>
          <w:szCs w:val="24"/>
        </w:rPr>
        <w:t>?</w:t>
      </w:r>
    </w:p>
    <w:p>
      <w:pPr>
        <w:pageBreakBefore w:val="0"/>
        <w:kinsoku/>
        <w:wordWrap/>
        <w:overflowPunct/>
        <w:topLinePunct w:val="0"/>
        <w:autoSpaceDE/>
        <w:autoSpaceDN/>
        <w:bidi w:val="0"/>
        <w:adjustRightInd/>
        <w:snapToGrid/>
        <w:spacing w:line="500" w:lineRule="exact"/>
        <w:ind w:firstLine="720" w:firstLineChars="300"/>
        <w:textAlignment w:val="auto"/>
        <w:rPr>
          <w:rFonts w:ascii="宋体" w:hAnsi="宋体" w:eastAsia="宋体"/>
          <w:sz w:val="24"/>
          <w:szCs w:val="24"/>
        </w:rPr>
      </w:pPr>
      <w:r>
        <w:rPr>
          <w:rFonts w:ascii="宋体" w:hAnsi="宋体" w:eastAsia="宋体"/>
          <w:sz w:val="24"/>
          <w:szCs w:val="24"/>
        </w:rPr>
        <w:t xml:space="preserve"> 孩子们的世界，和我们成人是不一样的，孩子们有自己的思想，他们也有着属于自己的思考问题的方式，因此，在教育过程中，为了避免出现尴尬，就不能只从我们的主观愿望出发，应该多站在学生的立场思考问题。其次，小孩子与生俱来，对外界新奇的世界充满了好</w:t>
      </w:r>
      <w:r>
        <w:rPr>
          <w:rFonts w:hint="eastAsia" w:ascii="宋体" w:hAnsi="宋体" w:eastAsia="宋体"/>
          <w:sz w:val="24"/>
          <w:szCs w:val="24"/>
        </w:rPr>
        <w:t>奇，就会问一些奇怪或让我们惊奇的问题，我们在日常生活中就需要培养孩子的这种质疑能力。再者，孩子们的观察力又有着他们独到的一面，我们要尊重他们的观察结果，给他们提供更多的机会去观察这</w:t>
      </w:r>
      <w:r>
        <w:rPr>
          <w:rFonts w:ascii="宋体" w:hAnsi="宋体" w:eastAsia="宋体"/>
          <w:sz w:val="24"/>
          <w:szCs w:val="24"/>
        </w:rPr>
        <w:t>个世界</w:t>
      </w:r>
      <w:r>
        <w:rPr>
          <w:rFonts w:hint="eastAsia" w:ascii="宋体" w:hAnsi="宋体" w:eastAsia="宋体"/>
          <w:sz w:val="24"/>
          <w:szCs w:val="24"/>
        </w:rPr>
        <w:t>，</w:t>
      </w:r>
      <w:r>
        <w:rPr>
          <w:rFonts w:ascii="宋体" w:hAnsi="宋体" w:eastAsia="宋体"/>
          <w:sz w:val="24"/>
          <w:szCs w:val="24"/>
        </w:rPr>
        <w:t>所以教师要做好这份育人工作，首先要当一个合格的倾听者，能心平气和地与孩子交谈，不添加任何的主观色彩。</w:t>
      </w:r>
    </w:p>
    <w:p>
      <w:pPr>
        <w:pageBreakBefore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szCs w:val="24"/>
        </w:rPr>
      </w:pPr>
      <w:r>
        <w:rPr>
          <w:rFonts w:ascii="宋体" w:hAnsi="宋体" w:eastAsia="宋体"/>
          <w:sz w:val="24"/>
          <w:szCs w:val="24"/>
        </w:rPr>
        <w:t>让孩子自己独立地尝试着去完成一件事，这是一个很好的出发点。它能极好地锻炼孩子的能力。事实上，只有孩子自己做过或主动尝试的事情，才能让他们即喜欢，又印象深刻。往往教师、家长逼着做的事情会让孩子很反感，效率也低下。孩子还小，能力毕竟还很有限，对于一些事情，他们不能很快的，很利索的完成，这时，作为教师，我们万万不可着急，我们要耐着性子，让孩子慢慢来。</w:t>
      </w:r>
    </w:p>
    <w:p>
      <w:pPr>
        <w:pageBreakBefore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szCs w:val="24"/>
        </w:rPr>
      </w:pPr>
      <w:r>
        <w:rPr>
          <w:rFonts w:ascii="宋体" w:hAnsi="宋体" w:eastAsia="宋体"/>
          <w:sz w:val="24"/>
          <w:szCs w:val="24"/>
        </w:rPr>
        <w:t>“孩子，你慢慢来，慢慢来。”在现代如此快节奏的社会大背景下，人们对人生的态度也显得越来越急躁，不知是谁高喊出了一句:不要让孩子输在起跑线上!”千万家长整装待发摩拳擦革，教育机构调整课程加速发展，千万早教中心拔地而起日进斗金，在这千千万万的希望与期待下，孩子们收拾起童心，规范地人在课桌前，从“你我他”到“123”而后又是“ABC”，从钢琴到小提琴而后又是琵琶古筝，从画画到书法而后又是围棋象棋。林林总总，家</w:t>
      </w:r>
      <w:r>
        <w:rPr>
          <w:rFonts w:hint="eastAsia" w:ascii="宋体" w:hAnsi="宋体" w:eastAsia="宋体"/>
          <w:sz w:val="24"/>
          <w:szCs w:val="24"/>
        </w:rPr>
        <w:t xml:space="preserve">  早了解了更多，还是毁了孩子的好奇心让他在今后会少了解更多呢</w:t>
      </w:r>
      <w:r>
        <w:rPr>
          <w:rFonts w:ascii="宋体" w:hAnsi="宋体" w:eastAsia="宋体"/>
          <w:sz w:val="24"/>
          <w:szCs w:val="24"/>
        </w:rPr>
        <w:t>?这种拔苗助长的教育，真的能让孩子成长的更快，还是反而毁了孩子的天真烂漫，天生的创造力呢?成人们，我们何不让孩子慢慢来，让孩子慢慢的地学会识字，让孩子慢慢地与人交往，让孩子慢慢地观察世界。而作为一名老师，要去改变父母的教育理念上是需要长时间沟通的，但是努力在自己的工作中为孩子寻找乐趣，引发他们的兴金却是一定要坚持实施的，多给孩子一些时间与耐心，按照孩子的发展规律来给予教育与指导，这样的教育理念应该更值得推广。</w:t>
      </w:r>
    </w:p>
    <w:p>
      <w:pPr>
        <w:pageBreakBefore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szCs w:val="24"/>
        </w:rPr>
      </w:pPr>
      <w:r>
        <w:rPr>
          <w:rFonts w:hint="eastAsia" w:ascii="宋体" w:hAnsi="宋体" w:eastAsia="宋体"/>
          <w:sz w:val="24"/>
          <w:szCs w:val="24"/>
        </w:rPr>
        <w:t>“我的手还小，请别要求我在整理床铺、画画和打球时做得很完美。我的腿还短，请你走慢些，好让我能跟上你的步伐。我的眼睛还没有看到你所看到的世界，请让我自己观察。我的年纪还小，请拿出时间和耐心向我解释世界上的精彩事情。我的感情还很脆弱，请照顾我的需要，不要一天到晚指责我。”孩子是一个人，所以我们要用待人的方式去待他们</w:t>
      </w:r>
      <w:r>
        <w:rPr>
          <w:rFonts w:ascii="宋体" w:hAnsi="宋体" w:eastAsia="宋体"/>
          <w:sz w:val="24"/>
          <w:szCs w:val="24"/>
        </w:rPr>
        <w:t>;孩子是一个还未完全发展成熟的人，因此，我们不能用对待成人的方式去对待他们，他们需要的是我们更多的关心和耐心。</w:t>
      </w:r>
    </w:p>
    <w:p>
      <w:pPr>
        <w:pageBreakBefore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szCs w:val="24"/>
        </w:rPr>
      </w:pPr>
      <w:r>
        <w:rPr>
          <w:rFonts w:ascii="宋体" w:hAnsi="宋体" w:eastAsia="宋体"/>
          <w:sz w:val="24"/>
          <w:szCs w:val="24"/>
        </w:rPr>
        <w:t>“孩子，你慢慢来，慢慢来”那是不是更多的是对我们成人说的呢?婴儿出生后就面对了一个竞争如此残酷的社会，父母时刻被提醒着要为孩子的教育早作准备，让孩子学得快、学得多，恨不得一夜成才。父母们在这样的环境背景下，难免会浮躁、会困惑一一教育什么时候开始变成了一种快餐消费呢?吃快餐的确能管快管饱，但是最终的结果必定是消化不良、恶性循环。孩子不是我们实现自我理想的工具，不是社会竟争激烈的牺牲品，如果他们长大后回忆起他们的童年时能感到快乐，就足够了。当宝宝跌倒时，不要急着上前扶他，看着他如何笨拙地从地上爬 起;当宝宝搭的积木倒塌了，不要急着帮他拾起，看着他如何不厌其烦地重新搭建;当宝宝不原意和别人分享玩具时，不要急着教育他把玩具递给别人，看着他如何适应这个社会学会与人共处.看着孩子一点点长大，同他一同体会成功的喜悦，享受这样的过程，未尝不是一种幸福。其实，孩子在不经意间，已经长大</w:t>
      </w:r>
      <w:r>
        <w:rPr>
          <w:rFonts w:hint="eastAsia" w:ascii="宋体" w:hAnsi="宋体" w:eastAsia="宋体"/>
          <w:sz w:val="24"/>
          <w:szCs w:val="24"/>
        </w:rPr>
        <w:t>，我们无须焦急，所以，放下我们的焦虑，让孩子慢慢来！</w:t>
      </w:r>
    </w:p>
    <w:p>
      <w:pPr>
        <w:pageBreakBefore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 xml:space="preserve">                                            </w:t>
      </w:r>
    </w:p>
    <w:p>
      <w:pPr>
        <w:pageBreakBefore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szCs w:val="24"/>
        </w:rPr>
      </w:pPr>
    </w:p>
    <w:p>
      <w:pPr>
        <w:pageBreakBefore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szCs w:val="24"/>
        </w:rPr>
      </w:pPr>
    </w:p>
    <w:p>
      <w:pPr>
        <w:pageBreakBefore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szCs w:val="24"/>
        </w:rPr>
      </w:pPr>
    </w:p>
    <w:p>
      <w:pPr>
        <w:pageBreakBefore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szCs w:val="24"/>
        </w:rPr>
      </w:pPr>
    </w:p>
    <w:p>
      <w:pPr>
        <w:pageBreakBefore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szCs w:val="24"/>
        </w:rPr>
      </w:pPr>
    </w:p>
    <w:p>
      <w:pPr>
        <w:pageBreakBefore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szCs w:val="24"/>
        </w:rPr>
      </w:pPr>
    </w:p>
    <w:p>
      <w:pPr>
        <w:pageBreakBefore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szCs w:val="24"/>
        </w:rPr>
      </w:pPr>
    </w:p>
    <w:p>
      <w:pPr>
        <w:pageBreakBefore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szCs w:val="24"/>
        </w:rPr>
      </w:pPr>
    </w:p>
    <w:p>
      <w:pPr>
        <w:pageBreakBefore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szCs w:val="24"/>
        </w:rPr>
      </w:pPr>
    </w:p>
    <w:p>
      <w:pPr>
        <w:pageBreakBefore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szCs w:val="24"/>
        </w:rPr>
      </w:pPr>
    </w:p>
    <w:p>
      <w:pPr>
        <w:pageBreakBefore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szCs w:val="24"/>
        </w:rPr>
      </w:pPr>
    </w:p>
    <w:p>
      <w:pPr>
        <w:pageBreakBefore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szCs w:val="24"/>
        </w:rPr>
      </w:pPr>
    </w:p>
    <w:p>
      <w:pPr>
        <w:pageBreakBefore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szCs w:val="24"/>
        </w:rPr>
      </w:pPr>
    </w:p>
    <w:p>
      <w:pPr>
        <w:pageBreakBefore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szCs w:val="24"/>
        </w:rPr>
      </w:pPr>
    </w:p>
    <w:p>
      <w:pPr>
        <w:pageBreakBefore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szCs w:val="24"/>
        </w:rPr>
      </w:pPr>
    </w:p>
    <w:p>
      <w:pPr>
        <w:pageBreakBefore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szCs w:val="24"/>
        </w:rPr>
      </w:pPr>
    </w:p>
    <w:p>
      <w:pPr>
        <w:pageBreakBefore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szCs w:val="24"/>
        </w:rPr>
      </w:pPr>
    </w:p>
    <w:p>
      <w:pPr>
        <w:pageBreakBefore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szCs w:val="24"/>
        </w:rPr>
      </w:pPr>
    </w:p>
    <w:p>
      <w:pPr>
        <w:pageBreakBefore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szCs w:val="24"/>
        </w:rPr>
      </w:pPr>
    </w:p>
    <w:p>
      <w:pPr>
        <w:pageBreakBefore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szCs w:val="24"/>
        </w:rPr>
      </w:pPr>
    </w:p>
    <w:p>
      <w:pPr>
        <w:pageBreakBefore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szCs w:val="24"/>
        </w:rPr>
      </w:pPr>
    </w:p>
    <w:p>
      <w:pPr>
        <w:pageBreakBefore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szCs w:val="24"/>
        </w:rPr>
      </w:pPr>
    </w:p>
    <w:p>
      <w:pPr>
        <w:pageBreakBefore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szCs w:val="24"/>
        </w:rPr>
      </w:pPr>
    </w:p>
    <w:p>
      <w:pPr>
        <w:pageBreakBefore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szCs w:val="24"/>
        </w:rPr>
      </w:pPr>
    </w:p>
    <w:p>
      <w:pPr>
        <w:pageBreakBefore w:val="0"/>
        <w:kinsoku/>
        <w:wordWrap/>
        <w:overflowPunct/>
        <w:topLinePunct w:val="0"/>
        <w:autoSpaceDE/>
        <w:autoSpaceDN/>
        <w:bidi w:val="0"/>
        <w:adjustRightInd/>
        <w:snapToGrid/>
        <w:spacing w:line="500" w:lineRule="exact"/>
        <w:jc w:val="center"/>
        <w:textAlignment w:val="auto"/>
        <w:rPr>
          <w:rFonts w:hint="eastAsia" w:ascii="宋体" w:hAnsi="宋体"/>
          <w:b/>
          <w:sz w:val="32"/>
          <w:szCs w:val="24"/>
        </w:rPr>
      </w:pPr>
      <w:r>
        <w:rPr>
          <w:rFonts w:hint="eastAsia" w:ascii="宋体" w:hAnsi="宋体"/>
          <w:b/>
          <w:sz w:val="32"/>
          <w:szCs w:val="24"/>
        </w:rPr>
        <w:t>《飞鸟集》读后感</w:t>
      </w:r>
    </w:p>
    <w:p>
      <w:pPr>
        <w:pageBreakBefore w:val="0"/>
        <w:kinsoku/>
        <w:wordWrap/>
        <w:overflowPunct/>
        <w:topLinePunct w:val="0"/>
        <w:autoSpaceDE/>
        <w:autoSpaceDN/>
        <w:bidi w:val="0"/>
        <w:adjustRightInd/>
        <w:snapToGrid/>
        <w:spacing w:line="500" w:lineRule="exact"/>
        <w:ind w:firstLine="480" w:firstLineChars="200"/>
        <w:jc w:val="center"/>
        <w:textAlignment w:val="auto"/>
        <w:rPr>
          <w:rFonts w:hint="eastAsia" w:ascii="宋体" w:hAnsi="宋体"/>
          <w:sz w:val="24"/>
          <w:szCs w:val="24"/>
        </w:rPr>
      </w:pPr>
      <w:r>
        <w:rPr>
          <w:rFonts w:hint="eastAsia" w:ascii="宋体" w:hAnsi="宋体"/>
          <w:sz w:val="24"/>
          <w:szCs w:val="24"/>
        </w:rPr>
        <w:t>成都市双流区胜利幼儿园   胡佳英</w:t>
      </w:r>
    </w:p>
    <w:p>
      <w:pPr>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sz w:val="24"/>
          <w:szCs w:val="24"/>
        </w:rPr>
      </w:pPr>
      <w:r>
        <w:rPr>
          <w:rFonts w:hint="eastAsia" w:ascii="宋体" w:hAnsi="宋体"/>
          <w:sz w:val="24"/>
          <w:szCs w:val="24"/>
        </w:rPr>
        <w:t>《飞鸟集》是印度诗人泰戈尔52岁时发表的作品，是他的代表作，也是世界上最杰出的诗集之一，它包括300余首清丽的小诗。</w:t>
      </w:r>
    </w:p>
    <w:p>
      <w:pPr>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sz w:val="24"/>
          <w:szCs w:val="24"/>
        </w:rPr>
      </w:pPr>
      <w:r>
        <w:rPr>
          <w:rFonts w:hint="eastAsia" w:ascii="宋体" w:hAnsi="宋体"/>
          <w:sz w:val="24"/>
          <w:szCs w:val="24"/>
        </w:rPr>
        <w:t>有人说“人生如诗，诗如人生”。壮阔的人生就像一首气势磅礴的史诗；丰富的人生就像一首起伏跌宕的交响诗；旷达的人生像一首随意挥洒的自由诗；严谨的人生则是一首对仗工整的格律诗；幸福的人生似一首抑扬顿挫的抒情诗</w:t>
      </w:r>
      <w:r>
        <w:rPr>
          <w:rFonts w:ascii="宋体" w:hAnsi="宋体"/>
          <w:sz w:val="24"/>
          <w:szCs w:val="24"/>
        </w:rPr>
        <w:t>……</w:t>
      </w:r>
    </w:p>
    <w:p>
      <w:pPr>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sz w:val="24"/>
          <w:szCs w:val="24"/>
        </w:rPr>
      </w:pPr>
      <w:r>
        <w:rPr>
          <w:rFonts w:hint="eastAsia" w:ascii="宋体" w:hAnsi="宋体"/>
          <w:sz w:val="24"/>
          <w:szCs w:val="24"/>
        </w:rPr>
        <w:t>而飞鸟集中的小诗就像海滩上晶莹的鹅卵石，每一颗自有一个天地、他们是零碎的、短小的；但也是丰富的、深刻的。</w:t>
      </w:r>
    </w:p>
    <w:p>
      <w:pPr>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sz w:val="24"/>
          <w:szCs w:val="24"/>
        </w:rPr>
      </w:pPr>
      <w:r>
        <w:rPr>
          <w:rFonts w:hint="eastAsia" w:ascii="宋体" w:hAnsi="宋体"/>
          <w:sz w:val="24"/>
          <w:szCs w:val="24"/>
        </w:rPr>
        <w:t>我的《飞鸟集》是金译典藏版。翻开书，第一页映入眼帘的是“经典名著实现价值阅读——培养一生有用的品质”，而正文是一个关于灰姑娘的故事的价值解读。开始读的时候我很纳闷儿，，我觉得这部分放这儿有点奇怪——这难道不是诗集么，为什么会讲到灰姑娘的故事？我直接把书翻到了中间，确实是诗，又好像不是我认识的“诗”。</w:t>
      </w:r>
    </w:p>
    <w:p>
      <w:pPr>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sz w:val="24"/>
          <w:szCs w:val="24"/>
        </w:rPr>
      </w:pPr>
      <w:r>
        <w:rPr>
          <w:rFonts w:hint="eastAsia" w:ascii="宋体" w:hAnsi="宋体"/>
          <w:sz w:val="24"/>
          <w:szCs w:val="24"/>
        </w:rPr>
        <w:t>慢慢地我还是静下心来品读着一字一句。在灰姑娘的故事中我们能读到什么？读到仁慈善良，读到勇敢坚强，而王子的执着追求、继母的自私虐待、灰姑娘的美丽心灵都让我们读到了人间的“爱”。《飞鸟集》却不一样，它不是一个故事，没有情节没有起伏甚至篇幅短小，可是它却包含深邃的大道理</w:t>
      </w:r>
      <w:r>
        <w:rPr>
          <w:rFonts w:ascii="宋体" w:hAnsi="宋体"/>
          <w:sz w:val="24"/>
          <w:szCs w:val="24"/>
        </w:rPr>
        <w:t>……</w:t>
      </w:r>
      <w:r>
        <w:rPr>
          <w:rFonts w:hint="eastAsia" w:ascii="宋体" w:hAnsi="宋体"/>
          <w:sz w:val="24"/>
          <w:szCs w:val="24"/>
        </w:rPr>
        <w:t>它像山坡上的一丛丛野花，在早晨的阳光下，纷纷伸出头来。颜色和香味多种多样，随你喜爱。读《飞鸟集》我感受到的泰戈尔用拥抱自由、拥抱自然的态度，告诉我们对生命的的感恩与热爱，珍视现在的幸福生活。他带着我们去探索爱情、生死和孤独等哲学问题，告诉我们在逆境中坚强勇敢，在顺境中勤奋上进。</w:t>
      </w: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sz w:val="24"/>
          <w:szCs w:val="24"/>
        </w:rPr>
      </w:pPr>
      <w:r>
        <w:rPr>
          <w:rFonts w:hint="eastAsia" w:ascii="宋体" w:hAnsi="宋体"/>
          <w:sz w:val="24"/>
          <w:szCs w:val="24"/>
        </w:rPr>
        <w:t>夏天的飞鸟，飞到我的窗前唱歌，又飞回去了。秋天的黄叶，他们没有什么可唱的，只叹息一声，飞落在那里。——永不停歇的飞鸟，落叶归根的叹息，曾经的快乐时光已经远去，如今留存下一份宁静。</w:t>
      </w:r>
    </w:p>
    <w:p>
      <w:pPr>
        <w:pageBreakBefore w:val="0"/>
        <w:kinsoku/>
        <w:wordWrap/>
        <w:overflowPunct/>
        <w:topLinePunct w:val="0"/>
        <w:autoSpaceDE/>
        <w:autoSpaceDN/>
        <w:bidi w:val="0"/>
        <w:adjustRightInd/>
        <w:snapToGrid/>
        <w:spacing w:line="500" w:lineRule="exact"/>
        <w:ind w:firstLine="480"/>
        <w:textAlignment w:val="auto"/>
        <w:rPr>
          <w:rFonts w:ascii="宋体" w:hAnsi="宋体" w:eastAsia="宋体"/>
          <w:sz w:val="24"/>
          <w:szCs w:val="24"/>
        </w:rPr>
      </w:pPr>
      <w:r>
        <w:rPr>
          <w:rFonts w:hint="eastAsia" w:ascii="宋体" w:hAnsi="宋体"/>
          <w:sz w:val="24"/>
          <w:szCs w:val="24"/>
        </w:rPr>
        <w:t>当我们大为谦卑的时候，便是我们最接近伟大的时候。——孤芳自赏容易迷失自己，谦卑虚心才更容易成功。</w:t>
      </w:r>
    </w:p>
    <w:p>
      <w:pPr>
        <w:pageBreakBefore w:val="0"/>
        <w:kinsoku/>
        <w:wordWrap/>
        <w:overflowPunct/>
        <w:topLinePunct w:val="0"/>
        <w:autoSpaceDE/>
        <w:autoSpaceDN/>
        <w:bidi w:val="0"/>
        <w:adjustRightInd/>
        <w:snapToGrid/>
        <w:spacing w:line="500" w:lineRule="exact"/>
        <w:ind w:firstLine="315" w:firstLineChars="98"/>
        <w:jc w:val="center"/>
        <w:textAlignment w:val="auto"/>
        <w:rPr>
          <w:rFonts w:hint="eastAsia" w:ascii="宋体" w:hAnsi="宋体" w:eastAsia="宋体" w:cs="宋体"/>
          <w:b/>
          <w:sz w:val="32"/>
          <w:szCs w:val="32"/>
        </w:rPr>
      </w:pPr>
      <w:r>
        <w:rPr>
          <w:rFonts w:hint="eastAsia" w:ascii="宋体" w:hAnsi="宋体" w:eastAsia="宋体" w:cs="宋体"/>
          <w:b/>
          <w:sz w:val="32"/>
          <w:szCs w:val="32"/>
        </w:rPr>
        <w:t>师幼互动行为研究——我在幼儿园看到了什么</w:t>
      </w:r>
    </w:p>
    <w:p>
      <w:pPr>
        <w:pageBreakBefore w:val="0"/>
        <w:kinsoku/>
        <w:wordWrap/>
        <w:overflowPunct/>
        <w:topLinePunct w:val="0"/>
        <w:autoSpaceDE/>
        <w:autoSpaceDN/>
        <w:bidi w:val="0"/>
        <w:adjustRightInd/>
        <w:snapToGrid/>
        <w:spacing w:line="500" w:lineRule="exact"/>
        <w:jc w:val="center"/>
        <w:textAlignment w:val="auto"/>
        <w:rPr>
          <w:rFonts w:hint="eastAsia" w:eastAsiaTheme="minorEastAsia"/>
          <w:b/>
          <w:sz w:val="24"/>
          <w:szCs w:val="24"/>
          <w:lang w:eastAsia="zh-CN"/>
        </w:rPr>
      </w:pPr>
      <w:r>
        <w:rPr>
          <w:rFonts w:hint="eastAsia"/>
          <w:b/>
          <w:sz w:val="24"/>
          <w:szCs w:val="24"/>
        </w:rPr>
        <w:t xml:space="preserve">双流区实验幼儿园     </w:t>
      </w:r>
      <w:r>
        <w:rPr>
          <w:rFonts w:hint="eastAsia"/>
          <w:b/>
          <w:sz w:val="24"/>
          <w:szCs w:val="24"/>
          <w:lang w:eastAsia="zh-CN"/>
        </w:rPr>
        <w:t>胡慧婷</w:t>
      </w:r>
    </w:p>
    <w:p>
      <w:pPr>
        <w:pageBreakBefore w:val="0"/>
        <w:kinsoku/>
        <w:wordWrap/>
        <w:overflowPunct/>
        <w:topLinePunct w:val="0"/>
        <w:autoSpaceDE/>
        <w:autoSpaceDN/>
        <w:bidi w:val="0"/>
        <w:adjustRightInd/>
        <w:snapToGrid/>
        <w:spacing w:line="500" w:lineRule="exact"/>
        <w:ind w:firstLine="600" w:firstLineChars="250"/>
        <w:textAlignment w:val="auto"/>
        <w:rPr>
          <w:sz w:val="24"/>
          <w:szCs w:val="24"/>
        </w:rPr>
      </w:pPr>
      <w:r>
        <w:rPr>
          <w:rFonts w:hint="eastAsia"/>
          <w:sz w:val="24"/>
          <w:szCs w:val="24"/>
        </w:rPr>
        <w:t>该书是由南京师范大学教育科学研究院刘晶波老师所著，她以真实的幼儿园案例基础，描述性的语言客观地展示了幼儿园中师幼互动的状况；以人类发展生态学、埃里克森人格发展理论为支撑，深刻地探讨了师幼互动中存在的利与弊、得与失，提出了更加优化的幼儿教育理念和师幼互动方式。虽然这本书出版于1999年，于2006年再版时至今日已有十年之余，但它并没有随着时间的推移被逐渐埋没在学前教育丰硕研究成果的海洋中。通过对这本书的阅读，刘晶波老师扎实的理论知识，独道的研究视角，以及认真严谨的学术态度都是值得我们学习的，这也是这本书为什么经久不衰，在经过十年有余的理论和实践的考验后，仍然发光的原因之一。接下来，我将谈谈书中第六章第二节内容给我带来的思考和启发，关于幼儿园“规则的设立与维护”。</w:t>
      </w:r>
    </w:p>
    <w:p>
      <w:pPr>
        <w:pageBreakBefore w:val="0"/>
        <w:kinsoku/>
        <w:wordWrap/>
        <w:overflowPunct/>
        <w:topLinePunct w:val="0"/>
        <w:autoSpaceDE/>
        <w:autoSpaceDN/>
        <w:bidi w:val="0"/>
        <w:adjustRightInd/>
        <w:snapToGrid/>
        <w:spacing w:line="500" w:lineRule="exact"/>
        <w:ind w:firstLine="600" w:firstLineChars="250"/>
        <w:textAlignment w:val="auto"/>
        <w:rPr>
          <w:sz w:val="24"/>
          <w:szCs w:val="24"/>
        </w:rPr>
      </w:pPr>
      <w:r>
        <w:rPr>
          <w:rFonts w:hint="eastAsia"/>
          <w:sz w:val="24"/>
          <w:szCs w:val="24"/>
        </w:rPr>
        <w:t>班级规则是幼儿在幼儿园活动中必须遵守的行为准则。它对幼儿什么时候该做什么、怎么做提出了明确的规定。是幼儿园一日生活活动正常进行的必要保证。所以，在工作中，有经验的教师常常告诉新手老师在小班上期，就一定要建立好班级常规并严格执行。只有管好了幼儿的常规，才能是你的其他活动安全、有序的地进行。我作为一名刚入职的新老师，也从老教师处取到了类似“真经”。刚开始，我对孩子不太熟悉，对自己的工作也不熟练，所以对他们都很“宽容”甚少批评他们，强化班级规则。可是很快我就吃到了苦头，由于他们对班级规则的不遵守，使得我在组织活动时，孩子们总是不能安静下来，也总是会对他们的“接嘴”打断。在这样的情况下，我变得严格起来。将班级规则严格执行与一日生活中的各个环节。两周之后，在我组织活动是孩子们确实“乖”多了，也让我认识到，要想和谐有序地保证一日生活各项活动的开展，建立并严格执行班级规则的重要性。</w:t>
      </w:r>
    </w:p>
    <w:p>
      <w:pPr>
        <w:pageBreakBefore w:val="0"/>
        <w:kinsoku/>
        <w:wordWrap/>
        <w:overflowPunct/>
        <w:topLinePunct w:val="0"/>
        <w:autoSpaceDE/>
        <w:autoSpaceDN/>
        <w:bidi w:val="0"/>
        <w:adjustRightInd/>
        <w:snapToGrid/>
        <w:spacing w:line="500" w:lineRule="exact"/>
        <w:ind w:firstLine="600" w:firstLineChars="250"/>
        <w:textAlignment w:val="auto"/>
        <w:rPr>
          <w:rFonts w:hint="eastAsia"/>
          <w:sz w:val="24"/>
          <w:szCs w:val="24"/>
        </w:rPr>
      </w:pPr>
      <w:r>
        <w:rPr>
          <w:rFonts w:hint="eastAsia"/>
          <w:sz w:val="24"/>
          <w:szCs w:val="24"/>
        </w:rPr>
        <w:t>可是随着自己对工作的适应和逐渐的熟练，我已经能够单独组织一次集教活动，甚至半天的一日活动。度过工作的适应期后，我不仅关注自己的工作状况，更开始关注幼儿在和我互动时他们的状态。</w:t>
      </w:r>
    </w:p>
    <w:p>
      <w:pPr>
        <w:pageBreakBefore w:val="0"/>
        <w:kinsoku/>
        <w:wordWrap/>
        <w:overflowPunct/>
        <w:topLinePunct w:val="0"/>
        <w:autoSpaceDE/>
        <w:autoSpaceDN/>
        <w:bidi w:val="0"/>
        <w:adjustRightInd/>
        <w:snapToGrid/>
        <w:spacing w:line="500" w:lineRule="exact"/>
        <w:ind w:firstLine="600" w:firstLineChars="250"/>
        <w:textAlignment w:val="auto"/>
        <w:rPr>
          <w:sz w:val="24"/>
          <w:szCs w:val="24"/>
        </w:rPr>
      </w:pPr>
      <w:r>
        <w:rPr>
          <w:rFonts w:hint="eastAsia"/>
          <w:sz w:val="24"/>
          <w:szCs w:val="24"/>
        </w:rPr>
        <w:t>在阅读刘老师这本书时，会不时地反思我在实施班级规则教育时是什么样的状态？刘晶波老师通过观察发现“借助以约束纪律为主题的师幼互动行为进行规则教育的根本特点就是，随时观察幼儿的行为，一旦发现幼儿有违反规则的地方，教师就要立即加以阻止、纠正。即便遇到幼儿的拒绝，教师也要坚持下去”。反观自己在工作中对幼儿进行规则教育时，这样的现象同样是存在的。当幼儿已进入老师的视线范围时，我们常常不自觉地开始观察幼儿的行为并随时准备着对幼儿违反规则的行为加以阻止和纠正。老师就想一名很负责的“警察”，随时都准备着或正在“抓坏人”。显然“老师”和“警察”是完全不同的两个职业，当老师将自己的工作变了味，成为了一名“警察”时，我们应该反思自己在和幼儿的互动中是否做到了定位准确、行为恰当。教师最本质的工作是育人为本，以多种方式对幼儿进行体、智、德、美等方面的教育，促进幼儿身心和谐全面发展。因此，在对幼儿进行常规教育时，除了采用阻止和纠正的消极方法外，教师也可采用正面表扬、榜样示范。利用集体教育的力量，发挥同伴的影响力，对遵守规则的幼儿进行表扬，利用表扬带动其他幼儿也形成良好的行为习惯。</w:t>
      </w:r>
    </w:p>
    <w:p>
      <w:pPr>
        <w:pageBreakBefore w:val="0"/>
        <w:kinsoku/>
        <w:wordWrap/>
        <w:overflowPunct/>
        <w:topLinePunct w:val="0"/>
        <w:autoSpaceDE/>
        <w:autoSpaceDN/>
        <w:bidi w:val="0"/>
        <w:adjustRightInd/>
        <w:snapToGrid/>
        <w:spacing w:line="500" w:lineRule="exact"/>
        <w:ind w:firstLine="600" w:firstLineChars="250"/>
        <w:textAlignment w:val="auto"/>
        <w:rPr>
          <w:rFonts w:hint="eastAsia"/>
          <w:sz w:val="24"/>
          <w:szCs w:val="24"/>
        </w:rPr>
      </w:pPr>
      <w:r>
        <w:rPr>
          <w:rFonts w:hint="eastAsia"/>
          <w:sz w:val="24"/>
          <w:szCs w:val="24"/>
        </w:rPr>
        <w:t>在当幼儿做出不当行为后我对他们进行阻止和纠正时，自己是什么样的状态？幼儿向我主动发出请求时，他们是什么状态？刘晶波老师通过观察在书中这样说道：“在对幼儿进行纪律约束时，教师针对幼儿的带着明显不满、厌烦的情绪色彩及其所营造出的那种紧张与压抑的氛围甚至让研究者感觉到不安。”“尽管教师在请求主题下对幼儿的施动行为采取拒绝取向的次数也不算多，但是，或许是因为请求能否被允许直接关系幼儿愿望的实现与否的缘故，许多幼儿在发出施动行为时总是格外谨慎，他们那种怯生生的样子大有如履薄冰、生怕逾越规则半步之势。”在师幼互动中作为他者的刘老师直白又朴素地描绘出了师幼间的不平等，让我很羞愧。我们常常将“尊重幼儿”牢记于心，在实际工作中却将幼儿与独特的价值与尊严置之度外。幼儿园常规教育不仅是教育手段，教的不仅是常规，而是幼儿良好行为习惯和品质的培养，目的在于促进幼儿身心和谐发展。幼儿园常规教育，教师应该尊重幼儿在常规教育中的主体地位，在心理上坚持与幼儿处于平等的地位。</w:t>
      </w:r>
    </w:p>
    <w:p>
      <w:pPr>
        <w:pageBreakBefore w:val="0"/>
        <w:kinsoku/>
        <w:wordWrap/>
        <w:overflowPunct/>
        <w:topLinePunct w:val="0"/>
        <w:autoSpaceDE/>
        <w:autoSpaceDN/>
        <w:bidi w:val="0"/>
        <w:adjustRightInd/>
        <w:snapToGrid/>
        <w:spacing w:line="500" w:lineRule="exact"/>
        <w:ind w:firstLine="600" w:firstLineChars="250"/>
        <w:textAlignment w:val="auto"/>
        <w:rPr>
          <w:sz w:val="24"/>
          <w:szCs w:val="24"/>
        </w:rPr>
      </w:pPr>
      <w:r>
        <w:rPr>
          <w:rFonts w:hint="eastAsia"/>
          <w:sz w:val="24"/>
          <w:szCs w:val="24"/>
        </w:rPr>
        <w:t>规则维持不应该完全由老师单方面决定，教师仅仅观察幼儿的行为并直接进行阻止和纠正是远远不够的，教师更应该读懂孩子行为背后的原因，并且思考幼儿为什么会违反规则；这样的规则对幼儿是否恰当合理；是否应该进行调整。幼儿不仅是常规的执行者更应该是常规的制定者，这样才能充分体现出教师对幼儿的尊重，突显幼儿在师幼互动中的主体地位。再次感谢刘晶波老师通过扎实的研究，为我们写出了如此具有学习价值与意义的研究报告。它不仅丰富了我的专业理论知识，其传达的儿童观、教育观更是作为一线教师在幼儿教育中应该坚持的方向。</w:t>
      </w:r>
    </w:p>
    <w:p>
      <w:pPr>
        <w:pageBreakBefore w:val="0"/>
        <w:kinsoku/>
        <w:wordWrap/>
        <w:overflowPunct/>
        <w:topLinePunct w:val="0"/>
        <w:autoSpaceDE/>
        <w:autoSpaceDN/>
        <w:bidi w:val="0"/>
        <w:adjustRightInd/>
        <w:snapToGrid/>
        <w:spacing w:line="500" w:lineRule="exact"/>
        <w:ind w:firstLine="600" w:firstLineChars="250"/>
        <w:textAlignment w:val="auto"/>
        <w:rPr>
          <w:sz w:val="24"/>
          <w:szCs w:val="24"/>
        </w:rPr>
      </w:pPr>
    </w:p>
    <w:p>
      <w:pPr>
        <w:pageBreakBefore w:val="0"/>
        <w:kinsoku/>
        <w:wordWrap/>
        <w:overflowPunct/>
        <w:topLinePunct w:val="0"/>
        <w:autoSpaceDE/>
        <w:autoSpaceDN/>
        <w:bidi w:val="0"/>
        <w:adjustRightInd/>
        <w:snapToGrid/>
        <w:spacing w:line="500" w:lineRule="exact"/>
        <w:ind w:firstLine="600" w:firstLineChars="250"/>
        <w:textAlignment w:val="auto"/>
        <w:rPr>
          <w:sz w:val="24"/>
          <w:szCs w:val="24"/>
        </w:rPr>
      </w:pPr>
    </w:p>
    <w:p>
      <w:pPr>
        <w:pageBreakBefore w:val="0"/>
        <w:kinsoku/>
        <w:wordWrap/>
        <w:overflowPunct/>
        <w:topLinePunct w:val="0"/>
        <w:autoSpaceDE/>
        <w:autoSpaceDN/>
        <w:bidi w:val="0"/>
        <w:adjustRightInd/>
        <w:snapToGrid/>
        <w:spacing w:line="500" w:lineRule="exact"/>
        <w:ind w:firstLine="600" w:firstLineChars="250"/>
        <w:textAlignment w:val="auto"/>
        <w:rPr>
          <w:sz w:val="24"/>
          <w:szCs w:val="24"/>
        </w:rPr>
      </w:pPr>
    </w:p>
    <w:p>
      <w:pPr>
        <w:pageBreakBefore w:val="0"/>
        <w:kinsoku/>
        <w:wordWrap/>
        <w:overflowPunct/>
        <w:topLinePunct w:val="0"/>
        <w:autoSpaceDE/>
        <w:autoSpaceDN/>
        <w:bidi w:val="0"/>
        <w:adjustRightInd/>
        <w:snapToGrid/>
        <w:spacing w:line="500" w:lineRule="exact"/>
        <w:ind w:firstLine="600" w:firstLineChars="250"/>
        <w:textAlignment w:val="auto"/>
        <w:rPr>
          <w:sz w:val="24"/>
          <w:szCs w:val="24"/>
        </w:rPr>
      </w:pPr>
    </w:p>
    <w:p>
      <w:pPr>
        <w:pageBreakBefore w:val="0"/>
        <w:kinsoku/>
        <w:wordWrap/>
        <w:overflowPunct/>
        <w:topLinePunct w:val="0"/>
        <w:autoSpaceDE/>
        <w:autoSpaceDN/>
        <w:bidi w:val="0"/>
        <w:adjustRightInd/>
        <w:snapToGrid/>
        <w:spacing w:line="500" w:lineRule="exact"/>
        <w:ind w:firstLine="600" w:firstLineChars="250"/>
        <w:textAlignment w:val="auto"/>
        <w:rPr>
          <w:sz w:val="24"/>
          <w:szCs w:val="24"/>
        </w:rPr>
      </w:pPr>
    </w:p>
    <w:p>
      <w:pPr>
        <w:pageBreakBefore w:val="0"/>
        <w:kinsoku/>
        <w:wordWrap/>
        <w:overflowPunct/>
        <w:topLinePunct w:val="0"/>
        <w:autoSpaceDE/>
        <w:autoSpaceDN/>
        <w:bidi w:val="0"/>
        <w:adjustRightInd/>
        <w:snapToGrid/>
        <w:spacing w:line="500" w:lineRule="exact"/>
        <w:ind w:firstLine="600" w:firstLineChars="250"/>
        <w:textAlignment w:val="auto"/>
        <w:rPr>
          <w:sz w:val="24"/>
          <w:szCs w:val="24"/>
        </w:rPr>
      </w:pPr>
      <w:r>
        <w:rPr>
          <w:rFonts w:hint="eastAsia"/>
          <w:sz w:val="24"/>
          <w:szCs w:val="24"/>
        </w:rPr>
        <w:t xml:space="preserve"> </w:t>
      </w:r>
    </w:p>
    <w:p>
      <w:pPr>
        <w:pageBreakBefore w:val="0"/>
        <w:kinsoku/>
        <w:wordWrap/>
        <w:overflowPunct/>
        <w:topLinePunct w:val="0"/>
        <w:autoSpaceDE/>
        <w:autoSpaceDN/>
        <w:bidi w:val="0"/>
        <w:adjustRightInd/>
        <w:snapToGrid/>
        <w:spacing w:line="500" w:lineRule="exact"/>
        <w:textAlignment w:val="auto"/>
        <w:rPr>
          <w:sz w:val="24"/>
          <w:szCs w:val="24"/>
        </w:rPr>
      </w:pPr>
    </w:p>
    <w:p>
      <w:pPr>
        <w:pageBreakBefore w:val="0"/>
        <w:kinsoku/>
        <w:wordWrap/>
        <w:overflowPunct/>
        <w:topLinePunct w:val="0"/>
        <w:autoSpaceDE/>
        <w:autoSpaceDN/>
        <w:bidi w:val="0"/>
        <w:adjustRightInd/>
        <w:snapToGrid/>
        <w:spacing w:line="500" w:lineRule="exact"/>
        <w:textAlignment w:val="auto"/>
        <w:rPr>
          <w:sz w:val="24"/>
          <w:szCs w:val="24"/>
        </w:rPr>
      </w:pPr>
    </w:p>
    <w:p>
      <w:pPr>
        <w:pageBreakBefore w:val="0"/>
        <w:kinsoku/>
        <w:wordWrap/>
        <w:overflowPunct/>
        <w:topLinePunct w:val="0"/>
        <w:autoSpaceDE/>
        <w:autoSpaceDN/>
        <w:bidi w:val="0"/>
        <w:adjustRightInd/>
        <w:snapToGrid/>
        <w:spacing w:line="500" w:lineRule="exact"/>
        <w:textAlignment w:val="auto"/>
        <w:rPr>
          <w:rFonts w:ascii="宋体" w:hAnsi="宋体" w:eastAsia="宋体"/>
          <w:sz w:val="24"/>
          <w:szCs w:val="24"/>
        </w:rPr>
      </w:pPr>
    </w:p>
    <w:p>
      <w:pPr>
        <w:pageBreakBefore w:val="0"/>
        <w:kinsoku/>
        <w:wordWrap/>
        <w:overflowPunct/>
        <w:topLinePunct w:val="0"/>
        <w:autoSpaceDE/>
        <w:autoSpaceDN/>
        <w:bidi w:val="0"/>
        <w:adjustRightInd/>
        <w:snapToGrid/>
        <w:spacing w:line="500" w:lineRule="exact"/>
        <w:textAlignment w:val="auto"/>
        <w:rPr>
          <w:rFonts w:ascii="宋体" w:hAnsi="宋体" w:eastAsia="宋体"/>
          <w:sz w:val="24"/>
          <w:szCs w:val="24"/>
        </w:rPr>
      </w:pPr>
    </w:p>
    <w:p>
      <w:pPr>
        <w:pageBreakBefore w:val="0"/>
        <w:kinsoku/>
        <w:wordWrap/>
        <w:overflowPunct/>
        <w:topLinePunct w:val="0"/>
        <w:autoSpaceDE/>
        <w:autoSpaceDN/>
        <w:bidi w:val="0"/>
        <w:adjustRightInd/>
        <w:snapToGrid/>
        <w:spacing w:line="500" w:lineRule="exact"/>
        <w:textAlignment w:val="auto"/>
        <w:rPr>
          <w:rFonts w:ascii="宋体" w:hAnsi="宋体" w:eastAsia="宋体"/>
          <w:sz w:val="24"/>
          <w:szCs w:val="24"/>
        </w:rPr>
      </w:pPr>
    </w:p>
    <w:p>
      <w:pPr>
        <w:pageBreakBefore w:val="0"/>
        <w:kinsoku/>
        <w:wordWrap/>
        <w:overflowPunct/>
        <w:topLinePunct w:val="0"/>
        <w:autoSpaceDE/>
        <w:autoSpaceDN/>
        <w:bidi w:val="0"/>
        <w:adjustRightInd/>
        <w:snapToGrid/>
        <w:spacing w:line="500" w:lineRule="exact"/>
        <w:textAlignment w:val="auto"/>
        <w:rPr>
          <w:rFonts w:ascii="宋体" w:hAnsi="宋体" w:eastAsia="宋体"/>
          <w:sz w:val="24"/>
          <w:szCs w:val="24"/>
        </w:rPr>
      </w:pPr>
    </w:p>
    <w:p>
      <w:pPr>
        <w:pageBreakBefore w:val="0"/>
        <w:kinsoku/>
        <w:wordWrap/>
        <w:overflowPunct/>
        <w:topLinePunct w:val="0"/>
        <w:autoSpaceDE/>
        <w:autoSpaceDN/>
        <w:bidi w:val="0"/>
        <w:adjustRightInd/>
        <w:snapToGrid/>
        <w:spacing w:line="500" w:lineRule="exact"/>
        <w:textAlignment w:val="auto"/>
        <w:rPr>
          <w:rFonts w:ascii="宋体" w:hAnsi="宋体" w:eastAsia="宋体"/>
          <w:sz w:val="24"/>
          <w:szCs w:val="24"/>
        </w:rPr>
      </w:pPr>
    </w:p>
    <w:p>
      <w:pPr>
        <w:pageBreakBefore w:val="0"/>
        <w:kinsoku/>
        <w:wordWrap/>
        <w:overflowPunct/>
        <w:topLinePunct w:val="0"/>
        <w:autoSpaceDE/>
        <w:autoSpaceDN/>
        <w:bidi w:val="0"/>
        <w:adjustRightInd/>
        <w:snapToGrid/>
        <w:spacing w:line="500" w:lineRule="exact"/>
        <w:textAlignment w:val="auto"/>
        <w:rPr>
          <w:rFonts w:ascii="宋体" w:hAnsi="宋体" w:eastAsia="宋体"/>
          <w:sz w:val="24"/>
          <w:szCs w:val="24"/>
        </w:rPr>
      </w:pPr>
    </w:p>
    <w:p>
      <w:pPr>
        <w:pageBreakBefore w:val="0"/>
        <w:kinsoku/>
        <w:wordWrap/>
        <w:overflowPunct/>
        <w:topLinePunct w:val="0"/>
        <w:autoSpaceDE/>
        <w:autoSpaceDN/>
        <w:bidi w:val="0"/>
        <w:adjustRightInd/>
        <w:snapToGrid/>
        <w:spacing w:line="500" w:lineRule="exact"/>
        <w:textAlignment w:val="auto"/>
        <w:rPr>
          <w:rFonts w:ascii="宋体" w:hAnsi="宋体" w:eastAsia="宋体"/>
          <w:sz w:val="24"/>
          <w:szCs w:val="24"/>
        </w:rPr>
      </w:pPr>
    </w:p>
    <w:p>
      <w:pPr>
        <w:pageBreakBefore w:val="0"/>
        <w:kinsoku/>
        <w:wordWrap/>
        <w:overflowPunct/>
        <w:topLinePunct w:val="0"/>
        <w:autoSpaceDE/>
        <w:autoSpaceDN/>
        <w:bidi w:val="0"/>
        <w:adjustRightInd/>
        <w:snapToGrid/>
        <w:spacing w:line="500" w:lineRule="exact"/>
        <w:textAlignment w:val="auto"/>
        <w:rPr>
          <w:rFonts w:ascii="宋体" w:hAnsi="宋体" w:eastAsia="宋体"/>
          <w:sz w:val="24"/>
          <w:szCs w:val="24"/>
        </w:rPr>
      </w:pPr>
    </w:p>
    <w:p>
      <w:pPr>
        <w:pageBreakBefore w:val="0"/>
        <w:kinsoku/>
        <w:wordWrap/>
        <w:overflowPunct/>
        <w:topLinePunct w:val="0"/>
        <w:autoSpaceDE/>
        <w:autoSpaceDN/>
        <w:bidi w:val="0"/>
        <w:adjustRightInd/>
        <w:snapToGrid/>
        <w:spacing w:line="500" w:lineRule="exact"/>
        <w:textAlignment w:val="auto"/>
        <w:rPr>
          <w:rFonts w:ascii="宋体" w:hAnsi="宋体" w:eastAsia="宋体"/>
          <w:sz w:val="24"/>
          <w:szCs w:val="24"/>
        </w:rPr>
      </w:pPr>
    </w:p>
    <w:p>
      <w:pPr>
        <w:pageBreakBefore w:val="0"/>
        <w:kinsoku/>
        <w:wordWrap/>
        <w:overflowPunct/>
        <w:topLinePunct w:val="0"/>
        <w:autoSpaceDE/>
        <w:autoSpaceDN/>
        <w:bidi w:val="0"/>
        <w:adjustRightInd/>
        <w:snapToGrid/>
        <w:spacing w:line="500" w:lineRule="exact"/>
        <w:textAlignment w:val="auto"/>
        <w:rPr>
          <w:rFonts w:ascii="宋体" w:hAnsi="宋体" w:eastAsia="宋体"/>
          <w:sz w:val="24"/>
          <w:szCs w:val="24"/>
        </w:rPr>
      </w:pPr>
    </w:p>
    <w:p>
      <w:pPr>
        <w:pageBreakBefore w:val="0"/>
        <w:kinsoku/>
        <w:wordWrap/>
        <w:overflowPunct/>
        <w:topLinePunct w:val="0"/>
        <w:autoSpaceDE/>
        <w:autoSpaceDN/>
        <w:bidi w:val="0"/>
        <w:adjustRightInd/>
        <w:snapToGrid/>
        <w:spacing w:line="500" w:lineRule="exact"/>
        <w:textAlignment w:val="auto"/>
        <w:rPr>
          <w:rFonts w:ascii="宋体" w:hAnsi="宋体" w:eastAsia="宋体"/>
          <w:sz w:val="24"/>
          <w:szCs w:val="24"/>
        </w:rPr>
      </w:pPr>
    </w:p>
    <w:p>
      <w:pPr>
        <w:pageBreakBefore w:val="0"/>
        <w:widowControl/>
        <w:kinsoku/>
        <w:wordWrap/>
        <w:overflowPunct/>
        <w:topLinePunct w:val="0"/>
        <w:autoSpaceDE/>
        <w:autoSpaceDN/>
        <w:bidi w:val="0"/>
        <w:adjustRightInd/>
        <w:snapToGrid/>
        <w:spacing w:line="500" w:lineRule="exact"/>
        <w:jc w:val="center"/>
        <w:textAlignment w:val="auto"/>
        <w:rPr>
          <w:rFonts w:ascii="黑体" w:hAnsi="黑体" w:eastAsia="黑体" w:cs="宋体"/>
          <w:b/>
          <w:bCs/>
          <w:kern w:val="0"/>
          <w:sz w:val="36"/>
          <w:szCs w:val="36"/>
        </w:rPr>
      </w:pPr>
      <w:r>
        <w:rPr>
          <w:rFonts w:hint="eastAsia" w:ascii="宋体" w:hAnsi="宋体" w:eastAsia="宋体" w:cs="宋体"/>
          <w:b/>
          <w:bCs/>
          <w:kern w:val="0"/>
          <w:sz w:val="32"/>
          <w:szCs w:val="32"/>
        </w:rPr>
        <w:t>《幼儿园真谛》读书笔记</w:t>
      </w:r>
    </w:p>
    <w:p>
      <w:pPr>
        <w:pageBreakBefore w:val="0"/>
        <w:widowControl/>
        <w:kinsoku/>
        <w:wordWrap/>
        <w:overflowPunct/>
        <w:topLinePunct w:val="0"/>
        <w:autoSpaceDE/>
        <w:autoSpaceDN/>
        <w:bidi w:val="0"/>
        <w:adjustRightInd/>
        <w:snapToGrid/>
        <w:spacing w:line="500" w:lineRule="exact"/>
        <w:jc w:val="center"/>
        <w:textAlignment w:val="auto"/>
        <w:rPr>
          <w:rFonts w:ascii="宋体" w:hAnsi="宋体" w:cs="宋体"/>
          <w:bCs/>
          <w:kern w:val="0"/>
          <w:sz w:val="24"/>
          <w:szCs w:val="24"/>
        </w:rPr>
      </w:pPr>
      <w:r>
        <w:rPr>
          <w:rFonts w:hint="eastAsia" w:ascii="宋体" w:hAnsi="宋体" w:cs="宋体"/>
          <w:bCs/>
          <w:kern w:val="0"/>
          <w:sz w:val="24"/>
          <w:szCs w:val="24"/>
        </w:rPr>
        <w:t>双流区西航港幼儿园   段霁洮</w:t>
      </w:r>
    </w:p>
    <w:p>
      <w:pPr>
        <w:pageBreakBefore w:val="0"/>
        <w:widowControl/>
        <w:kinsoku/>
        <w:wordWrap/>
        <w:overflowPunct/>
        <w:topLinePunct w:val="0"/>
        <w:autoSpaceDE/>
        <w:autoSpaceDN/>
        <w:bidi w:val="0"/>
        <w:adjustRightInd/>
        <w:snapToGrid/>
        <w:spacing w:line="500" w:lineRule="exact"/>
        <w:jc w:val="left"/>
        <w:textAlignment w:val="auto"/>
        <w:rPr>
          <w:rFonts w:ascii="楷体_GB2312" w:hAnsi="lucida Grande" w:eastAsia="楷体_GB2312" w:cs="宋体"/>
          <w:bCs/>
          <w:kern w:val="0"/>
          <w:sz w:val="24"/>
          <w:szCs w:val="24"/>
        </w:rPr>
      </w:pPr>
      <w:r>
        <w:rPr>
          <w:rFonts w:hint="eastAsia" w:ascii="宋体" w:hAnsi="宋体"/>
          <w:sz w:val="24"/>
          <w:szCs w:val="24"/>
        </w:rPr>
        <w:t>【</w:t>
      </w:r>
      <w:r>
        <w:rPr>
          <w:rFonts w:ascii="宋体" w:hAnsi="宋体"/>
          <w:sz w:val="24"/>
          <w:szCs w:val="24"/>
        </w:rPr>
        <w:t>书名</w:t>
      </w:r>
      <w:r>
        <w:rPr>
          <w:rFonts w:hint="eastAsia" w:ascii="宋体" w:hAnsi="宋体"/>
          <w:sz w:val="24"/>
          <w:szCs w:val="24"/>
        </w:rPr>
        <w:t>】</w:t>
      </w:r>
      <w:r>
        <w:rPr>
          <w:rFonts w:hint="eastAsia" w:ascii="楷体_GB2312" w:hAnsi="lucida Grande" w:eastAsia="楷体_GB2312" w:cs="宋体"/>
          <w:b/>
          <w:bCs/>
          <w:kern w:val="0"/>
          <w:sz w:val="24"/>
          <w:szCs w:val="24"/>
        </w:rPr>
        <w:t>：</w:t>
      </w:r>
      <w:r>
        <w:rPr>
          <w:rFonts w:ascii="楷体_GB2312" w:hAnsi="lucida Grande" w:eastAsia="楷体_GB2312" w:cs="宋体"/>
          <w:bCs/>
          <w:kern w:val="0"/>
          <w:sz w:val="24"/>
          <w:szCs w:val="24"/>
        </w:rPr>
        <w:t>《</w:t>
      </w:r>
      <w:r>
        <w:rPr>
          <w:rFonts w:hint="eastAsia" w:ascii="楷体_GB2312" w:hAnsi="lucida Grande" w:eastAsia="楷体_GB2312" w:cs="宋体"/>
          <w:bCs/>
          <w:kern w:val="0"/>
          <w:sz w:val="24"/>
          <w:szCs w:val="24"/>
        </w:rPr>
        <w:t>幼儿园真谛</w:t>
      </w:r>
      <w:r>
        <w:rPr>
          <w:rFonts w:ascii="楷体_GB2312" w:hAnsi="lucida Grande" w:eastAsia="楷体_GB2312" w:cs="宋体"/>
          <w:bCs/>
          <w:kern w:val="0"/>
          <w:sz w:val="24"/>
          <w:szCs w:val="24"/>
        </w:rPr>
        <w:t>》</w:t>
      </w:r>
      <w:r>
        <w:rPr>
          <w:rFonts w:hint="eastAsia" w:ascii="楷体_GB2312" w:hAnsi="lucida Grande" w:eastAsia="楷体_GB2312" w:cs="宋体"/>
          <w:bCs/>
          <w:kern w:val="0"/>
          <w:sz w:val="24"/>
          <w:szCs w:val="24"/>
        </w:rPr>
        <w:t xml:space="preserve"> </w:t>
      </w:r>
    </w:p>
    <w:p>
      <w:pPr>
        <w:pageBreakBefore w:val="0"/>
        <w:widowControl/>
        <w:kinsoku/>
        <w:wordWrap/>
        <w:overflowPunct/>
        <w:topLinePunct w:val="0"/>
        <w:autoSpaceDE/>
        <w:autoSpaceDN/>
        <w:bidi w:val="0"/>
        <w:adjustRightInd/>
        <w:snapToGrid/>
        <w:spacing w:line="500" w:lineRule="exact"/>
        <w:jc w:val="left"/>
        <w:textAlignment w:val="auto"/>
        <w:rPr>
          <w:rFonts w:ascii="楷体" w:hAnsi="楷体" w:eastAsia="楷体"/>
          <w:sz w:val="24"/>
          <w:szCs w:val="24"/>
        </w:rPr>
      </w:pPr>
      <w:r>
        <w:rPr>
          <w:rFonts w:hint="eastAsia" w:ascii="宋体" w:hAnsi="宋体"/>
          <w:sz w:val="24"/>
          <w:szCs w:val="24"/>
        </w:rPr>
        <w:t>【</w:t>
      </w:r>
      <w:r>
        <w:rPr>
          <w:rFonts w:ascii="宋体" w:hAnsi="宋体"/>
          <w:sz w:val="24"/>
          <w:szCs w:val="24"/>
        </w:rPr>
        <w:t>作者</w:t>
      </w:r>
      <w:r>
        <w:rPr>
          <w:rFonts w:hint="eastAsia" w:ascii="宋体" w:hAnsi="宋体"/>
          <w:sz w:val="24"/>
          <w:szCs w:val="24"/>
        </w:rPr>
        <w:t>】</w:t>
      </w:r>
      <w:r>
        <w:rPr>
          <w:rFonts w:hint="eastAsia" w:ascii="楷体_GB2312" w:hAnsi="lucida Grande" w:eastAsia="楷体_GB2312" w:cs="宋体"/>
          <w:bCs/>
          <w:kern w:val="0"/>
          <w:sz w:val="32"/>
          <w:szCs w:val="32"/>
        </w:rPr>
        <w:t>：</w:t>
      </w:r>
      <w:r>
        <w:rPr>
          <w:rFonts w:hint="eastAsia" w:ascii="楷体" w:hAnsi="楷体" w:eastAsia="楷体"/>
          <w:sz w:val="24"/>
          <w:szCs w:val="24"/>
        </w:rPr>
        <w:t xml:space="preserve">仓桥物三  著   </w:t>
      </w:r>
    </w:p>
    <w:p>
      <w:pPr>
        <w:pageBreakBefore w:val="0"/>
        <w:widowControl/>
        <w:kinsoku/>
        <w:wordWrap/>
        <w:overflowPunct/>
        <w:topLinePunct w:val="0"/>
        <w:autoSpaceDE/>
        <w:autoSpaceDN/>
        <w:bidi w:val="0"/>
        <w:adjustRightInd/>
        <w:snapToGrid/>
        <w:spacing w:line="500" w:lineRule="exact"/>
        <w:jc w:val="left"/>
        <w:textAlignment w:val="auto"/>
        <w:rPr>
          <w:rFonts w:ascii="楷体" w:hAnsi="楷体" w:eastAsia="楷体" w:cs="宋体"/>
          <w:bCs/>
          <w:kern w:val="0"/>
          <w:sz w:val="24"/>
          <w:szCs w:val="24"/>
        </w:rPr>
      </w:pPr>
      <w:r>
        <w:rPr>
          <w:rFonts w:hint="eastAsia" w:ascii="楷体" w:hAnsi="楷体" w:eastAsia="楷体"/>
          <w:sz w:val="24"/>
          <w:szCs w:val="24"/>
        </w:rPr>
        <w:t xml:space="preserve">           李季湄   译</w:t>
      </w:r>
    </w:p>
    <w:p>
      <w:pPr>
        <w:pageBreakBefore w:val="0"/>
        <w:widowControl/>
        <w:kinsoku/>
        <w:wordWrap/>
        <w:overflowPunct/>
        <w:topLinePunct w:val="0"/>
        <w:autoSpaceDE/>
        <w:autoSpaceDN/>
        <w:bidi w:val="0"/>
        <w:adjustRightInd/>
        <w:snapToGrid/>
        <w:spacing w:line="500" w:lineRule="exact"/>
        <w:jc w:val="left"/>
        <w:textAlignment w:val="auto"/>
        <w:rPr>
          <w:rFonts w:ascii="楷体_GB2312" w:hAnsi="lucida Grande" w:eastAsia="楷体_GB2312" w:cs="宋体"/>
          <w:bCs/>
          <w:kern w:val="0"/>
          <w:sz w:val="32"/>
          <w:szCs w:val="32"/>
        </w:rPr>
      </w:pPr>
      <w:r>
        <w:rPr>
          <w:rFonts w:hint="eastAsia" w:ascii="宋体" w:hAnsi="宋体"/>
          <w:sz w:val="24"/>
          <w:szCs w:val="24"/>
        </w:rPr>
        <w:t>【出版社】</w:t>
      </w:r>
      <w:r>
        <w:rPr>
          <w:rFonts w:hint="eastAsia" w:ascii="楷体_GB2312" w:hAnsi="lucida Grande" w:eastAsia="楷体_GB2312" w:cs="宋体"/>
          <w:bCs/>
          <w:kern w:val="0"/>
          <w:sz w:val="32"/>
          <w:szCs w:val="32"/>
        </w:rPr>
        <w:t>：</w:t>
      </w:r>
      <w:r>
        <w:rPr>
          <w:rFonts w:hint="eastAsia" w:ascii="楷体_GB2312" w:hAnsi="lucida Grande" w:eastAsia="楷体_GB2312" w:cs="宋体"/>
          <w:bCs/>
          <w:kern w:val="0"/>
          <w:sz w:val="24"/>
          <w:szCs w:val="24"/>
        </w:rPr>
        <w:t>华东师范大学出版社</w:t>
      </w:r>
    </w:p>
    <w:p>
      <w:pPr>
        <w:pageBreakBefore w:val="0"/>
        <w:kinsoku/>
        <w:wordWrap/>
        <w:overflowPunct/>
        <w:topLinePunct w:val="0"/>
        <w:autoSpaceDE/>
        <w:autoSpaceDN/>
        <w:bidi w:val="0"/>
        <w:adjustRightInd/>
        <w:snapToGrid/>
        <w:spacing w:line="500" w:lineRule="exact"/>
        <w:textAlignment w:val="auto"/>
        <w:rPr>
          <w:rFonts w:ascii="楷体_GB2312" w:hAnsi="lucida Grande" w:eastAsia="楷体_GB2312" w:cs="宋体"/>
          <w:bCs/>
          <w:kern w:val="0"/>
          <w:sz w:val="32"/>
          <w:szCs w:val="32"/>
        </w:rPr>
      </w:pPr>
      <w:r>
        <w:rPr>
          <w:rFonts w:hint="eastAsia" w:ascii="宋体" w:hAnsi="宋体"/>
          <w:sz w:val="24"/>
          <w:szCs w:val="24"/>
        </w:rPr>
        <w:t>【内容提要】</w:t>
      </w:r>
      <w:r>
        <w:rPr>
          <w:rFonts w:hint="eastAsia" w:ascii="楷体_GB2312" w:hAnsi="lucida Grande" w:eastAsia="楷体_GB2312" w:cs="宋体"/>
          <w:bCs/>
          <w:kern w:val="0"/>
          <w:sz w:val="32"/>
          <w:szCs w:val="32"/>
        </w:rPr>
        <w:t>：</w:t>
      </w:r>
    </w:p>
    <w:p>
      <w:pPr>
        <w:pageBreakBefore w:val="0"/>
        <w:kinsoku/>
        <w:wordWrap/>
        <w:overflowPunct/>
        <w:topLinePunct w:val="0"/>
        <w:autoSpaceDE/>
        <w:autoSpaceDN/>
        <w:bidi w:val="0"/>
        <w:adjustRightInd/>
        <w:snapToGrid/>
        <w:spacing w:line="500" w:lineRule="exact"/>
        <w:ind w:firstLine="240" w:firstLineChars="100"/>
        <w:textAlignment w:val="auto"/>
        <w:rPr>
          <w:rFonts w:ascii="楷体" w:hAnsi="楷体" w:eastAsia="楷体"/>
          <w:sz w:val="24"/>
          <w:szCs w:val="24"/>
        </w:rPr>
      </w:pPr>
      <w:r>
        <w:rPr>
          <w:rFonts w:hint="eastAsia" w:ascii="楷体" w:hAnsi="楷体" w:eastAsia="楷体"/>
          <w:sz w:val="24"/>
          <w:szCs w:val="24"/>
        </w:rPr>
        <w:t>《幼儿园真谛》一书为日本</w:t>
      </w:r>
      <w:r>
        <w:rPr>
          <w:rFonts w:hint="eastAsia" w:ascii="楷体" w:hAnsi="楷体" w:eastAsia="楷体"/>
          <w:sz w:val="24"/>
          <w:szCs w:val="24"/>
        </w:rPr>
        <w:fldChar w:fldCharType="begin"/>
      </w:r>
      <w:r>
        <w:rPr>
          <w:rFonts w:hint="eastAsia" w:ascii="楷体" w:hAnsi="楷体" w:eastAsia="楷体"/>
          <w:sz w:val="24"/>
          <w:szCs w:val="24"/>
        </w:rPr>
        <w:instrText xml:space="preserve"> HYPERLINK "http://baike.baidu.com/view/86251.htm" \t "http://baike.baidu.com/_blank" </w:instrText>
      </w:r>
      <w:r>
        <w:rPr>
          <w:rFonts w:hint="eastAsia" w:ascii="楷体" w:hAnsi="楷体" w:eastAsia="楷体"/>
          <w:sz w:val="24"/>
          <w:szCs w:val="24"/>
        </w:rPr>
        <w:fldChar w:fldCharType="separate"/>
      </w:r>
      <w:r>
        <w:rPr>
          <w:rFonts w:hint="eastAsia" w:ascii="楷体" w:hAnsi="楷体" w:eastAsia="楷体"/>
          <w:sz w:val="24"/>
          <w:szCs w:val="24"/>
        </w:rPr>
        <w:t>学前教育</w:t>
      </w:r>
      <w:r>
        <w:rPr>
          <w:rFonts w:hint="eastAsia" w:ascii="楷体" w:hAnsi="楷体" w:eastAsia="楷体"/>
          <w:sz w:val="24"/>
          <w:szCs w:val="24"/>
        </w:rPr>
        <w:fldChar w:fldCharType="end"/>
      </w:r>
      <w:r>
        <w:rPr>
          <w:rFonts w:hint="eastAsia" w:ascii="楷体" w:hAnsi="楷体" w:eastAsia="楷体"/>
          <w:sz w:val="24"/>
          <w:szCs w:val="24"/>
        </w:rPr>
        <w:t>之父仓桥物三的专著，由李季湄翻译，华东师范大学出版社出版。仓桥物三先生是日本著名的教育家，他的学前教育思想，影响了当前日本幼儿园体系的构建。提倡儿童中心主义保育，反对形式的恩物中心主义和注入式的传统保育，主张进行改革，以自由游戏为保育中心。让儿童能自己充实自己，在不能自我充实时，给予诱导或指导，按儿童的需要进行教育。</w:t>
      </w:r>
    </w:p>
    <w:p>
      <w:pPr>
        <w:pageBreakBefore w:val="0"/>
        <w:kinsoku/>
        <w:wordWrap/>
        <w:overflowPunct/>
        <w:topLinePunct w:val="0"/>
        <w:autoSpaceDE/>
        <w:autoSpaceDN/>
        <w:bidi w:val="0"/>
        <w:adjustRightInd/>
        <w:snapToGrid/>
        <w:spacing w:line="500" w:lineRule="exact"/>
        <w:ind w:firstLine="240" w:firstLineChars="100"/>
        <w:textAlignment w:val="auto"/>
        <w:rPr>
          <w:rFonts w:ascii="楷体" w:hAnsi="楷体" w:eastAsia="楷体"/>
          <w:sz w:val="24"/>
          <w:szCs w:val="24"/>
        </w:rPr>
      </w:pPr>
      <w:r>
        <w:rPr>
          <w:rFonts w:hint="eastAsia" w:ascii="楷体" w:hAnsi="楷体" w:eastAsia="楷体"/>
          <w:sz w:val="24"/>
          <w:szCs w:val="24"/>
        </w:rPr>
        <w:t>本书一共有三章，即幼儿园保育法、保育计划的实施、保育过程的实施。本书中，仓桥先生以“幼儿生活的自我充实”、“充实指导”、“诱导”、“教导”、“诱导保育计划”等一系列概念勾画出他的“以儿童为中心”的生活保育论，理论联系实际地阐述了关于教育目标与幼儿生活、个性发展的关系，关于幼儿生活形态的重要性、幼儿园的定位、幼儿园教育的作用、教师的位置以及幼儿园保育计划的性质等若干“诱导保育论”的基本观点与重要内容，仓桥先生的许多思想非常深刻，非常发人深省。</w:t>
      </w:r>
    </w:p>
    <w:p>
      <w:pPr>
        <w:pageBreakBefore w:val="0"/>
        <w:kinsoku/>
        <w:wordWrap/>
        <w:overflowPunct/>
        <w:topLinePunct w:val="0"/>
        <w:autoSpaceDE/>
        <w:autoSpaceDN/>
        <w:bidi w:val="0"/>
        <w:adjustRightInd/>
        <w:snapToGrid/>
        <w:spacing w:line="500" w:lineRule="exact"/>
        <w:textAlignment w:val="auto"/>
        <w:rPr>
          <w:rFonts w:ascii="楷体_GB2312" w:hAnsi="lucida Grande" w:eastAsia="楷体_GB2312" w:cs="宋体"/>
          <w:b/>
          <w:bCs/>
          <w:kern w:val="0"/>
          <w:sz w:val="24"/>
          <w:szCs w:val="24"/>
        </w:rPr>
      </w:pPr>
      <w:r>
        <w:rPr>
          <w:rFonts w:hint="eastAsia" w:ascii="宋体" w:hAnsi="宋体"/>
          <w:sz w:val="24"/>
          <w:szCs w:val="24"/>
        </w:rPr>
        <w:t>【读后感】：</w:t>
      </w:r>
      <w:r>
        <w:rPr>
          <w:rFonts w:hint="eastAsia" w:ascii="楷体_GB2312" w:hAnsi="lucida Grande" w:eastAsia="楷体_GB2312" w:cs="宋体"/>
          <w:b/>
          <w:bCs/>
          <w:kern w:val="0"/>
          <w:sz w:val="24"/>
          <w:szCs w:val="24"/>
        </w:rPr>
        <w:t xml:space="preserve"> </w:t>
      </w:r>
    </w:p>
    <w:p>
      <w:pPr>
        <w:pageBreakBefore w:val="0"/>
        <w:kinsoku/>
        <w:wordWrap/>
        <w:overflowPunct/>
        <w:topLinePunct w:val="0"/>
        <w:autoSpaceDE/>
        <w:autoSpaceDN/>
        <w:bidi w:val="0"/>
        <w:adjustRightInd/>
        <w:snapToGrid/>
        <w:spacing w:line="500" w:lineRule="exact"/>
        <w:ind w:firstLine="562"/>
        <w:jc w:val="center"/>
        <w:textAlignment w:val="auto"/>
        <w:rPr>
          <w:rFonts w:asciiTheme="minorEastAsia" w:hAnsiTheme="minorEastAsia" w:eastAsiaTheme="minorEastAsia"/>
          <w:bCs/>
          <w:sz w:val="24"/>
          <w:szCs w:val="24"/>
        </w:rPr>
      </w:pPr>
      <w:r>
        <w:rPr>
          <w:rFonts w:hint="eastAsia" w:ascii="楷体_GB2312" w:hAnsi="lucida Grande" w:eastAsia="楷体_GB2312" w:cs="宋体"/>
          <w:b/>
          <w:bCs/>
          <w:kern w:val="0"/>
          <w:sz w:val="24"/>
          <w:szCs w:val="24"/>
        </w:rPr>
        <w:t xml:space="preserve"> </w:t>
      </w:r>
      <w:r>
        <w:rPr>
          <w:rFonts w:hint="eastAsia" w:cs="宋体" w:asciiTheme="minorEastAsia" w:hAnsiTheme="minorEastAsia" w:eastAsiaTheme="minorEastAsia"/>
          <w:b/>
          <w:bCs/>
          <w:kern w:val="0"/>
          <w:sz w:val="24"/>
          <w:szCs w:val="24"/>
        </w:rPr>
        <w:t xml:space="preserve"> </w:t>
      </w:r>
      <w:r>
        <w:rPr>
          <w:rFonts w:hint="eastAsia" w:asciiTheme="minorEastAsia" w:hAnsiTheme="minorEastAsia" w:eastAsiaTheme="minorEastAsia"/>
          <w:bCs/>
          <w:sz w:val="24"/>
          <w:szCs w:val="24"/>
        </w:rPr>
        <w:t>让幼儿生活“活起来”</w:t>
      </w:r>
    </w:p>
    <w:p>
      <w:pPr>
        <w:pageBreakBefore w:val="0"/>
        <w:kinsoku/>
        <w:wordWrap/>
        <w:overflowPunct/>
        <w:topLinePunct w:val="0"/>
        <w:autoSpaceDE/>
        <w:autoSpaceDN/>
        <w:bidi w:val="0"/>
        <w:adjustRightInd/>
        <w:snapToGrid/>
        <w:spacing w:line="500" w:lineRule="exact"/>
        <w:ind w:firstLine="360" w:firstLineChars="150"/>
        <w:textAlignment w:val="auto"/>
        <w:rPr>
          <w:rFonts w:asciiTheme="minorEastAsia" w:hAnsiTheme="minorEastAsia" w:eastAsiaTheme="minorEastAsia"/>
          <w:bCs/>
          <w:sz w:val="24"/>
          <w:szCs w:val="24"/>
        </w:rPr>
      </w:pPr>
      <w:r>
        <w:rPr>
          <w:rFonts w:hint="eastAsia" w:asciiTheme="minorEastAsia" w:hAnsiTheme="minorEastAsia" w:eastAsiaTheme="minorEastAsia"/>
          <w:bCs/>
          <w:sz w:val="24"/>
          <w:szCs w:val="24"/>
        </w:rPr>
        <w:t>看完整本书，觉得仓桥老师最想传递给我们的东西，就是明白幼儿的学习目的是为了生活，通过生活来学习生活，作为诱导者的教师要在了解其生活形态的基础上，去最大限度把生活学习过程还给幼儿，让幼儿的生活“活起来”！</w:t>
      </w:r>
    </w:p>
    <w:p>
      <w:pPr>
        <w:pageBreakBefore w:val="0"/>
        <w:kinsoku/>
        <w:wordWrap/>
        <w:overflowPunct/>
        <w:topLinePunct w:val="0"/>
        <w:autoSpaceDE/>
        <w:autoSpaceDN/>
        <w:bidi w:val="0"/>
        <w:adjustRightInd/>
        <w:snapToGrid/>
        <w:spacing w:line="500" w:lineRule="exact"/>
        <w:ind w:firstLine="482" w:firstLineChars="200"/>
        <w:textAlignment w:val="auto"/>
        <w:rPr>
          <w:rFonts w:asciiTheme="minorEastAsia" w:hAnsiTheme="minorEastAsia" w:eastAsiaTheme="minorEastAsia"/>
          <w:b/>
          <w:bCs w:val="0"/>
          <w:sz w:val="24"/>
          <w:szCs w:val="24"/>
        </w:rPr>
      </w:pPr>
      <w:r>
        <w:rPr>
          <w:rFonts w:hint="eastAsia" w:asciiTheme="minorEastAsia" w:hAnsiTheme="minorEastAsia" w:eastAsiaTheme="minorEastAsia"/>
          <w:b/>
          <w:bCs w:val="0"/>
          <w:sz w:val="24"/>
          <w:szCs w:val="24"/>
        </w:rPr>
        <w:t>一、让环境“活起来”——“自我充实”</w:t>
      </w:r>
    </w:p>
    <w:p>
      <w:pPr>
        <w:pageBreakBefore w:val="0"/>
        <w:kinsoku/>
        <w:wordWrap/>
        <w:overflowPunct/>
        <w:topLinePunct w:val="0"/>
        <w:autoSpaceDE/>
        <w:autoSpaceDN/>
        <w:bidi w:val="0"/>
        <w:adjustRightInd/>
        <w:snapToGrid/>
        <w:spacing w:line="500" w:lineRule="exact"/>
        <w:textAlignment w:val="auto"/>
        <w:rPr>
          <w:rFonts w:asciiTheme="minorEastAsia" w:hAnsiTheme="minorEastAsia" w:eastAsiaTheme="minorEastAsia"/>
          <w:bCs/>
          <w:sz w:val="24"/>
          <w:szCs w:val="24"/>
        </w:rPr>
      </w:pPr>
      <w:r>
        <w:rPr>
          <w:rFonts w:hint="eastAsia" w:asciiTheme="minorEastAsia" w:hAnsiTheme="minorEastAsia" w:eastAsiaTheme="minorEastAsia"/>
          <w:bCs/>
          <w:sz w:val="24"/>
          <w:szCs w:val="24"/>
        </w:rPr>
        <w:t xml:space="preserve">   通过活起来的环境让幼儿得到自我充实，让幼儿的生活保持其本真的生活状态，并不是对幼儿放任不管，而是表现出我们相信幼儿具有自我充实的能力。即使环境还不够丰富、完善，一旦幼儿积极地加以利用，环境的功效就会不断地扩大起来。暑期看了崔岚老师编写的书籍《孩子面前一面墙》，里面提到的两个案例大家可以一起来看看。活动的身体，孩子们画的运动的体态，孩子随时可以去操作的墙饰；另一幅是点读笔，除了记录的方式，还有会发声的墙。</w:t>
      </w:r>
    </w:p>
    <w:p>
      <w:pPr>
        <w:pageBreakBefore w:val="0"/>
        <w:kinsoku/>
        <w:wordWrap/>
        <w:overflowPunct/>
        <w:topLinePunct w:val="0"/>
        <w:autoSpaceDE/>
        <w:autoSpaceDN/>
        <w:bidi w:val="0"/>
        <w:adjustRightInd/>
        <w:snapToGrid/>
        <w:spacing w:line="500" w:lineRule="exact"/>
        <w:ind w:firstLine="482" w:firstLineChars="200"/>
        <w:textAlignment w:val="auto"/>
        <w:rPr>
          <w:rFonts w:asciiTheme="minorEastAsia" w:hAnsiTheme="minorEastAsia" w:eastAsiaTheme="minorEastAsia"/>
          <w:b/>
          <w:bCs w:val="0"/>
          <w:sz w:val="24"/>
          <w:szCs w:val="24"/>
        </w:rPr>
      </w:pPr>
      <w:r>
        <w:rPr>
          <w:rFonts w:hint="eastAsia" w:asciiTheme="minorEastAsia" w:hAnsiTheme="minorEastAsia" w:eastAsiaTheme="minorEastAsia"/>
          <w:b/>
          <w:bCs w:val="0"/>
          <w:sz w:val="24"/>
          <w:szCs w:val="24"/>
        </w:rPr>
        <w:t xml:space="preserve"> 二、让教师指导“活起来”——“充实指导”“诱导”</w:t>
      </w:r>
    </w:p>
    <w:p>
      <w:pPr>
        <w:pageBreakBefore w:val="0"/>
        <w:kinsoku/>
        <w:wordWrap/>
        <w:overflowPunct/>
        <w:topLinePunct w:val="0"/>
        <w:autoSpaceDE/>
        <w:autoSpaceDN/>
        <w:bidi w:val="0"/>
        <w:adjustRightInd/>
        <w:snapToGrid/>
        <w:spacing w:line="500" w:lineRule="exact"/>
        <w:textAlignment w:val="auto"/>
        <w:rPr>
          <w:rFonts w:asciiTheme="minorEastAsia" w:hAnsiTheme="minorEastAsia" w:eastAsiaTheme="minorEastAsia"/>
          <w:bCs/>
          <w:sz w:val="24"/>
          <w:szCs w:val="24"/>
        </w:rPr>
      </w:pPr>
      <w:r>
        <w:rPr>
          <w:rFonts w:hint="eastAsia" w:asciiTheme="minorEastAsia" w:hAnsiTheme="minorEastAsia" w:eastAsiaTheme="minorEastAsia"/>
          <w:bCs/>
          <w:sz w:val="24"/>
          <w:szCs w:val="24"/>
        </w:rPr>
        <w:t xml:space="preserve">      尽管幼儿凭借自己的力量想充实自己，可仅仅靠他们自己之力不足以成功时，教师就需要对幼儿进行这种支持性、帮助性的指导，这就是充实指导，“充实指导”不是单纯地教育指导，也不是单单基于教育目的的指导，而是指重点放在能让教育对象进行自我充实上的指导。</w:t>
      </w:r>
    </w:p>
    <w:p>
      <w:pPr>
        <w:pageBreakBefore w:val="0"/>
        <w:kinsoku/>
        <w:wordWrap/>
        <w:overflowPunct/>
        <w:topLinePunct w:val="0"/>
        <w:autoSpaceDE/>
        <w:autoSpaceDN/>
        <w:bidi w:val="0"/>
        <w:adjustRightInd/>
        <w:snapToGrid/>
        <w:spacing w:line="500" w:lineRule="exact"/>
        <w:textAlignment w:val="auto"/>
        <w:rPr>
          <w:rFonts w:asciiTheme="minorEastAsia" w:hAnsiTheme="minorEastAsia" w:eastAsiaTheme="minorEastAsia"/>
          <w:bCs/>
          <w:sz w:val="24"/>
          <w:szCs w:val="24"/>
        </w:rPr>
      </w:pPr>
      <w:r>
        <w:rPr>
          <w:rFonts w:hint="eastAsia" w:asciiTheme="minorEastAsia" w:hAnsiTheme="minorEastAsia" w:eastAsiaTheme="minorEastAsia"/>
          <w:bCs/>
          <w:sz w:val="24"/>
          <w:szCs w:val="24"/>
        </w:rPr>
        <w:t>例如一个简单的主题活动《蔬菜店》这是一个简单的区角游戏，但是里面仅仅是角色扮演的游戏内容吗？并不是这样的，如果是蔬菜店，那就会有各种各样的蔬菜，科学领域有了，老师会尽可能的鼓励幼儿去寻找不同种类的蔬菜，了解其特性；蔬菜店肯定会遇到买卖问题，那付款算账进行数学领域的教学；制作各种蔬菜，艺术领域。教师要能尽可能的充实指导，挖掘教育功能。</w:t>
      </w:r>
    </w:p>
    <w:p>
      <w:pPr>
        <w:pageBreakBefore w:val="0"/>
        <w:kinsoku/>
        <w:wordWrap/>
        <w:overflowPunct/>
        <w:topLinePunct w:val="0"/>
        <w:autoSpaceDE/>
        <w:autoSpaceDN/>
        <w:bidi w:val="0"/>
        <w:adjustRightInd/>
        <w:snapToGrid/>
        <w:spacing w:line="500" w:lineRule="exact"/>
        <w:textAlignment w:val="auto"/>
        <w:rPr>
          <w:rFonts w:asciiTheme="minorEastAsia" w:hAnsiTheme="minorEastAsia" w:eastAsiaTheme="minorEastAsia"/>
          <w:bCs/>
          <w:sz w:val="24"/>
          <w:szCs w:val="24"/>
        </w:rPr>
      </w:pPr>
      <w:r>
        <w:rPr>
          <w:rFonts w:hint="eastAsia" w:asciiTheme="minorEastAsia" w:hAnsiTheme="minorEastAsia" w:eastAsiaTheme="minorEastAsia"/>
          <w:bCs/>
          <w:sz w:val="24"/>
          <w:szCs w:val="24"/>
        </w:rPr>
        <w:t>躺都进入到一种“指导就是不分时段部分场合地介入与打断”的误区，认为站在幼儿旁边不说些什么，不去帮助幼儿，不像教师所谓。而恰恰忽视了最本位“你想帮助的幼儿是否真的需要你帮助？”如果需要帮助，何种方式更易于幼儿认可和接受？我想那才是站在幼儿旁边的教师要思考的。真正地让教师指导“活起来”，正如24页中提到的，一个幼儿在荡秋千，秋千是一种设备，如何才能荡得好，要靠幼儿自己去体会，进行自我充实，如果幼儿这时怎么努力也荡不好的话，教师可以过去给予指导，帮助幼儿能荡到他合适的高度。</w:t>
      </w:r>
    </w:p>
    <w:p>
      <w:pPr>
        <w:pageBreakBefore w:val="0"/>
        <w:kinsoku/>
        <w:wordWrap/>
        <w:overflowPunct/>
        <w:topLinePunct w:val="0"/>
        <w:autoSpaceDE/>
        <w:autoSpaceDN/>
        <w:bidi w:val="0"/>
        <w:adjustRightInd/>
        <w:snapToGrid/>
        <w:spacing w:line="500" w:lineRule="exact"/>
        <w:textAlignment w:val="auto"/>
        <w:rPr>
          <w:rFonts w:asciiTheme="minorEastAsia" w:hAnsiTheme="minorEastAsia" w:eastAsiaTheme="minorEastAsia"/>
          <w:bCs/>
          <w:sz w:val="24"/>
          <w:szCs w:val="24"/>
        </w:rPr>
      </w:pPr>
      <w:r>
        <w:rPr>
          <w:rFonts w:hint="eastAsia" w:asciiTheme="minorEastAsia" w:hAnsiTheme="minorEastAsia" w:eastAsiaTheme="minorEastAsia"/>
          <w:bCs/>
          <w:sz w:val="24"/>
          <w:szCs w:val="24"/>
        </w:rPr>
        <w:t xml:space="preserve">   那么是“诱导计划”呢？教师不是等幼儿站到面前了才开始行动的人，教师应有的准备一定先于幼儿。（例如番茄打架的问题案例。）</w:t>
      </w:r>
    </w:p>
    <w:p>
      <w:pPr>
        <w:pageBreakBefore w:val="0"/>
        <w:kinsoku/>
        <w:wordWrap/>
        <w:overflowPunct/>
        <w:topLinePunct w:val="0"/>
        <w:autoSpaceDE/>
        <w:autoSpaceDN/>
        <w:bidi w:val="0"/>
        <w:adjustRightInd/>
        <w:snapToGrid/>
        <w:spacing w:line="500" w:lineRule="exact"/>
        <w:textAlignment w:val="auto"/>
        <w:rPr>
          <w:rFonts w:asciiTheme="minorEastAsia" w:hAnsiTheme="minorEastAsia" w:eastAsiaTheme="minorEastAsia"/>
          <w:b/>
          <w:bCs w:val="0"/>
          <w:sz w:val="24"/>
          <w:szCs w:val="24"/>
        </w:rPr>
      </w:pPr>
      <w:r>
        <w:rPr>
          <w:rFonts w:hint="eastAsia" w:asciiTheme="minorEastAsia" w:hAnsiTheme="minorEastAsia" w:eastAsiaTheme="minorEastAsia"/>
          <w:bCs/>
          <w:sz w:val="24"/>
          <w:szCs w:val="24"/>
        </w:rPr>
        <w:t xml:space="preserve">  </w:t>
      </w:r>
      <w:r>
        <w:rPr>
          <w:rFonts w:hint="eastAsia" w:asciiTheme="minorEastAsia" w:hAnsiTheme="minorEastAsia"/>
          <w:bCs/>
          <w:sz w:val="24"/>
          <w:szCs w:val="24"/>
          <w:lang w:val="en-US" w:eastAsia="zh-CN"/>
        </w:rPr>
        <w:t xml:space="preserve">  </w:t>
      </w:r>
      <w:r>
        <w:rPr>
          <w:rFonts w:hint="eastAsia" w:asciiTheme="minorEastAsia" w:hAnsiTheme="minorEastAsia" w:eastAsiaTheme="minorEastAsia"/>
          <w:b/>
          <w:bCs w:val="0"/>
          <w:sz w:val="24"/>
          <w:szCs w:val="24"/>
        </w:rPr>
        <w:t>三、让游戏“活起来”</w:t>
      </w:r>
    </w:p>
    <w:p>
      <w:pPr>
        <w:pageBreakBefore w:val="0"/>
        <w:kinsoku/>
        <w:wordWrap/>
        <w:overflowPunct/>
        <w:topLinePunct w:val="0"/>
        <w:autoSpaceDE/>
        <w:autoSpaceDN/>
        <w:bidi w:val="0"/>
        <w:adjustRightInd/>
        <w:snapToGrid/>
        <w:spacing w:line="500" w:lineRule="exact"/>
        <w:textAlignment w:val="auto"/>
        <w:rPr>
          <w:rFonts w:asciiTheme="minorEastAsia" w:hAnsiTheme="minorEastAsia" w:eastAsiaTheme="minorEastAsia"/>
          <w:bCs/>
          <w:sz w:val="24"/>
          <w:szCs w:val="24"/>
        </w:rPr>
      </w:pPr>
      <w:r>
        <w:rPr>
          <w:rFonts w:hint="eastAsia" w:asciiTheme="minorEastAsia" w:hAnsiTheme="minorEastAsia" w:eastAsiaTheme="minorEastAsia"/>
          <w:bCs/>
          <w:sz w:val="24"/>
          <w:szCs w:val="24"/>
        </w:rPr>
        <w:t xml:space="preserve">    在看书的过程中，我有特别留意“自由”一词出现的频率，文中对自由、自由感、自由游戏的阐释有82次，可以看出仓桥老师对自由、对幼儿园自由的重视。可什么是幼儿园自由呢？是完全追随幼儿吗？84页提到，在幼儿游戏时，尽可能地不过多加以指导，不要太多的教导成分，要让幼儿拥有更多的充满自然感的时间。在自由的氛围中开始幼儿园生活，幼儿园游戏。自由感是相对的，是幼儿的主观想法。这与教师是否给予幼儿充足的选择权有很大关系。让游戏变得自由、自主，同时也能让游戏“活起来”。又如文中提到的电车手工，教师关注的是教育目的是否达成，做好了束之高阁，但幼儿关注的确实做好的电车可以进行游戏，这也启发我们思考，教师关注的点从教育目的转向教育对象的实际体验，想必也会让游戏活动真正“活起来”。</w:t>
      </w: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bCs/>
          <w:sz w:val="24"/>
          <w:szCs w:val="24"/>
        </w:rPr>
      </w:pPr>
      <w:r>
        <w:rPr>
          <w:rFonts w:hint="eastAsia" w:ascii="宋体" w:hAnsi="宋体"/>
          <w:bCs/>
          <w:sz w:val="24"/>
          <w:szCs w:val="24"/>
        </w:rPr>
        <w:t>最后，正如99页所说，幼儿园的真谛就是立足于幼儿的生活，并在此基础让幼儿的生活真正如流水般地连续地流动起来，让幼儿在幼儿园度过适合于他们的生活吧，就像让小鱼儿在小河中自由地游荡一样！</w:t>
      </w: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bCs/>
          <w:sz w:val="24"/>
          <w:szCs w:val="24"/>
        </w:rPr>
      </w:pP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bCs/>
          <w:sz w:val="24"/>
          <w:szCs w:val="24"/>
        </w:rPr>
      </w:pP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bCs/>
          <w:sz w:val="24"/>
          <w:szCs w:val="24"/>
        </w:rPr>
      </w:pP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bCs/>
          <w:sz w:val="24"/>
          <w:szCs w:val="24"/>
        </w:rPr>
      </w:pP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bCs/>
          <w:sz w:val="24"/>
          <w:szCs w:val="24"/>
        </w:rPr>
      </w:pP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bCs/>
          <w:sz w:val="24"/>
          <w:szCs w:val="24"/>
        </w:rPr>
      </w:pP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bCs/>
          <w:sz w:val="24"/>
          <w:szCs w:val="24"/>
        </w:rPr>
      </w:pP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bCs/>
          <w:sz w:val="24"/>
          <w:szCs w:val="24"/>
        </w:rPr>
      </w:pP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bCs/>
          <w:sz w:val="24"/>
          <w:szCs w:val="24"/>
        </w:rPr>
      </w:pP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bCs/>
          <w:sz w:val="24"/>
          <w:szCs w:val="24"/>
        </w:rPr>
      </w:pP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bCs/>
          <w:sz w:val="24"/>
          <w:szCs w:val="24"/>
        </w:rPr>
      </w:pP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bCs/>
          <w:sz w:val="24"/>
          <w:szCs w:val="24"/>
        </w:rPr>
      </w:pP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bCs/>
          <w:sz w:val="24"/>
          <w:szCs w:val="24"/>
        </w:rPr>
      </w:pP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bCs/>
          <w:sz w:val="24"/>
          <w:szCs w:val="24"/>
        </w:rPr>
      </w:pP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bCs/>
          <w:sz w:val="24"/>
          <w:szCs w:val="24"/>
        </w:rPr>
      </w:pP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bCs/>
          <w:sz w:val="24"/>
          <w:szCs w:val="24"/>
        </w:rPr>
      </w:pPr>
    </w:p>
    <w:p>
      <w:pPr>
        <w:pageBreakBefore w:val="0"/>
        <w:kinsoku/>
        <w:wordWrap/>
        <w:overflowPunct/>
        <w:topLinePunct w:val="0"/>
        <w:autoSpaceDE/>
        <w:autoSpaceDN/>
        <w:bidi w:val="0"/>
        <w:adjustRightInd/>
        <w:snapToGrid/>
        <w:spacing w:line="500" w:lineRule="exact"/>
        <w:textAlignment w:val="auto"/>
        <w:rPr>
          <w:rFonts w:hint="eastAsia" w:ascii="宋体" w:hAnsi="宋体"/>
          <w:bCs/>
          <w:sz w:val="24"/>
          <w:szCs w:val="24"/>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b/>
          <w:bCs/>
          <w:sz w:val="32"/>
          <w:szCs w:val="32"/>
          <w:lang w:val="en-US" w:eastAsia="zh-CN"/>
        </w:rPr>
      </w:pPr>
      <w:r>
        <w:rPr>
          <w:rFonts w:hint="eastAsia"/>
          <w:b/>
          <w:bCs/>
          <w:sz w:val="32"/>
          <w:szCs w:val="32"/>
          <w:lang w:val="en-US" w:eastAsia="zh-CN"/>
        </w:rPr>
        <w:t>《杨绛传》读后感</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b w:val="0"/>
          <w:bCs w:val="0"/>
          <w:sz w:val="24"/>
          <w:szCs w:val="24"/>
          <w:lang w:val="en-US" w:eastAsia="zh-CN"/>
        </w:rPr>
      </w:pPr>
      <w:r>
        <w:rPr>
          <w:rFonts w:hint="eastAsia"/>
          <w:b w:val="0"/>
          <w:bCs w:val="0"/>
          <w:sz w:val="24"/>
          <w:szCs w:val="24"/>
          <w:lang w:val="en-US" w:eastAsia="zh-CN"/>
        </w:rPr>
        <w:t>永安幼儿园  余采倪</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黑体" w:hAnsi="黑体" w:eastAsia="黑体" w:cs="黑体"/>
          <w:b/>
          <w:bCs/>
          <w:sz w:val="24"/>
          <w:szCs w:val="24"/>
          <w:lang w:val="en-US" w:eastAsia="zh-CN"/>
        </w:rPr>
      </w:pPr>
      <w:r>
        <w:rPr>
          <w:rFonts w:hint="eastAsia" w:ascii="宋体" w:hAnsi="宋体" w:eastAsia="宋体" w:cs="宋体"/>
          <w:b w:val="0"/>
          <w:bCs w:val="0"/>
          <w:sz w:val="24"/>
          <w:szCs w:val="24"/>
          <w:lang w:val="en-US" w:eastAsia="zh-CN"/>
        </w:rPr>
        <w:t>认识杨绛是在她去世的那一天，朋友圈都在转发她的消息，纪念杨绛的文章里有这样一段话(ppt图片），类似的还有很多，我被这样的文字所感染，于是我开始了解她的人生旅程。阅读了这本书《杨绛传》</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在杨绛的心里，一直有个清华梦，可偏偏杨绛与它擦身而过，进入了东吴大学，也就是现在的苏州大学，一次偶然的机会，她和现在的同学相约去清华拜访，同学拜访的是表哥，杨绛拜访的是老同学。正是这次偶然的认识，两人产生了情愫，第二次见面时，钱钟书一句：“我没有订婚”，杨绛回应：“我没有男朋友”，开启了二人的百年人生。</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黑体" w:hAnsi="黑体" w:eastAsia="黑体" w:cs="黑体"/>
          <w:b/>
          <w:bCs/>
          <w:sz w:val="24"/>
          <w:szCs w:val="24"/>
          <w:lang w:val="en-US" w:eastAsia="zh-CN"/>
        </w:rPr>
      </w:pPr>
      <w:r>
        <w:rPr>
          <w:rFonts w:hint="eastAsia" w:ascii="宋体" w:hAnsi="宋体" w:eastAsia="宋体" w:cs="宋体"/>
          <w:b w:val="0"/>
          <w:bCs w:val="0"/>
          <w:sz w:val="24"/>
          <w:szCs w:val="24"/>
          <w:lang w:val="en-US" w:eastAsia="zh-CN"/>
        </w:rPr>
        <w:t>两人在一起后，杨绛考入清华大学，并随钱钟书到英国牛津大学留学，学业完成后转入法国巴黎大学，并生下他们唯一的孩子——钱瑗。出国几年，中国抗日战争打响，杨绛的母亲也在逃离中死去，二人放弃学业回国。回国后，丈夫辗转多地教书，杨绛也通过补课的方式维持生计，迎来了抗战胜利，也迎来了文化大革命。</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杨绛和钱钟书在这场运动中，也受到了影响，首先是第一个：改造思想，几个人人坐在一起讨论其他人什么思想是错误的，哪些思想需要进行改造，杨绛在大会上直接被控诉公然在课堂上鼓励年轻人谈恋爱；那个时代，很多人因为这样的侮辱自杀了，杨绛荣辱不惊；第二个是“拔白旗”，写出的文章有资产阶级学术思想的人就是白旗，杨绛之前翻译西方文学，钱钟书的作品都是毒瘤，二人被带去批判会上进行评判；第三个是“下乡改造”，钱钟书被派遣去挑大粪，杨绛被派去砸玉米，吃窝窝头，睡冷炕；再后来就是“下干校”，也是去劳动改造，比之前的下乡改造更厉害，带上行李，没有告诉你什么时候回来，钱钟书被派去看看东西，巡巡夜；杨绛被派去挖防空洞。这时，他们已是年近60 的老人。</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再后来，终于一切归于平静，一家团聚，二人回京已是1972年，从1939年回国到这时，已是30多个念头，继而杨绛迎来的便是女儿与丈夫的相继离去。杨绛说：“钟书走了，我也想逃走，但我压根儿不能逃，得留在人世间打扫现场，尽我应尽的责任。”2017年5月25日，杨绛永远的离开了我们。</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通过阅读这本书籍，我感悟到了两个智慧，一个是婚姻的智慧：我是一位老人，净说些老话。对于时代，我是落伍者，没有什么良言可供给现代婚姻，只是在物质至上的时代潮流下，想提醒年轻的朋友，男女结合最最重要的是感情，双方互相理解的程度，理解深才能互相欣赏吸引，支持和鼓励，两情相悦。我以为，夫妻间最重要的是朋友关系，即使不能做知心朋友，也该是做的伴侣的朋友或互相尊重的朋友。门当户对及其他，并不重要。</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一个是人生的智慧： 如要锻炼一个能做大事的人，必定要叫他吃苦受累，百不称心，才能养成坚忍的性格。一个人经过不同程度的锻炼，就获得不同程度的修养，不同程度的效益。好比香料，捣的愈碎，磨得愈细，香的愈浓烈。</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9"/>
        <w:rPr>
          <w:rFonts w:hint="eastAsia" w:ascii="宋体" w:hAnsi="宋体" w:eastAsia="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9"/>
        <w:rPr>
          <w:rFonts w:hint="eastAsia" w:ascii="宋体" w:hAnsi="宋体" w:eastAsia="宋体" w:cs="宋体"/>
          <w:b/>
          <w:bCs/>
          <w:sz w:val="24"/>
          <w:szCs w:val="24"/>
          <w:lang w:val="en-US" w:eastAsia="zh-CN"/>
        </w:rPr>
      </w:pPr>
    </w:p>
    <w:p>
      <w:pPr>
        <w:pageBreakBefore w:val="0"/>
        <w:kinsoku/>
        <w:wordWrap/>
        <w:overflowPunct/>
        <w:topLinePunct w:val="0"/>
        <w:autoSpaceDE/>
        <w:autoSpaceDN/>
        <w:bidi w:val="0"/>
        <w:adjustRightInd/>
        <w:snapToGrid/>
        <w:spacing w:line="500" w:lineRule="exact"/>
        <w:textAlignment w:val="auto"/>
        <w:rPr>
          <w:rFonts w:hint="eastAsia" w:ascii="宋体" w:hAnsi="宋体"/>
          <w:bCs/>
          <w:sz w:val="24"/>
          <w:szCs w:val="24"/>
        </w:rPr>
      </w:pP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bCs/>
          <w:sz w:val="24"/>
          <w:szCs w:val="24"/>
        </w:rPr>
      </w:pP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bCs/>
          <w:sz w:val="24"/>
          <w:szCs w:val="24"/>
        </w:rPr>
      </w:pP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bCs/>
          <w:sz w:val="24"/>
          <w:szCs w:val="24"/>
        </w:rPr>
      </w:pP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bCs/>
          <w:sz w:val="24"/>
          <w:szCs w:val="24"/>
        </w:rPr>
      </w:pP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bCs/>
          <w:sz w:val="24"/>
          <w:szCs w:val="24"/>
        </w:rPr>
      </w:pP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bCs/>
          <w:sz w:val="24"/>
          <w:szCs w:val="24"/>
        </w:rPr>
      </w:pP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bCs/>
          <w:sz w:val="24"/>
          <w:szCs w:val="24"/>
        </w:rPr>
      </w:pP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bCs/>
          <w:sz w:val="24"/>
          <w:szCs w:val="24"/>
        </w:rPr>
      </w:pP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bCs/>
          <w:sz w:val="24"/>
          <w:szCs w:val="24"/>
        </w:rPr>
      </w:pP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bCs/>
          <w:sz w:val="24"/>
          <w:szCs w:val="24"/>
        </w:rPr>
      </w:pP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bCs/>
          <w:sz w:val="24"/>
          <w:szCs w:val="24"/>
        </w:rPr>
      </w:pP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bCs/>
          <w:sz w:val="24"/>
          <w:szCs w:val="24"/>
        </w:rPr>
      </w:pPr>
    </w:p>
    <w:p>
      <w:pPr>
        <w:pageBreakBefore w:val="0"/>
        <w:kinsoku/>
        <w:wordWrap/>
        <w:overflowPunct/>
        <w:topLinePunct w:val="0"/>
        <w:autoSpaceDE/>
        <w:autoSpaceDN/>
        <w:bidi w:val="0"/>
        <w:adjustRightInd/>
        <w:snapToGrid/>
        <w:spacing w:line="500" w:lineRule="exact"/>
        <w:ind w:firstLine="480"/>
        <w:textAlignment w:val="auto"/>
        <w:rPr>
          <w:rFonts w:hint="eastAsia" w:ascii="宋体" w:hAnsi="宋体"/>
          <w:bCs/>
          <w:sz w:val="24"/>
          <w:szCs w:val="24"/>
        </w:rPr>
      </w:pPr>
    </w:p>
    <w:p>
      <w:pPr>
        <w:pageBreakBefore w:val="0"/>
        <w:kinsoku/>
        <w:wordWrap/>
        <w:overflowPunct/>
        <w:topLinePunct w:val="0"/>
        <w:autoSpaceDE/>
        <w:autoSpaceDN/>
        <w:bidi w:val="0"/>
        <w:adjustRightInd/>
        <w:snapToGrid/>
        <w:spacing w:line="500" w:lineRule="exact"/>
        <w:textAlignment w:val="auto"/>
        <w:rPr>
          <w:rFonts w:hint="eastAsia" w:ascii="宋体" w:hAnsi="宋体"/>
          <w:bCs/>
          <w:sz w:val="24"/>
          <w:szCs w:val="24"/>
        </w:rPr>
      </w:pPr>
    </w:p>
    <w:p>
      <w:pPr>
        <w:pageBreakBefore w:val="0"/>
        <w:kinsoku/>
        <w:wordWrap/>
        <w:overflowPunct/>
        <w:topLinePunct w:val="0"/>
        <w:autoSpaceDE/>
        <w:autoSpaceDN/>
        <w:bidi w:val="0"/>
        <w:adjustRightInd/>
        <w:snapToGrid/>
        <w:spacing w:line="500" w:lineRule="exact"/>
        <w:textAlignment w:val="auto"/>
      </w:pPr>
      <w:r>
        <w:rPr>
          <w:rFonts w:hint="eastAsia" w:ascii="黑体" w:hAnsi="黑体" w:eastAsia="黑体" w:cs="黑体"/>
          <w:sz w:val="32"/>
          <w:szCs w:val="32"/>
          <w:shd w:val="clear" w:color="FFFFFF" w:fill="D9D9D9"/>
          <w:lang w:val="en-US" w:eastAsia="zh-CN"/>
        </w:rPr>
        <w:t>课例研讨</w:t>
      </w:r>
    </w:p>
    <w:p>
      <w:pPr>
        <w:pageBreakBefore w:val="0"/>
        <w:kinsoku/>
        <w:wordWrap/>
        <w:overflowPunct/>
        <w:topLinePunct w:val="0"/>
        <w:autoSpaceDE/>
        <w:autoSpaceDN/>
        <w:bidi w:val="0"/>
        <w:adjustRightInd/>
        <w:snapToGrid/>
        <w:spacing w:line="500" w:lineRule="exact"/>
        <w:ind w:firstLine="420"/>
        <w:jc w:val="center"/>
        <w:textAlignment w:val="auto"/>
        <w:rPr>
          <w:rFonts w:asciiTheme="minorEastAsia" w:hAnsiTheme="minorEastAsia"/>
          <w:b/>
          <w:sz w:val="36"/>
          <w:szCs w:val="36"/>
        </w:rPr>
      </w:pPr>
      <w:r>
        <w:rPr>
          <w:rFonts w:asciiTheme="minorEastAsia" w:hAnsiTheme="minorEastAsia"/>
          <w:b/>
          <w:sz w:val="32"/>
          <w:szCs w:val="32"/>
        </w:rPr>
        <w:t>中班故事活动：《糖果雨》</w:t>
      </w:r>
    </w:p>
    <w:p>
      <w:pPr>
        <w:pageBreakBefore w:val="0"/>
        <w:kinsoku/>
        <w:wordWrap/>
        <w:overflowPunct/>
        <w:topLinePunct w:val="0"/>
        <w:autoSpaceDE/>
        <w:autoSpaceDN/>
        <w:bidi w:val="0"/>
        <w:adjustRightInd/>
        <w:snapToGrid/>
        <w:spacing w:line="500" w:lineRule="exact"/>
        <w:ind w:firstLine="420"/>
        <w:jc w:val="center"/>
        <w:textAlignment w:val="auto"/>
        <w:rPr>
          <w:rFonts w:hint="eastAsia" w:asciiTheme="minorEastAsia" w:hAnsiTheme="minorEastAsia"/>
          <w:sz w:val="24"/>
          <w:szCs w:val="24"/>
        </w:rPr>
      </w:pPr>
      <w:r>
        <w:rPr>
          <w:rFonts w:hint="eastAsia" w:asciiTheme="minorEastAsia" w:hAnsiTheme="minorEastAsia"/>
          <w:sz w:val="24"/>
          <w:szCs w:val="24"/>
        </w:rPr>
        <w:t>成都市双流区机关幼儿园 凌姗</w:t>
      </w:r>
    </w:p>
    <w:p>
      <w:pPr>
        <w:pageBreakBefore w:val="0"/>
        <w:kinsoku/>
        <w:wordWrap/>
        <w:overflowPunct/>
        <w:topLinePunct w:val="0"/>
        <w:autoSpaceDE/>
        <w:autoSpaceDN/>
        <w:bidi w:val="0"/>
        <w:adjustRightInd/>
        <w:snapToGrid/>
        <w:spacing w:line="500" w:lineRule="exact"/>
        <w:ind w:firstLine="482" w:firstLineChars="200"/>
        <w:textAlignment w:val="auto"/>
        <w:rPr>
          <w:rFonts w:asciiTheme="minorEastAsia" w:hAnsiTheme="minorEastAsia"/>
          <w:sz w:val="24"/>
          <w:szCs w:val="24"/>
        </w:rPr>
      </w:pPr>
      <w:r>
        <w:rPr>
          <w:rFonts w:asciiTheme="minorEastAsia" w:hAnsiTheme="minorEastAsia"/>
          <w:b/>
          <w:bCs/>
          <w:sz w:val="24"/>
          <w:szCs w:val="24"/>
        </w:rPr>
        <w:t>活动目标：</w:t>
      </w:r>
    </w:p>
    <w:p>
      <w:pPr>
        <w:pStyle w:val="21"/>
        <w:pageBreakBefore w:val="0"/>
        <w:numPr>
          <w:ilvl w:val="0"/>
          <w:numId w:val="9"/>
        </w:numPr>
        <w:kinsoku/>
        <w:wordWrap/>
        <w:overflowPunct/>
        <w:topLinePunct w:val="0"/>
        <w:autoSpaceDE/>
        <w:autoSpaceDN/>
        <w:bidi w:val="0"/>
        <w:adjustRightInd/>
        <w:snapToGrid/>
        <w:spacing w:line="500" w:lineRule="exact"/>
        <w:ind w:firstLineChars="0"/>
        <w:textAlignment w:val="auto"/>
        <w:rPr>
          <w:rFonts w:asciiTheme="minorEastAsia" w:hAnsiTheme="minorEastAsia"/>
          <w:sz w:val="24"/>
          <w:szCs w:val="24"/>
        </w:rPr>
      </w:pPr>
      <w:r>
        <w:rPr>
          <w:rFonts w:hint="eastAsia" w:asciiTheme="minorEastAsia" w:hAnsiTheme="minorEastAsia"/>
          <w:sz w:val="24"/>
          <w:szCs w:val="24"/>
        </w:rPr>
        <w:t>联系上下文，理解五颜六色、密密麻麻等词汇；</w:t>
      </w:r>
    </w:p>
    <w:p>
      <w:pPr>
        <w:pStyle w:val="21"/>
        <w:pageBreakBefore w:val="0"/>
        <w:numPr>
          <w:ilvl w:val="0"/>
          <w:numId w:val="9"/>
        </w:numPr>
        <w:kinsoku/>
        <w:wordWrap/>
        <w:overflowPunct/>
        <w:topLinePunct w:val="0"/>
        <w:autoSpaceDE/>
        <w:autoSpaceDN/>
        <w:bidi w:val="0"/>
        <w:adjustRightInd/>
        <w:snapToGrid/>
        <w:spacing w:line="500" w:lineRule="exact"/>
        <w:ind w:left="0" w:leftChars="0" w:firstLine="420" w:firstLineChars="0"/>
        <w:textAlignment w:val="auto"/>
        <w:rPr>
          <w:rFonts w:asciiTheme="minorEastAsia" w:hAnsiTheme="minorEastAsia"/>
          <w:sz w:val="24"/>
          <w:szCs w:val="24"/>
        </w:rPr>
      </w:pPr>
      <w:r>
        <w:rPr>
          <w:rFonts w:hint="eastAsia" w:asciiTheme="minorEastAsia" w:hAnsiTheme="minorEastAsia"/>
          <w:sz w:val="24"/>
          <w:szCs w:val="24"/>
        </w:rPr>
        <w:t>理解故事内容的基础上，模仿故事中的人物动作“捡起一颗糖，放在嘴里，高兴地说”和语言“我捡到了一个X色的糖果，是X</w:t>
      </w:r>
      <w:r>
        <w:rPr>
          <w:rFonts w:asciiTheme="minorEastAsia" w:hAnsiTheme="minorEastAsia"/>
          <w:sz w:val="24"/>
          <w:szCs w:val="24"/>
        </w:rPr>
        <w:t>X</w:t>
      </w:r>
      <w:r>
        <w:rPr>
          <w:rFonts w:hint="eastAsia" w:asciiTheme="minorEastAsia" w:hAnsiTheme="minorEastAsia"/>
          <w:sz w:val="24"/>
          <w:szCs w:val="24"/>
        </w:rPr>
        <w:t>味的”来讲述故事；</w:t>
      </w:r>
    </w:p>
    <w:p>
      <w:pPr>
        <w:pStyle w:val="21"/>
        <w:pageBreakBefore w:val="0"/>
        <w:numPr>
          <w:ilvl w:val="0"/>
          <w:numId w:val="9"/>
        </w:numPr>
        <w:kinsoku/>
        <w:wordWrap/>
        <w:overflowPunct/>
        <w:topLinePunct w:val="0"/>
        <w:autoSpaceDE/>
        <w:autoSpaceDN/>
        <w:bidi w:val="0"/>
        <w:adjustRightInd/>
        <w:snapToGrid/>
        <w:spacing w:line="500" w:lineRule="exact"/>
        <w:ind w:firstLineChars="0"/>
        <w:textAlignment w:val="auto"/>
        <w:rPr>
          <w:rFonts w:asciiTheme="minorEastAsia" w:hAnsiTheme="minorEastAsia"/>
          <w:sz w:val="24"/>
          <w:szCs w:val="24"/>
        </w:rPr>
      </w:pPr>
      <w:r>
        <w:rPr>
          <w:rFonts w:asciiTheme="minorEastAsia" w:hAnsiTheme="minorEastAsia"/>
          <w:sz w:val="24"/>
          <w:szCs w:val="24"/>
        </w:rPr>
        <w:t>乐于</w:t>
      </w:r>
      <w:r>
        <w:rPr>
          <w:rFonts w:hint="eastAsia" w:asciiTheme="minorEastAsia" w:hAnsiTheme="minorEastAsia"/>
          <w:sz w:val="24"/>
          <w:szCs w:val="24"/>
        </w:rPr>
        <w:t>表演、讲述</w:t>
      </w:r>
      <w:r>
        <w:rPr>
          <w:rFonts w:asciiTheme="minorEastAsia" w:hAnsiTheme="minorEastAsia"/>
          <w:sz w:val="24"/>
          <w:szCs w:val="24"/>
        </w:rPr>
        <w:t>故事并感受故事的趣味性。</w:t>
      </w:r>
    </w:p>
    <w:p>
      <w:pPr>
        <w:pageBreakBefore w:val="0"/>
        <w:kinsoku/>
        <w:wordWrap/>
        <w:overflowPunct/>
        <w:topLinePunct w:val="0"/>
        <w:autoSpaceDE/>
        <w:autoSpaceDN/>
        <w:bidi w:val="0"/>
        <w:adjustRightInd/>
        <w:snapToGrid/>
        <w:spacing w:line="500" w:lineRule="exact"/>
        <w:ind w:firstLine="482" w:firstLineChars="200"/>
        <w:textAlignment w:val="auto"/>
        <w:rPr>
          <w:rFonts w:asciiTheme="minorEastAsia" w:hAnsiTheme="minorEastAsia"/>
          <w:sz w:val="24"/>
          <w:szCs w:val="24"/>
        </w:rPr>
      </w:pPr>
      <w:r>
        <w:rPr>
          <w:rFonts w:asciiTheme="minorEastAsia" w:hAnsiTheme="minorEastAsia"/>
          <w:b/>
          <w:bCs/>
          <w:sz w:val="24"/>
          <w:szCs w:val="24"/>
        </w:rPr>
        <w:t>活动准备：</w:t>
      </w:r>
    </w:p>
    <w:p>
      <w:pPr>
        <w:pageBreakBefore w:val="0"/>
        <w:kinsoku/>
        <w:wordWrap/>
        <w:overflowPunct/>
        <w:topLinePunct w:val="0"/>
        <w:autoSpaceDE/>
        <w:autoSpaceDN/>
        <w:bidi w:val="0"/>
        <w:adjustRightInd/>
        <w:snapToGrid/>
        <w:spacing w:line="500" w:lineRule="exact"/>
        <w:textAlignment w:val="auto"/>
        <w:rPr>
          <w:rFonts w:hint="eastAsia" w:asciiTheme="minorEastAsia" w:hAnsiTheme="minorEastAsia" w:eastAsiaTheme="minorEastAsia"/>
          <w:sz w:val="24"/>
          <w:szCs w:val="24"/>
          <w:lang w:eastAsia="zh-CN"/>
        </w:rPr>
      </w:pPr>
      <w:r>
        <w:rPr>
          <w:rFonts w:asciiTheme="minorEastAsia" w:hAnsiTheme="minorEastAsia"/>
          <w:sz w:val="24"/>
          <w:szCs w:val="24"/>
        </w:rPr>
        <w:tab/>
      </w:r>
      <w:r>
        <w:rPr>
          <w:rFonts w:asciiTheme="minorEastAsia" w:hAnsiTheme="minorEastAsia"/>
          <w:sz w:val="24"/>
          <w:szCs w:val="24"/>
        </w:rPr>
        <w:t>故事ppt、</w:t>
      </w:r>
      <w:r>
        <w:rPr>
          <w:rFonts w:hint="eastAsia" w:asciiTheme="minorEastAsia" w:hAnsiTheme="minorEastAsia"/>
          <w:sz w:val="24"/>
          <w:szCs w:val="24"/>
        </w:rPr>
        <w:t>彩虹糖</w:t>
      </w:r>
      <w:r>
        <w:rPr>
          <w:rFonts w:hint="eastAsia" w:asciiTheme="minorEastAsia" w:hAnsiTheme="minorEastAsia"/>
          <w:sz w:val="24"/>
          <w:szCs w:val="24"/>
          <w:lang w:eastAsia="zh-CN"/>
        </w:rPr>
        <w:t>。</w:t>
      </w:r>
    </w:p>
    <w:p>
      <w:pPr>
        <w:pageBreakBefore w:val="0"/>
        <w:kinsoku/>
        <w:wordWrap/>
        <w:overflowPunct/>
        <w:topLinePunct w:val="0"/>
        <w:autoSpaceDE/>
        <w:autoSpaceDN/>
        <w:bidi w:val="0"/>
        <w:adjustRightInd/>
        <w:snapToGrid/>
        <w:spacing w:line="500" w:lineRule="exact"/>
        <w:ind w:firstLine="482" w:firstLineChars="200"/>
        <w:textAlignment w:val="auto"/>
        <w:rPr>
          <w:rFonts w:asciiTheme="minorEastAsia" w:hAnsiTheme="minorEastAsia"/>
          <w:b/>
          <w:bCs/>
          <w:sz w:val="24"/>
          <w:szCs w:val="24"/>
        </w:rPr>
      </w:pPr>
      <w:r>
        <w:rPr>
          <w:rFonts w:asciiTheme="minorEastAsia" w:hAnsiTheme="minorEastAsia"/>
          <w:b/>
          <w:bCs/>
          <w:sz w:val="24"/>
          <w:szCs w:val="24"/>
        </w:rPr>
        <w:t>活动过程：</w:t>
      </w:r>
    </w:p>
    <w:p>
      <w:pPr>
        <w:pStyle w:val="21"/>
        <w:pageBreakBefore w:val="0"/>
        <w:numPr>
          <w:ilvl w:val="0"/>
          <w:numId w:val="0"/>
        </w:numPr>
        <w:kinsoku/>
        <w:wordWrap/>
        <w:overflowPunct/>
        <w:topLinePunct w:val="0"/>
        <w:autoSpaceDE/>
        <w:autoSpaceDN/>
        <w:bidi w:val="0"/>
        <w:adjustRightInd/>
        <w:snapToGrid/>
        <w:spacing w:line="500" w:lineRule="exact"/>
        <w:ind w:leftChars="0" w:firstLine="480" w:firstLineChars="200"/>
        <w:textAlignment w:val="auto"/>
        <w:rPr>
          <w:rFonts w:asciiTheme="minorEastAsia" w:hAnsiTheme="minorEastAsia"/>
          <w:sz w:val="24"/>
          <w:szCs w:val="24"/>
        </w:rPr>
      </w:pPr>
      <w:r>
        <w:rPr>
          <w:rFonts w:hint="eastAsia" w:asciiTheme="minorEastAsia" w:hAnsiTheme="minorEastAsia"/>
          <w:sz w:val="24"/>
          <w:szCs w:val="24"/>
          <w:lang w:val="en-US" w:eastAsia="zh-CN"/>
        </w:rPr>
        <w:t>一、</w:t>
      </w:r>
      <w:r>
        <w:rPr>
          <w:rFonts w:asciiTheme="minorEastAsia" w:hAnsiTheme="minorEastAsia"/>
          <w:sz w:val="24"/>
          <w:szCs w:val="24"/>
        </w:rPr>
        <w:t>活动导入</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asciiTheme="minorEastAsia" w:hAnsiTheme="minorEastAsia"/>
          <w:sz w:val="24"/>
          <w:szCs w:val="24"/>
        </w:rPr>
        <w:t>——小朋友们，你们</w:t>
      </w:r>
      <w:r>
        <w:rPr>
          <w:rFonts w:hint="eastAsia" w:asciiTheme="minorEastAsia" w:hAnsiTheme="minorEastAsia"/>
          <w:sz w:val="24"/>
          <w:szCs w:val="24"/>
        </w:rPr>
        <w:t>吃过</w:t>
      </w:r>
      <w:r>
        <w:rPr>
          <w:rFonts w:asciiTheme="minorEastAsia" w:hAnsiTheme="minorEastAsia"/>
          <w:sz w:val="24"/>
          <w:szCs w:val="24"/>
        </w:rPr>
        <w:t>糖果吗？</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color w:val="FF0000"/>
          <w:sz w:val="24"/>
          <w:szCs w:val="24"/>
        </w:rPr>
      </w:pPr>
      <w:r>
        <w:rPr>
          <w:rFonts w:asciiTheme="minorEastAsia" w:hAnsiTheme="minorEastAsia"/>
          <w:sz w:val="24"/>
          <w:szCs w:val="24"/>
        </w:rPr>
        <w:t>——我也很喜欢吃糖果，今天老师</w:t>
      </w:r>
      <w:r>
        <w:rPr>
          <w:rFonts w:hint="eastAsia" w:asciiTheme="minorEastAsia" w:hAnsiTheme="minorEastAsia"/>
          <w:sz w:val="24"/>
          <w:szCs w:val="24"/>
        </w:rPr>
        <w:t>就</w:t>
      </w:r>
      <w:r>
        <w:rPr>
          <w:rFonts w:asciiTheme="minorEastAsia" w:hAnsiTheme="minorEastAsia"/>
          <w:sz w:val="24"/>
          <w:szCs w:val="24"/>
        </w:rPr>
        <w:t>要给大家带来一个关于糖果的故事，我们一起来听一听。</w:t>
      </w:r>
    </w:p>
    <w:p>
      <w:pPr>
        <w:pStyle w:val="21"/>
        <w:pageBreakBefore w:val="0"/>
        <w:numPr>
          <w:ilvl w:val="0"/>
          <w:numId w:val="0"/>
        </w:numPr>
        <w:kinsoku/>
        <w:wordWrap/>
        <w:overflowPunct/>
        <w:topLinePunct w:val="0"/>
        <w:autoSpaceDE/>
        <w:autoSpaceDN/>
        <w:bidi w:val="0"/>
        <w:adjustRightInd/>
        <w:snapToGrid/>
        <w:spacing w:line="500" w:lineRule="exact"/>
        <w:ind w:leftChars="0" w:firstLine="480" w:firstLineChars="200"/>
        <w:textAlignment w:val="auto"/>
        <w:rPr>
          <w:rFonts w:asciiTheme="minorEastAsia" w:hAnsiTheme="minorEastAsia"/>
          <w:sz w:val="24"/>
          <w:szCs w:val="24"/>
        </w:rPr>
      </w:pPr>
      <w:r>
        <w:rPr>
          <w:rFonts w:hint="eastAsia" w:asciiTheme="minorEastAsia" w:hAnsiTheme="minorEastAsia"/>
          <w:sz w:val="24"/>
          <w:szCs w:val="24"/>
          <w:lang w:val="en-US" w:eastAsia="zh-CN"/>
        </w:rPr>
        <w:t>二、</w:t>
      </w:r>
      <w:r>
        <w:rPr>
          <w:rFonts w:hint="eastAsia" w:asciiTheme="minorEastAsia" w:hAnsiTheme="minorEastAsia"/>
          <w:sz w:val="24"/>
          <w:szCs w:val="24"/>
        </w:rPr>
        <w:t>完整</w:t>
      </w:r>
      <w:r>
        <w:rPr>
          <w:rFonts w:asciiTheme="minorEastAsia" w:hAnsiTheme="minorEastAsia"/>
          <w:sz w:val="24"/>
          <w:szCs w:val="24"/>
        </w:rPr>
        <w:t>听赏故事</w:t>
      </w:r>
    </w:p>
    <w:p>
      <w:pPr>
        <w:pStyle w:val="21"/>
        <w:pageBreakBefore w:val="0"/>
        <w:numPr>
          <w:ilvl w:val="0"/>
          <w:numId w:val="10"/>
        </w:numPr>
        <w:kinsoku/>
        <w:wordWrap/>
        <w:overflowPunct/>
        <w:topLinePunct w:val="0"/>
        <w:autoSpaceDE/>
        <w:autoSpaceDN/>
        <w:bidi w:val="0"/>
        <w:adjustRightInd/>
        <w:snapToGrid/>
        <w:spacing w:line="500" w:lineRule="exact"/>
        <w:ind w:firstLineChars="0"/>
        <w:textAlignment w:val="auto"/>
        <w:rPr>
          <w:rFonts w:asciiTheme="minorEastAsia" w:hAnsiTheme="minorEastAsia"/>
          <w:sz w:val="24"/>
          <w:szCs w:val="24"/>
        </w:rPr>
      </w:pPr>
      <w:r>
        <w:rPr>
          <w:rFonts w:asciiTheme="minorEastAsia" w:hAnsiTheme="minorEastAsia"/>
          <w:sz w:val="24"/>
          <w:szCs w:val="24"/>
        </w:rPr>
        <w:t>教师讲故事，</w:t>
      </w:r>
      <w:r>
        <w:rPr>
          <w:rFonts w:hint="eastAsia" w:asciiTheme="minorEastAsia" w:hAnsiTheme="minorEastAsia"/>
          <w:sz w:val="24"/>
          <w:szCs w:val="24"/>
        </w:rPr>
        <w:t>向幼儿提问</w:t>
      </w:r>
      <w:r>
        <w:rPr>
          <w:rFonts w:hint="eastAsia" w:asciiTheme="minorEastAsia" w:hAnsiTheme="minorEastAsia"/>
          <w:sz w:val="24"/>
          <w:szCs w:val="24"/>
          <w:lang w:eastAsia="zh-CN"/>
        </w:rPr>
        <w:t>：</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asciiTheme="minorEastAsia" w:hAnsiTheme="minorEastAsia"/>
          <w:sz w:val="24"/>
          <w:szCs w:val="24"/>
        </w:rPr>
        <w:t>——</w:t>
      </w:r>
      <w:r>
        <w:rPr>
          <w:rFonts w:hint="eastAsia" w:asciiTheme="minorEastAsia" w:hAnsiTheme="minorEastAsia"/>
          <w:sz w:val="24"/>
          <w:szCs w:val="24"/>
        </w:rPr>
        <w:t>老师今天讲的这个故事名字叫做《糖果雨》，你们要仔细听一听故事里都有谁？发生了什么事情？</w:t>
      </w:r>
    </w:p>
    <w:p>
      <w:pPr>
        <w:pStyle w:val="21"/>
        <w:pageBreakBefore w:val="0"/>
        <w:numPr>
          <w:ilvl w:val="0"/>
          <w:numId w:val="10"/>
        </w:numPr>
        <w:kinsoku/>
        <w:wordWrap/>
        <w:overflowPunct/>
        <w:topLinePunct w:val="0"/>
        <w:autoSpaceDE/>
        <w:autoSpaceDN/>
        <w:bidi w:val="0"/>
        <w:adjustRightInd/>
        <w:snapToGrid/>
        <w:spacing w:line="500" w:lineRule="exact"/>
        <w:ind w:firstLineChars="0"/>
        <w:textAlignment w:val="auto"/>
        <w:rPr>
          <w:rFonts w:asciiTheme="minorEastAsia" w:hAnsiTheme="minorEastAsia"/>
          <w:sz w:val="24"/>
          <w:szCs w:val="24"/>
        </w:rPr>
      </w:pPr>
      <w:r>
        <w:rPr>
          <w:rFonts w:hint="eastAsia" w:asciiTheme="minorEastAsia" w:hAnsiTheme="minorEastAsia"/>
          <w:sz w:val="24"/>
          <w:szCs w:val="24"/>
        </w:rPr>
        <w:t>听赏故事后提问</w:t>
      </w:r>
      <w:r>
        <w:rPr>
          <w:rFonts w:hint="eastAsia" w:asciiTheme="minorEastAsia" w:hAnsiTheme="minorEastAsia"/>
          <w:sz w:val="24"/>
          <w:szCs w:val="24"/>
          <w:lang w:eastAsia="zh-CN"/>
        </w:rPr>
        <w:t>：</w:t>
      </w:r>
    </w:p>
    <w:p>
      <w:pPr>
        <w:pageBreakBefore w:val="0"/>
        <w:kinsoku/>
        <w:wordWrap/>
        <w:overflowPunct/>
        <w:topLinePunct w:val="0"/>
        <w:autoSpaceDE/>
        <w:autoSpaceDN/>
        <w:bidi w:val="0"/>
        <w:adjustRightInd/>
        <w:snapToGrid/>
        <w:spacing w:line="500" w:lineRule="exact"/>
        <w:ind w:left="480"/>
        <w:textAlignment w:val="auto"/>
        <w:rPr>
          <w:rFonts w:asciiTheme="minorEastAsia" w:hAnsiTheme="minorEastAsia"/>
          <w:sz w:val="24"/>
          <w:szCs w:val="24"/>
        </w:rPr>
      </w:pPr>
      <w:r>
        <w:rPr>
          <w:rFonts w:asciiTheme="minorEastAsia" w:hAnsiTheme="minorEastAsia"/>
          <w:sz w:val="24"/>
          <w:szCs w:val="24"/>
        </w:rPr>
        <w:t>——</w:t>
      </w:r>
      <w:r>
        <w:rPr>
          <w:rFonts w:hint="eastAsia" w:asciiTheme="minorEastAsia" w:hAnsiTheme="minorEastAsia"/>
          <w:sz w:val="24"/>
          <w:szCs w:val="24"/>
        </w:rPr>
        <w:t>故事里都有谁？</w:t>
      </w:r>
    </w:p>
    <w:p>
      <w:pPr>
        <w:pageBreakBefore w:val="0"/>
        <w:kinsoku/>
        <w:wordWrap/>
        <w:overflowPunct/>
        <w:topLinePunct w:val="0"/>
        <w:autoSpaceDE/>
        <w:autoSpaceDN/>
        <w:bidi w:val="0"/>
        <w:adjustRightInd/>
        <w:snapToGrid/>
        <w:spacing w:line="500" w:lineRule="exact"/>
        <w:ind w:left="480"/>
        <w:textAlignment w:val="auto"/>
        <w:rPr>
          <w:rFonts w:asciiTheme="minorEastAsia" w:hAnsiTheme="minorEastAsia"/>
          <w:sz w:val="24"/>
          <w:szCs w:val="24"/>
        </w:rPr>
      </w:pPr>
      <w:r>
        <w:rPr>
          <w:rFonts w:asciiTheme="minorEastAsia" w:hAnsiTheme="minorEastAsia"/>
          <w:sz w:val="24"/>
          <w:szCs w:val="24"/>
        </w:rPr>
        <w:t>——</w:t>
      </w:r>
      <w:r>
        <w:rPr>
          <w:rFonts w:hint="eastAsia" w:asciiTheme="minorEastAsia" w:hAnsiTheme="minorEastAsia"/>
          <w:sz w:val="24"/>
          <w:szCs w:val="24"/>
        </w:rPr>
        <w:t>发生了什么事情？</w:t>
      </w:r>
    </w:p>
    <w:p>
      <w:pPr>
        <w:pStyle w:val="21"/>
        <w:pageBreakBefore w:val="0"/>
        <w:numPr>
          <w:ilvl w:val="0"/>
          <w:numId w:val="0"/>
        </w:numPr>
        <w:kinsoku/>
        <w:wordWrap/>
        <w:overflowPunct/>
        <w:topLinePunct w:val="0"/>
        <w:autoSpaceDE/>
        <w:autoSpaceDN/>
        <w:bidi w:val="0"/>
        <w:adjustRightInd/>
        <w:snapToGrid/>
        <w:spacing w:line="500" w:lineRule="exact"/>
        <w:ind w:leftChars="0" w:firstLine="480" w:firstLineChars="200"/>
        <w:textAlignment w:val="auto"/>
        <w:rPr>
          <w:rFonts w:asciiTheme="minorEastAsia" w:hAnsiTheme="minorEastAsia"/>
          <w:sz w:val="24"/>
          <w:szCs w:val="24"/>
        </w:rPr>
      </w:pPr>
      <w:r>
        <w:rPr>
          <w:rFonts w:hint="eastAsia" w:asciiTheme="minorEastAsia" w:hAnsiTheme="minorEastAsia"/>
          <w:sz w:val="24"/>
          <w:szCs w:val="24"/>
          <w:lang w:val="en-US" w:eastAsia="zh-CN"/>
        </w:rPr>
        <w:t>三、</w:t>
      </w:r>
      <w:r>
        <w:rPr>
          <w:rFonts w:hint="eastAsia" w:asciiTheme="minorEastAsia" w:hAnsiTheme="minorEastAsia"/>
          <w:sz w:val="24"/>
          <w:szCs w:val="24"/>
        </w:rPr>
        <w:t>播放P</w:t>
      </w:r>
      <w:r>
        <w:rPr>
          <w:rFonts w:asciiTheme="minorEastAsia" w:hAnsiTheme="minorEastAsia"/>
          <w:sz w:val="24"/>
          <w:szCs w:val="24"/>
        </w:rPr>
        <w:t>PT，分段听赏</w:t>
      </w:r>
      <w:r>
        <w:rPr>
          <w:rFonts w:hint="eastAsia" w:asciiTheme="minorEastAsia" w:hAnsiTheme="minorEastAsia"/>
          <w:sz w:val="24"/>
          <w:szCs w:val="24"/>
        </w:rPr>
        <w:t>故事</w:t>
      </w:r>
    </w:p>
    <w:p>
      <w:pPr>
        <w:pStyle w:val="21"/>
        <w:pageBreakBefore w:val="0"/>
        <w:numPr>
          <w:ilvl w:val="0"/>
          <w:numId w:val="11"/>
        </w:numPr>
        <w:kinsoku/>
        <w:wordWrap/>
        <w:overflowPunct/>
        <w:topLinePunct w:val="0"/>
        <w:autoSpaceDE/>
        <w:autoSpaceDN/>
        <w:bidi w:val="0"/>
        <w:adjustRightInd/>
        <w:snapToGrid/>
        <w:spacing w:line="500" w:lineRule="exact"/>
        <w:ind w:firstLineChars="0"/>
        <w:textAlignment w:val="auto"/>
        <w:rPr>
          <w:rFonts w:asciiTheme="minorEastAsia" w:hAnsiTheme="minorEastAsia"/>
          <w:sz w:val="24"/>
          <w:szCs w:val="24"/>
        </w:rPr>
      </w:pPr>
      <w:r>
        <w:rPr>
          <w:rFonts w:asciiTheme="minorEastAsia" w:hAnsiTheme="minorEastAsia"/>
          <w:sz w:val="24"/>
          <w:szCs w:val="24"/>
        </w:rPr>
        <w:t>幼儿听赏第一段，教师提问</w:t>
      </w:r>
      <w:r>
        <w:rPr>
          <w:rFonts w:hint="eastAsia" w:asciiTheme="minorEastAsia" w:hAnsiTheme="minorEastAsia"/>
          <w:sz w:val="24"/>
          <w:szCs w:val="24"/>
          <w:lang w:eastAsia="zh-CN"/>
        </w:rPr>
        <w:t>：</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asciiTheme="minorEastAsia" w:hAnsiTheme="minorEastAsia"/>
          <w:sz w:val="24"/>
          <w:szCs w:val="24"/>
        </w:rPr>
        <w:t>——</w:t>
      </w:r>
      <w:r>
        <w:rPr>
          <w:rFonts w:hint="eastAsia" w:asciiTheme="minorEastAsia" w:hAnsiTheme="minorEastAsia"/>
          <w:sz w:val="24"/>
          <w:szCs w:val="24"/>
        </w:rPr>
        <w:t>动物王国里发生了一件事情，你们知道是什么事吗？</w:t>
      </w:r>
      <w:r>
        <w:rPr>
          <w:rFonts w:asciiTheme="minorEastAsia" w:hAnsiTheme="minorEastAsia"/>
          <w:sz w:val="24"/>
          <w:szCs w:val="24"/>
        </w:rPr>
        <w:t xml:space="preserve"> </w:t>
      </w:r>
    </w:p>
    <w:p>
      <w:pPr>
        <w:pageBreakBefore w:val="0"/>
        <w:kinsoku/>
        <w:wordWrap/>
        <w:overflowPunct/>
        <w:topLinePunct w:val="0"/>
        <w:autoSpaceDE/>
        <w:autoSpaceDN/>
        <w:bidi w:val="0"/>
        <w:adjustRightInd/>
        <w:snapToGrid/>
        <w:spacing w:line="500" w:lineRule="exact"/>
        <w:ind w:left="480"/>
        <w:textAlignment w:val="auto"/>
        <w:rPr>
          <w:rFonts w:asciiTheme="minorEastAsia" w:hAnsiTheme="minorEastAsia"/>
          <w:sz w:val="24"/>
          <w:szCs w:val="24"/>
        </w:rPr>
      </w:pPr>
      <w:r>
        <w:rPr>
          <w:rFonts w:asciiTheme="minorEastAsia" w:hAnsiTheme="minorEastAsia"/>
          <w:sz w:val="24"/>
          <w:szCs w:val="24"/>
        </w:rPr>
        <w:t>——糖果雨是什么</w:t>
      </w:r>
      <w:r>
        <w:rPr>
          <w:rFonts w:hint="eastAsia" w:asciiTheme="minorEastAsia" w:hAnsiTheme="minorEastAsia"/>
          <w:sz w:val="24"/>
          <w:szCs w:val="24"/>
        </w:rPr>
        <w:t>样</w:t>
      </w:r>
      <w:r>
        <w:rPr>
          <w:rFonts w:asciiTheme="minorEastAsia" w:hAnsiTheme="minorEastAsia"/>
          <w:sz w:val="24"/>
          <w:szCs w:val="24"/>
        </w:rPr>
        <w:t>的？</w:t>
      </w:r>
    </w:p>
    <w:p>
      <w:pPr>
        <w:pStyle w:val="21"/>
        <w:pageBreakBefore w:val="0"/>
        <w:numPr>
          <w:ilvl w:val="0"/>
          <w:numId w:val="11"/>
        </w:numPr>
        <w:kinsoku/>
        <w:wordWrap/>
        <w:overflowPunct/>
        <w:topLinePunct w:val="0"/>
        <w:autoSpaceDE/>
        <w:autoSpaceDN/>
        <w:bidi w:val="0"/>
        <w:adjustRightInd/>
        <w:snapToGrid/>
        <w:spacing w:line="500" w:lineRule="exact"/>
        <w:ind w:firstLineChars="0"/>
        <w:textAlignment w:val="auto"/>
        <w:rPr>
          <w:rFonts w:asciiTheme="minorEastAsia" w:hAnsiTheme="minorEastAsia"/>
          <w:sz w:val="24"/>
          <w:szCs w:val="24"/>
        </w:rPr>
      </w:pPr>
      <w:r>
        <w:rPr>
          <w:rFonts w:hint="eastAsia" w:asciiTheme="minorEastAsia" w:hAnsiTheme="minorEastAsia"/>
          <w:sz w:val="24"/>
          <w:szCs w:val="24"/>
        </w:rPr>
        <w:t>幼儿听赏第二段</w:t>
      </w:r>
      <w:r>
        <w:rPr>
          <w:rFonts w:hint="eastAsia" w:asciiTheme="minorEastAsia" w:hAnsiTheme="minorEastAsia"/>
          <w:sz w:val="24"/>
          <w:szCs w:val="24"/>
          <w:lang w:eastAsia="zh-CN"/>
        </w:rPr>
        <w:t>：</w:t>
      </w:r>
      <w:r>
        <w:rPr>
          <w:rFonts w:asciiTheme="minorEastAsia" w:hAnsiTheme="minorEastAsia"/>
          <w:sz w:val="24"/>
          <w:szCs w:val="24"/>
        </w:rPr>
        <w:t xml:space="preserve"> </w:t>
      </w:r>
    </w:p>
    <w:p>
      <w:pPr>
        <w:pStyle w:val="21"/>
        <w:pageBreakBefore w:val="0"/>
        <w:numPr>
          <w:ilvl w:val="0"/>
          <w:numId w:val="12"/>
        </w:numPr>
        <w:kinsoku/>
        <w:wordWrap/>
        <w:overflowPunct/>
        <w:topLinePunct w:val="0"/>
        <w:autoSpaceDE/>
        <w:autoSpaceDN/>
        <w:bidi w:val="0"/>
        <w:adjustRightInd/>
        <w:snapToGrid/>
        <w:spacing w:line="500" w:lineRule="exact"/>
        <w:ind w:firstLineChars="0"/>
        <w:textAlignment w:val="auto"/>
        <w:rPr>
          <w:rFonts w:asciiTheme="minorEastAsia" w:hAnsiTheme="minorEastAsia"/>
          <w:sz w:val="24"/>
          <w:szCs w:val="24"/>
        </w:rPr>
      </w:pPr>
      <w:r>
        <w:rPr>
          <w:rFonts w:hint="eastAsia" w:asciiTheme="minorEastAsia" w:hAnsiTheme="minorEastAsia"/>
          <w:sz w:val="24"/>
          <w:szCs w:val="24"/>
        </w:rPr>
        <w:t>引导幼儿模仿故事中人物的对话</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asciiTheme="minorEastAsia" w:hAnsiTheme="minorEastAsia"/>
          <w:sz w:val="24"/>
          <w:szCs w:val="24"/>
        </w:rPr>
        <w:t>——</w:t>
      </w:r>
      <w:r>
        <w:rPr>
          <w:rFonts w:hint="eastAsia" w:asciiTheme="minorEastAsia" w:hAnsiTheme="minorEastAsia"/>
          <w:sz w:val="24"/>
          <w:szCs w:val="24"/>
        </w:rPr>
        <w:t>刚刚发生了什么？</w:t>
      </w:r>
    </w:p>
    <w:p>
      <w:pPr>
        <w:pageBreakBefore w:val="0"/>
        <w:kinsoku/>
        <w:wordWrap/>
        <w:overflowPunct/>
        <w:topLinePunct w:val="0"/>
        <w:autoSpaceDE/>
        <w:autoSpaceDN/>
        <w:bidi w:val="0"/>
        <w:adjustRightInd/>
        <w:snapToGrid/>
        <w:spacing w:line="500" w:lineRule="exact"/>
        <w:ind w:left="480"/>
        <w:textAlignment w:val="auto"/>
        <w:rPr>
          <w:rFonts w:asciiTheme="minorEastAsia" w:hAnsiTheme="minorEastAsia"/>
          <w:sz w:val="24"/>
          <w:szCs w:val="24"/>
        </w:rPr>
      </w:pPr>
      <w:r>
        <w:rPr>
          <w:rFonts w:asciiTheme="minorEastAsia" w:hAnsiTheme="minorEastAsia"/>
          <w:sz w:val="24"/>
          <w:szCs w:val="24"/>
        </w:rPr>
        <w:t>——</w:t>
      </w:r>
      <w:r>
        <w:rPr>
          <w:rFonts w:hint="eastAsia" w:asciiTheme="minorEastAsia" w:hAnsiTheme="minorEastAsia"/>
          <w:sz w:val="24"/>
          <w:szCs w:val="24"/>
        </w:rPr>
        <w:t>小兔的心情是什么样的呀？</w:t>
      </w:r>
    </w:p>
    <w:p>
      <w:pPr>
        <w:pageBreakBefore w:val="0"/>
        <w:kinsoku/>
        <w:wordWrap/>
        <w:overflowPunct/>
        <w:topLinePunct w:val="0"/>
        <w:autoSpaceDE/>
        <w:autoSpaceDN/>
        <w:bidi w:val="0"/>
        <w:adjustRightInd/>
        <w:snapToGrid/>
        <w:spacing w:line="500" w:lineRule="exact"/>
        <w:ind w:left="480"/>
        <w:textAlignment w:val="auto"/>
        <w:rPr>
          <w:rFonts w:asciiTheme="minorEastAsia" w:hAnsiTheme="minorEastAsia"/>
          <w:sz w:val="24"/>
          <w:szCs w:val="24"/>
        </w:rPr>
      </w:pPr>
      <w:r>
        <w:rPr>
          <w:rFonts w:asciiTheme="minorEastAsia" w:hAnsiTheme="minorEastAsia"/>
          <w:sz w:val="24"/>
          <w:szCs w:val="24"/>
        </w:rPr>
        <w:t>——</w:t>
      </w:r>
      <w:r>
        <w:rPr>
          <w:rFonts w:hint="eastAsia" w:asciiTheme="minorEastAsia" w:hAnsiTheme="minorEastAsia"/>
          <w:sz w:val="24"/>
          <w:szCs w:val="24"/>
        </w:rPr>
        <w:t>小兔说了什么？</w:t>
      </w:r>
    </w:p>
    <w:p>
      <w:pPr>
        <w:pageBreakBefore w:val="0"/>
        <w:kinsoku/>
        <w:wordWrap/>
        <w:overflowPunct/>
        <w:topLinePunct w:val="0"/>
        <w:autoSpaceDE/>
        <w:autoSpaceDN/>
        <w:bidi w:val="0"/>
        <w:adjustRightInd/>
        <w:snapToGrid/>
        <w:spacing w:line="500" w:lineRule="exact"/>
        <w:ind w:left="480"/>
        <w:textAlignment w:val="auto"/>
        <w:rPr>
          <w:rFonts w:asciiTheme="minorEastAsia" w:hAnsiTheme="minorEastAsia"/>
          <w:sz w:val="24"/>
          <w:szCs w:val="24"/>
        </w:rPr>
      </w:pPr>
      <w:r>
        <w:rPr>
          <w:rFonts w:asciiTheme="minorEastAsia" w:hAnsiTheme="minorEastAsia"/>
          <w:sz w:val="24"/>
          <w:szCs w:val="24"/>
        </w:rPr>
        <w:t>——</w:t>
      </w:r>
      <w:r>
        <w:rPr>
          <w:rFonts w:hint="eastAsia" w:asciiTheme="minorEastAsia" w:hAnsiTheme="minorEastAsia"/>
          <w:sz w:val="24"/>
          <w:szCs w:val="24"/>
        </w:rPr>
        <w:t>谁能连起来，完整地告诉我，刚刚发生了什么？</w:t>
      </w:r>
    </w:p>
    <w:p>
      <w:pPr>
        <w:pageBreakBefore w:val="0"/>
        <w:kinsoku/>
        <w:wordWrap/>
        <w:overflowPunct/>
        <w:topLinePunct w:val="0"/>
        <w:autoSpaceDE/>
        <w:autoSpaceDN/>
        <w:bidi w:val="0"/>
        <w:adjustRightInd/>
        <w:snapToGrid/>
        <w:spacing w:line="500" w:lineRule="exact"/>
        <w:ind w:left="480"/>
        <w:textAlignment w:val="auto"/>
        <w:rPr>
          <w:rFonts w:hint="eastAsia" w:asciiTheme="minorEastAsia" w:hAnsiTheme="minorEastAsia" w:eastAsiaTheme="minorEastAsia"/>
          <w:sz w:val="24"/>
          <w:szCs w:val="24"/>
          <w:lang w:eastAsia="zh-CN"/>
        </w:rPr>
      </w:pPr>
      <w:r>
        <w:rPr>
          <w:rFonts w:asciiTheme="minorEastAsia" w:hAnsiTheme="minorEastAsia"/>
          <w:sz w:val="24"/>
          <w:szCs w:val="24"/>
        </w:rPr>
        <w:t>（2）</w:t>
      </w:r>
      <w:r>
        <w:rPr>
          <w:rFonts w:hint="eastAsia" w:asciiTheme="minorEastAsia" w:hAnsiTheme="minorEastAsia"/>
          <w:sz w:val="24"/>
          <w:szCs w:val="24"/>
        </w:rPr>
        <w:t>幼儿表演第二段</w:t>
      </w:r>
      <w:r>
        <w:rPr>
          <w:rFonts w:asciiTheme="minorEastAsia" w:hAnsiTheme="minorEastAsia"/>
          <w:sz w:val="24"/>
          <w:szCs w:val="24"/>
        </w:rPr>
        <w:t>：</w:t>
      </w:r>
      <w:r>
        <w:rPr>
          <w:rFonts w:hint="eastAsia" w:asciiTheme="minorEastAsia" w:hAnsiTheme="minorEastAsia"/>
          <w:sz w:val="24"/>
          <w:szCs w:val="24"/>
        </w:rPr>
        <w:t>模仿人物语言和动作</w:t>
      </w:r>
      <w:r>
        <w:rPr>
          <w:rFonts w:hint="eastAsia" w:asciiTheme="minorEastAsia" w:hAnsiTheme="minorEastAsia"/>
          <w:sz w:val="24"/>
          <w:szCs w:val="24"/>
          <w:lang w:eastAsia="zh-CN"/>
        </w:rPr>
        <w:t>。</w:t>
      </w:r>
    </w:p>
    <w:p>
      <w:pPr>
        <w:pageBreakBefore w:val="0"/>
        <w:kinsoku/>
        <w:wordWrap/>
        <w:overflowPunct/>
        <w:topLinePunct w:val="0"/>
        <w:autoSpaceDE/>
        <w:autoSpaceDN/>
        <w:bidi w:val="0"/>
        <w:adjustRightInd/>
        <w:snapToGrid/>
        <w:spacing w:line="500" w:lineRule="exact"/>
        <w:ind w:left="480"/>
        <w:textAlignment w:val="auto"/>
        <w:rPr>
          <w:rFonts w:asciiTheme="minorEastAsia" w:hAnsiTheme="minorEastAsia"/>
          <w:sz w:val="24"/>
          <w:szCs w:val="24"/>
        </w:rPr>
      </w:pPr>
      <w:r>
        <w:rPr>
          <w:rFonts w:hint="eastAsia" w:asciiTheme="minorEastAsia" w:hAnsiTheme="minorEastAsia"/>
          <w:sz w:val="24"/>
          <w:szCs w:val="24"/>
        </w:rPr>
        <w:t>——谁来模仿一下故事里的小动物？请你模仿出它的动作和语言哦</w:t>
      </w:r>
    </w:p>
    <w:p>
      <w:pPr>
        <w:pStyle w:val="21"/>
        <w:pageBreakBefore w:val="0"/>
        <w:numPr>
          <w:ilvl w:val="0"/>
          <w:numId w:val="12"/>
        </w:numPr>
        <w:kinsoku/>
        <w:wordWrap/>
        <w:overflowPunct/>
        <w:topLinePunct w:val="0"/>
        <w:autoSpaceDE/>
        <w:autoSpaceDN/>
        <w:bidi w:val="0"/>
        <w:adjustRightInd/>
        <w:snapToGrid/>
        <w:spacing w:line="500" w:lineRule="exact"/>
        <w:ind w:firstLineChars="0"/>
        <w:textAlignment w:val="auto"/>
        <w:rPr>
          <w:rFonts w:asciiTheme="minorEastAsia" w:hAnsiTheme="minorEastAsia"/>
          <w:sz w:val="24"/>
          <w:szCs w:val="24"/>
        </w:rPr>
      </w:pPr>
      <w:r>
        <w:rPr>
          <w:rFonts w:hint="eastAsia" w:asciiTheme="minorEastAsia" w:hAnsiTheme="minorEastAsia"/>
          <w:sz w:val="24"/>
          <w:szCs w:val="24"/>
        </w:rPr>
        <w:t>幼儿听赏第三段，教师提问</w:t>
      </w:r>
      <w:r>
        <w:rPr>
          <w:rFonts w:hint="eastAsia" w:asciiTheme="minorEastAsia" w:hAnsiTheme="minorEastAsia"/>
          <w:sz w:val="24"/>
          <w:szCs w:val="24"/>
          <w:lang w:eastAsia="zh-CN"/>
        </w:rPr>
        <w:t>。</w:t>
      </w:r>
    </w:p>
    <w:p>
      <w:pPr>
        <w:pageBreakBefore w:val="0"/>
        <w:kinsoku/>
        <w:wordWrap/>
        <w:overflowPunct/>
        <w:topLinePunct w:val="0"/>
        <w:autoSpaceDE/>
        <w:autoSpaceDN/>
        <w:bidi w:val="0"/>
        <w:adjustRightInd/>
        <w:snapToGrid/>
        <w:spacing w:line="500" w:lineRule="exact"/>
        <w:ind w:left="480"/>
        <w:textAlignment w:val="auto"/>
        <w:rPr>
          <w:rFonts w:asciiTheme="minorEastAsia" w:hAnsiTheme="minorEastAsia"/>
          <w:sz w:val="24"/>
          <w:szCs w:val="24"/>
        </w:rPr>
      </w:pPr>
      <w:r>
        <w:rPr>
          <w:rFonts w:asciiTheme="minorEastAsia" w:hAnsiTheme="minorEastAsia"/>
          <w:sz w:val="24"/>
          <w:szCs w:val="24"/>
        </w:rPr>
        <w:t>——糖果铺在地上是什么样的？（密密麻麻）</w:t>
      </w:r>
    </w:p>
    <w:p>
      <w:pPr>
        <w:pageBreakBefore w:val="0"/>
        <w:kinsoku/>
        <w:wordWrap/>
        <w:overflowPunct/>
        <w:topLinePunct w:val="0"/>
        <w:autoSpaceDE/>
        <w:autoSpaceDN/>
        <w:bidi w:val="0"/>
        <w:adjustRightInd/>
        <w:snapToGrid/>
        <w:spacing w:line="500" w:lineRule="exact"/>
        <w:ind w:left="480"/>
        <w:textAlignment w:val="auto"/>
        <w:rPr>
          <w:rFonts w:asciiTheme="minorEastAsia" w:hAnsiTheme="minorEastAsia"/>
          <w:sz w:val="24"/>
          <w:szCs w:val="24"/>
        </w:rPr>
      </w:pPr>
      <w:r>
        <w:rPr>
          <w:rFonts w:asciiTheme="minorEastAsia" w:hAnsiTheme="minorEastAsia"/>
          <w:sz w:val="24"/>
          <w:szCs w:val="24"/>
        </w:rPr>
        <w:t>——</w:t>
      </w:r>
      <w:r>
        <w:rPr>
          <w:rFonts w:hint="eastAsia" w:asciiTheme="minorEastAsia" w:hAnsiTheme="minorEastAsia"/>
          <w:sz w:val="24"/>
          <w:szCs w:val="24"/>
        </w:rPr>
        <w:t>密密麻麻是什么样子的啊？</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asciiTheme="minorEastAsia" w:hAnsiTheme="minorEastAsia"/>
          <w:sz w:val="24"/>
          <w:szCs w:val="24"/>
        </w:rPr>
        <w:t>——有这么多的糖果，小动物的心情是怎么样的？</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asciiTheme="minorEastAsia" w:hAnsiTheme="minorEastAsia"/>
          <w:sz w:val="24"/>
          <w:szCs w:val="24"/>
        </w:rPr>
        <w:t>——</w:t>
      </w:r>
      <w:r>
        <w:rPr>
          <w:rFonts w:hint="eastAsia" w:asciiTheme="minorEastAsia" w:hAnsiTheme="minorEastAsia"/>
          <w:sz w:val="24"/>
          <w:szCs w:val="24"/>
        </w:rPr>
        <w:t>他们为什么这么开心啊？</w:t>
      </w:r>
    </w:p>
    <w:p>
      <w:pPr>
        <w:pStyle w:val="21"/>
        <w:pageBreakBefore w:val="0"/>
        <w:numPr>
          <w:ilvl w:val="0"/>
          <w:numId w:val="0"/>
        </w:numPr>
        <w:kinsoku/>
        <w:wordWrap/>
        <w:overflowPunct/>
        <w:topLinePunct w:val="0"/>
        <w:autoSpaceDE/>
        <w:autoSpaceDN/>
        <w:bidi w:val="0"/>
        <w:adjustRightInd/>
        <w:snapToGrid/>
        <w:spacing w:line="500" w:lineRule="exact"/>
        <w:ind w:leftChars="0" w:firstLine="480" w:firstLineChars="200"/>
        <w:textAlignment w:val="auto"/>
        <w:rPr>
          <w:rFonts w:asciiTheme="minorEastAsia" w:hAnsiTheme="minorEastAsia"/>
          <w:sz w:val="24"/>
          <w:szCs w:val="24"/>
        </w:rPr>
      </w:pPr>
      <w:r>
        <w:rPr>
          <w:rFonts w:hint="eastAsia" w:asciiTheme="minorEastAsia" w:hAnsiTheme="minorEastAsia"/>
          <w:sz w:val="24"/>
          <w:szCs w:val="24"/>
          <w:lang w:val="en-US" w:eastAsia="zh-CN"/>
        </w:rPr>
        <w:t>四、</w:t>
      </w:r>
      <w:r>
        <w:rPr>
          <w:rFonts w:hint="eastAsia" w:asciiTheme="minorEastAsia" w:hAnsiTheme="minorEastAsia"/>
          <w:sz w:val="24"/>
          <w:szCs w:val="24"/>
        </w:rPr>
        <w:t>教师带领幼儿一起完整讲述故事</w:t>
      </w:r>
    </w:p>
    <w:p>
      <w:pPr>
        <w:pageBreakBefore w:val="0"/>
        <w:kinsoku/>
        <w:wordWrap/>
        <w:overflowPunct/>
        <w:topLinePunct w:val="0"/>
        <w:autoSpaceDE/>
        <w:autoSpaceDN/>
        <w:bidi w:val="0"/>
        <w:adjustRightInd/>
        <w:snapToGrid/>
        <w:spacing w:line="500" w:lineRule="exact"/>
        <w:ind w:firstLine="482" w:firstLineChars="200"/>
        <w:textAlignment w:val="auto"/>
        <w:rPr>
          <w:rFonts w:asciiTheme="minorEastAsia" w:hAnsiTheme="minorEastAsia"/>
          <w:b/>
          <w:bCs/>
          <w:sz w:val="24"/>
          <w:szCs w:val="24"/>
        </w:rPr>
      </w:pPr>
      <w:r>
        <w:rPr>
          <w:rFonts w:asciiTheme="minorEastAsia" w:hAnsiTheme="minorEastAsia"/>
          <w:b/>
          <w:bCs/>
          <w:sz w:val="24"/>
          <w:szCs w:val="24"/>
        </w:rPr>
        <w:t>活动延伸：</w:t>
      </w:r>
    </w:p>
    <w:p>
      <w:pPr>
        <w:pageBreakBefore w:val="0"/>
        <w:kinsoku/>
        <w:wordWrap/>
        <w:overflowPunct/>
        <w:topLinePunct w:val="0"/>
        <w:autoSpaceDE/>
        <w:autoSpaceDN/>
        <w:bidi w:val="0"/>
        <w:adjustRightInd/>
        <w:snapToGrid/>
        <w:spacing w:line="500" w:lineRule="exact"/>
        <w:textAlignment w:val="auto"/>
        <w:rPr>
          <w:rFonts w:asciiTheme="minorEastAsia" w:hAnsiTheme="minorEastAsia"/>
          <w:sz w:val="24"/>
          <w:szCs w:val="24"/>
        </w:rPr>
      </w:pPr>
      <w:r>
        <w:rPr>
          <w:rFonts w:asciiTheme="minorEastAsia" w:hAnsiTheme="minorEastAsia"/>
          <w:sz w:val="24"/>
          <w:szCs w:val="24"/>
        </w:rPr>
        <w:tab/>
      </w:r>
      <w:r>
        <w:rPr>
          <w:rFonts w:hint="eastAsia" w:asciiTheme="minorEastAsia" w:hAnsiTheme="minorEastAsia"/>
          <w:sz w:val="24"/>
          <w:szCs w:val="24"/>
        </w:rPr>
        <w:t xml:space="preserve">老师也去动物王国捡了很多糖果，一会儿呀每个人都来捡一颗糖果，猜猜你会捡到什么颜色的糖果，它是什么味的？ </w:t>
      </w:r>
    </w:p>
    <w:p>
      <w:pPr>
        <w:pageBreakBefore w:val="0"/>
        <w:kinsoku/>
        <w:wordWrap/>
        <w:overflowPunct/>
        <w:topLinePunct w:val="0"/>
        <w:autoSpaceDE/>
        <w:autoSpaceDN/>
        <w:bidi w:val="0"/>
        <w:adjustRightInd/>
        <w:snapToGrid/>
        <w:spacing w:line="500" w:lineRule="exact"/>
        <w:ind w:firstLine="482" w:firstLineChars="200"/>
        <w:textAlignment w:val="auto"/>
        <w:rPr>
          <w:rFonts w:asciiTheme="minorEastAsia" w:hAnsiTheme="minorEastAsia"/>
          <w:sz w:val="24"/>
          <w:szCs w:val="24"/>
        </w:rPr>
      </w:pPr>
      <w:r>
        <w:rPr>
          <w:rFonts w:hint="eastAsia" w:asciiTheme="minorEastAsia" w:hAnsiTheme="minorEastAsia"/>
          <w:b/>
          <w:bCs/>
          <w:sz w:val="24"/>
          <w:szCs w:val="24"/>
        </w:rPr>
        <w:t>活动反思</w:t>
      </w:r>
      <w:r>
        <w:rPr>
          <w:rFonts w:hint="eastAsia" w:asciiTheme="minorEastAsia" w:hAnsiTheme="minorEastAsia"/>
          <w:sz w:val="24"/>
          <w:szCs w:val="24"/>
        </w:rPr>
        <w:t>：</w:t>
      </w:r>
    </w:p>
    <w:p>
      <w:pPr>
        <w:pStyle w:val="21"/>
        <w:pageBreakBefore w:val="0"/>
        <w:numPr>
          <w:ilvl w:val="0"/>
          <w:numId w:val="0"/>
        </w:numPr>
        <w:kinsoku/>
        <w:wordWrap/>
        <w:overflowPunct/>
        <w:topLinePunct w:val="0"/>
        <w:autoSpaceDE/>
        <w:autoSpaceDN/>
        <w:bidi w:val="0"/>
        <w:adjustRightInd/>
        <w:snapToGrid/>
        <w:spacing w:line="500" w:lineRule="exact"/>
        <w:ind w:leftChars="0" w:firstLine="480" w:firstLineChars="200"/>
        <w:textAlignment w:val="auto"/>
        <w:rPr>
          <w:rFonts w:asciiTheme="minorEastAsia" w:hAnsiTheme="minorEastAsia"/>
          <w:sz w:val="24"/>
          <w:szCs w:val="24"/>
        </w:rPr>
      </w:pPr>
      <w:r>
        <w:rPr>
          <w:rFonts w:hint="eastAsia" w:asciiTheme="minorEastAsia" w:hAnsiTheme="minorEastAsia"/>
          <w:sz w:val="24"/>
          <w:szCs w:val="24"/>
          <w:lang w:val="en-US" w:eastAsia="zh-CN"/>
        </w:rPr>
        <w:t>1.</w:t>
      </w:r>
      <w:r>
        <w:rPr>
          <w:rFonts w:hint="eastAsia" w:asciiTheme="minorEastAsia" w:hAnsiTheme="minorEastAsia"/>
          <w:sz w:val="24"/>
          <w:szCs w:val="24"/>
        </w:rPr>
        <w:t>目标1和目标3书写不够具体。例如，幼儿理解“五颜六色”、“密密麻麻”主要是通过观察图片中糖果的颜色和糖果堆在地上的状态来理解的，所以可以改为“通过观察图片，理解五颜六色、密密麻麻等词汇”；对于目标3情感目标孩子体会故事的趣味性主要通过模仿小动物捡糖果、品尝糖果来体现的，所以目标可以表述为“通过模仿小动物捡糖果、品尝糖果来感受故事的趣味性”。</w:t>
      </w:r>
    </w:p>
    <w:p>
      <w:pPr>
        <w:pStyle w:val="21"/>
        <w:pageBreakBefore w:val="0"/>
        <w:numPr>
          <w:ilvl w:val="0"/>
          <w:numId w:val="0"/>
        </w:numPr>
        <w:kinsoku/>
        <w:wordWrap/>
        <w:overflowPunct/>
        <w:topLinePunct w:val="0"/>
        <w:autoSpaceDE/>
        <w:autoSpaceDN/>
        <w:bidi w:val="0"/>
        <w:adjustRightInd/>
        <w:snapToGrid/>
        <w:spacing w:line="500" w:lineRule="exact"/>
        <w:ind w:leftChars="0" w:firstLine="480" w:firstLineChars="200"/>
        <w:textAlignment w:val="auto"/>
        <w:rPr>
          <w:rFonts w:asciiTheme="minorEastAsia" w:hAnsiTheme="minorEastAsia"/>
          <w:sz w:val="24"/>
          <w:szCs w:val="24"/>
        </w:rPr>
      </w:pPr>
      <w:r>
        <w:rPr>
          <w:rFonts w:hint="eastAsia" w:asciiTheme="minorEastAsia" w:hAnsiTheme="minorEastAsia"/>
          <w:sz w:val="24"/>
          <w:szCs w:val="24"/>
          <w:lang w:val="en-US" w:eastAsia="zh-CN"/>
        </w:rPr>
        <w:t>2.</w:t>
      </w:r>
      <w:r>
        <w:rPr>
          <w:rFonts w:hint="eastAsia" w:asciiTheme="minorEastAsia" w:hAnsiTheme="minorEastAsia"/>
          <w:sz w:val="24"/>
          <w:szCs w:val="24"/>
        </w:rPr>
        <w:t>导入环节的目的除了引出话题，还需要激发孩子参与活动的兴趣，很多时候我们只能考虑到一方面，而忽略了另一方面；</w:t>
      </w:r>
    </w:p>
    <w:p>
      <w:pPr>
        <w:pStyle w:val="21"/>
        <w:pageBreakBefore w:val="0"/>
        <w:numPr>
          <w:ilvl w:val="0"/>
          <w:numId w:val="0"/>
        </w:numPr>
        <w:kinsoku/>
        <w:wordWrap/>
        <w:overflowPunct/>
        <w:topLinePunct w:val="0"/>
        <w:autoSpaceDE/>
        <w:autoSpaceDN/>
        <w:bidi w:val="0"/>
        <w:adjustRightInd/>
        <w:snapToGrid/>
        <w:spacing w:line="500" w:lineRule="exact"/>
        <w:ind w:leftChars="0" w:firstLine="480" w:firstLineChars="200"/>
        <w:textAlignment w:val="auto"/>
        <w:rPr>
          <w:rFonts w:asciiTheme="minorEastAsia" w:hAnsiTheme="minorEastAsia"/>
          <w:sz w:val="24"/>
          <w:szCs w:val="24"/>
        </w:rPr>
      </w:pPr>
      <w:r>
        <w:rPr>
          <w:rFonts w:hint="eastAsia" w:asciiTheme="minorEastAsia" w:hAnsiTheme="minorEastAsia"/>
          <w:sz w:val="24"/>
          <w:szCs w:val="24"/>
          <w:lang w:val="en-US" w:eastAsia="zh-CN"/>
        </w:rPr>
        <w:t>3.</w:t>
      </w:r>
      <w:r>
        <w:rPr>
          <w:rFonts w:hint="eastAsia" w:asciiTheme="minorEastAsia" w:hAnsiTheme="minorEastAsia"/>
          <w:sz w:val="24"/>
          <w:szCs w:val="24"/>
        </w:rPr>
        <w:t>对于故事教学活动，老师就是一个活教具，老师的表情、动作、语言是对故事情节的表现，也是激发孩子兴趣最好的方式，但是自己对于故事的表现我知道是自己很欠缺，但是听了前辈们的表现我也知道了一些调整的方向，希望自己能够不断地实践、不断地积累，不断地提升。</w:t>
      </w:r>
    </w:p>
    <w:p>
      <w:pPr>
        <w:pStyle w:val="21"/>
        <w:pageBreakBefore w:val="0"/>
        <w:numPr>
          <w:ilvl w:val="0"/>
          <w:numId w:val="0"/>
        </w:numPr>
        <w:kinsoku/>
        <w:wordWrap/>
        <w:overflowPunct/>
        <w:topLinePunct w:val="0"/>
        <w:autoSpaceDE/>
        <w:autoSpaceDN/>
        <w:bidi w:val="0"/>
        <w:adjustRightInd/>
        <w:snapToGrid/>
        <w:spacing w:line="500" w:lineRule="exact"/>
        <w:ind w:leftChars="0" w:firstLine="480" w:firstLineChars="200"/>
        <w:textAlignment w:val="auto"/>
        <w:rPr>
          <w:rFonts w:asciiTheme="minorEastAsia" w:hAnsiTheme="minorEastAsia"/>
          <w:sz w:val="24"/>
          <w:szCs w:val="24"/>
        </w:rPr>
      </w:pPr>
      <w:r>
        <w:rPr>
          <w:rFonts w:hint="eastAsia" w:asciiTheme="minorEastAsia" w:hAnsiTheme="minorEastAsia"/>
          <w:sz w:val="24"/>
          <w:szCs w:val="24"/>
          <w:lang w:val="en-US" w:eastAsia="zh-CN"/>
        </w:rPr>
        <w:t>4.</w:t>
      </w:r>
      <w:r>
        <w:rPr>
          <w:rFonts w:hint="eastAsia" w:asciiTheme="minorEastAsia" w:hAnsiTheme="minorEastAsia"/>
          <w:sz w:val="24"/>
          <w:szCs w:val="24"/>
        </w:rPr>
        <w:t>虽然这次活动和前辈们比起来还有很大的差距，但是能够勇敢地迈出尝试的第一步，也应该鼓励自己，知道自己的差距在哪里，才能找到最需要提升的地方，努力弥补差距，谢谢师傅和姐妹们宝贵的建议。</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sz w:val="32"/>
          <w:szCs w:val="32"/>
          <w:lang w:val="en-US" w:eastAsia="zh-CN"/>
        </w:rPr>
      </w:pPr>
      <w:r>
        <w:rPr>
          <w:rFonts w:hint="eastAsia"/>
          <w:b/>
          <w:bCs/>
          <w:sz w:val="32"/>
          <w:szCs w:val="32"/>
          <w:lang w:val="en-US" w:eastAsia="zh-CN"/>
        </w:rPr>
        <w:t>中班童话欣赏：《水果屋》</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sz w:val="28"/>
          <w:szCs w:val="28"/>
          <w:lang w:val="en-US" w:eastAsia="zh-CN"/>
        </w:rPr>
      </w:pPr>
      <w:r>
        <w:rPr>
          <w:rFonts w:hint="eastAsia"/>
          <w:b/>
          <w:bCs/>
          <w:sz w:val="28"/>
          <w:szCs w:val="28"/>
          <w:lang w:val="en-US" w:eastAsia="zh-CN"/>
        </w:rPr>
        <w:t>黄水幼儿园  张先连</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2" w:firstLineChars="200"/>
        <w:textAlignment w:val="auto"/>
        <w:outlineLvl w:val="9"/>
        <w:rPr>
          <w:rFonts w:hint="eastAsia"/>
          <w:b/>
          <w:bCs/>
          <w:sz w:val="28"/>
          <w:szCs w:val="28"/>
          <w:lang w:val="en-US" w:eastAsia="zh-CN"/>
        </w:rPr>
      </w:pPr>
      <w:r>
        <w:rPr>
          <w:rFonts w:hint="eastAsia"/>
          <w:b/>
          <w:bCs/>
          <w:sz w:val="28"/>
          <w:szCs w:val="28"/>
          <w:lang w:val="en-US" w:eastAsia="zh-CN"/>
        </w:rPr>
        <w:t>一、活动目标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lang w:val="en-US" w:eastAsia="zh-CN"/>
        </w:rPr>
      </w:pPr>
      <w:r>
        <w:rPr>
          <w:rFonts w:hint="eastAsia"/>
          <w:sz w:val="28"/>
          <w:szCs w:val="28"/>
          <w:lang w:val="en-US" w:eastAsia="zh-CN"/>
        </w:rPr>
        <w:t>1.通过听赏、模仿主要动作与对话以及玩盖水果屋小游戏等途径，理解故事的主要内容。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lang w:val="en-US" w:eastAsia="zh-CN"/>
        </w:rPr>
      </w:pPr>
      <w:r>
        <w:rPr>
          <w:rFonts w:hint="eastAsia"/>
          <w:sz w:val="28"/>
          <w:szCs w:val="28"/>
          <w:lang w:val="en-US" w:eastAsia="zh-CN"/>
        </w:rPr>
        <w:t>2. 能从“水果种类多”、“拉了一车又一车”、“把屋子塞得满满的”等方面来理解“丰收”的含义。</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562" w:firstLineChars="200"/>
        <w:textAlignment w:val="auto"/>
        <w:outlineLvl w:val="9"/>
        <w:rPr>
          <w:rFonts w:hint="eastAsia"/>
          <w:b/>
          <w:bCs/>
          <w:sz w:val="28"/>
          <w:szCs w:val="28"/>
          <w:lang w:val="en-US" w:eastAsia="zh-CN"/>
        </w:rPr>
      </w:pPr>
      <w:r>
        <w:rPr>
          <w:rFonts w:hint="eastAsia"/>
          <w:b/>
          <w:bCs/>
          <w:sz w:val="28"/>
          <w:szCs w:val="28"/>
          <w:lang w:val="en-US" w:eastAsia="zh-CN"/>
        </w:rPr>
        <w:t>二、活动准备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560" w:firstLineChars="200"/>
        <w:textAlignment w:val="auto"/>
        <w:outlineLvl w:val="9"/>
        <w:rPr>
          <w:rFonts w:hint="eastAsia"/>
          <w:sz w:val="28"/>
          <w:szCs w:val="28"/>
          <w:lang w:val="en-US" w:eastAsia="zh-CN"/>
        </w:rPr>
      </w:pPr>
      <w:r>
        <w:rPr>
          <w:rFonts w:hint="eastAsia"/>
          <w:sz w:val="28"/>
          <w:szCs w:val="28"/>
          <w:lang w:val="en-US" w:eastAsia="zh-CN"/>
        </w:rPr>
        <w:t>教学挂图、房子框架一个、水果卡片若干、推车一个、图片2张。</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562" w:firstLineChars="200"/>
        <w:textAlignment w:val="auto"/>
        <w:outlineLvl w:val="9"/>
        <w:rPr>
          <w:rFonts w:hint="eastAsia"/>
          <w:b/>
          <w:bCs/>
          <w:sz w:val="28"/>
          <w:szCs w:val="28"/>
          <w:lang w:val="en-US" w:eastAsia="zh-CN"/>
        </w:rPr>
      </w:pPr>
      <w:r>
        <w:rPr>
          <w:rFonts w:hint="eastAsia"/>
          <w:b/>
          <w:bCs/>
          <w:sz w:val="28"/>
          <w:szCs w:val="28"/>
          <w:lang w:val="en-US" w:eastAsia="zh-CN"/>
        </w:rPr>
        <w:t>三、活动过程</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lang w:val="en-US" w:eastAsia="zh-CN"/>
        </w:rPr>
      </w:pPr>
      <w:r>
        <w:rPr>
          <w:rFonts w:hint="eastAsia"/>
          <w:sz w:val="28"/>
          <w:szCs w:val="28"/>
          <w:lang w:val="en-US" w:eastAsia="zh-CN"/>
        </w:rPr>
        <w:t>（一）欣赏故事第一段：教师请出主人公，出示果园图片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lang w:val="en-US" w:eastAsia="zh-CN"/>
        </w:rPr>
      </w:pPr>
      <w:r>
        <w:rPr>
          <w:rFonts w:hint="eastAsia"/>
          <w:sz w:val="28"/>
          <w:szCs w:val="28"/>
          <w:lang w:val="en-US" w:eastAsia="zh-CN"/>
        </w:rPr>
        <w:t>教师：熊妈妈的水果丰收了，有多少水果呢？有哪些不同的水果呢？我们一起来听一听、看一看。</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lang w:val="en-US" w:eastAsia="zh-CN"/>
        </w:rPr>
      </w:pPr>
      <w:r>
        <w:rPr>
          <w:rFonts w:hint="eastAsia"/>
          <w:sz w:val="28"/>
          <w:szCs w:val="28"/>
          <w:lang w:val="en-US" w:eastAsia="zh-CN"/>
        </w:rPr>
        <w:t>师：熊妈妈的水果丰收了，是多还是少呢？你从哪里听出来水果多的？有哪些水果呢？他们是怎么把水果带回家的？为什么熊妈妈和熊宝宝要睡在屋子外面呢？</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lang w:val="en-US" w:eastAsia="zh-CN"/>
        </w:rPr>
      </w:pPr>
      <w:r>
        <w:rPr>
          <w:rFonts w:hint="eastAsia"/>
          <w:sz w:val="28"/>
          <w:szCs w:val="28"/>
          <w:lang w:val="en-US" w:eastAsia="zh-CN"/>
        </w:rPr>
        <w:t>总结：熊妈妈的公园有各种各样的水果，而且水果数量特别多，把房子都快挤破了，当收获的水果很多的时候，我们就可以说是水果丰收啦！（引导幼儿模仿运水果的动作、拉和推的动作以及号子声“嘿哟嘿哟”）</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560" w:firstLineChars="200"/>
        <w:textAlignment w:val="auto"/>
        <w:outlineLvl w:val="9"/>
        <w:rPr>
          <w:rFonts w:hint="eastAsia"/>
          <w:sz w:val="28"/>
          <w:szCs w:val="28"/>
          <w:lang w:val="en-US" w:eastAsia="zh-CN"/>
        </w:rPr>
      </w:pPr>
      <w:r>
        <w:rPr>
          <w:rFonts w:hint="eastAsia"/>
          <w:sz w:val="28"/>
          <w:szCs w:val="28"/>
          <w:lang w:val="en-US" w:eastAsia="zh-CN"/>
        </w:rPr>
        <w:t>（二）欣赏故事第二段：想办法解决睡觉的问题</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lang w:val="en-US" w:eastAsia="zh-CN"/>
        </w:rPr>
      </w:pPr>
      <w:r>
        <w:rPr>
          <w:rFonts w:hint="eastAsia"/>
          <w:sz w:val="28"/>
          <w:szCs w:val="28"/>
          <w:lang w:val="en-US" w:eastAsia="zh-CN"/>
        </w:rPr>
        <w:t>熊妈妈他们收获了水果开心吗？可是后来他们遇到了什么困难？小熊对妈妈说了一句话，它是怎么说的？妈妈又是怎么回答的？引导幼儿模仿对话，老师通过夸张的语气与表情让幼儿感受小熊的着急以及熊妈妈想出办法的高兴。</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560" w:firstLineChars="200"/>
        <w:textAlignment w:val="auto"/>
        <w:outlineLvl w:val="9"/>
        <w:rPr>
          <w:rFonts w:hint="eastAsia"/>
          <w:sz w:val="28"/>
          <w:szCs w:val="28"/>
          <w:lang w:val="en-US" w:eastAsia="zh-CN"/>
        </w:rPr>
      </w:pPr>
      <w:r>
        <w:rPr>
          <w:rFonts w:hint="eastAsia"/>
          <w:sz w:val="28"/>
          <w:szCs w:val="28"/>
          <w:lang w:val="en-US" w:eastAsia="zh-CN"/>
        </w:rPr>
        <w:t>（三）欣赏第三段：用水果盖屋子。</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560" w:firstLineChars="200"/>
        <w:textAlignment w:val="auto"/>
        <w:outlineLvl w:val="9"/>
        <w:rPr>
          <w:rFonts w:hint="eastAsia"/>
          <w:sz w:val="28"/>
          <w:szCs w:val="28"/>
          <w:lang w:val="en-US" w:eastAsia="zh-CN"/>
        </w:rPr>
      </w:pPr>
      <w:r>
        <w:rPr>
          <w:rFonts w:hint="eastAsia"/>
          <w:sz w:val="28"/>
          <w:szCs w:val="28"/>
          <w:lang w:val="en-US" w:eastAsia="zh-CN"/>
        </w:rPr>
        <w:t>1.引导幼儿回忆盖水果屋的故事情节。</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560" w:firstLineChars="200"/>
        <w:textAlignment w:val="auto"/>
        <w:outlineLvl w:val="9"/>
        <w:rPr>
          <w:rFonts w:hint="eastAsia"/>
          <w:sz w:val="28"/>
          <w:szCs w:val="28"/>
          <w:lang w:val="en-US" w:eastAsia="zh-CN"/>
        </w:rPr>
      </w:pPr>
      <w:r>
        <w:rPr>
          <w:rFonts w:hint="eastAsia"/>
          <w:sz w:val="28"/>
          <w:szCs w:val="28"/>
          <w:lang w:val="en-US" w:eastAsia="zh-CN"/>
        </w:rPr>
        <w:t>教师：熊妈妈的水果屋子盖好了吗？是怎么盖的？引导幼儿回忆“用西瓜做墙、用苹果做屋顶、用梨和葡萄做门窗”。</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lang w:val="en-US" w:eastAsia="zh-CN"/>
        </w:rPr>
      </w:pPr>
      <w:r>
        <w:rPr>
          <w:rFonts w:hint="eastAsia"/>
          <w:sz w:val="28"/>
          <w:szCs w:val="28"/>
          <w:lang w:val="en-US" w:eastAsia="zh-CN"/>
        </w:rPr>
        <w:t>2.请幼儿一起玩盖房子的游戏。</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outlineLvl w:val="9"/>
        <w:rPr>
          <w:rFonts w:hint="eastAsia"/>
          <w:sz w:val="28"/>
          <w:szCs w:val="28"/>
          <w:lang w:val="en-US" w:eastAsia="zh-CN"/>
        </w:rPr>
      </w:pPr>
      <w:r>
        <w:rPr>
          <w:rFonts w:hint="eastAsia"/>
          <w:sz w:val="28"/>
          <w:szCs w:val="28"/>
          <w:lang w:val="en-US" w:eastAsia="zh-CN"/>
        </w:rPr>
        <w:t>老师出示房屋框架和水果卡片，说：现在我就是熊妈妈，我要请我的小熊宝宝和我一起来盖水果房子！</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560" w:firstLineChars="200"/>
        <w:textAlignment w:val="auto"/>
        <w:outlineLvl w:val="9"/>
        <w:rPr>
          <w:rFonts w:hint="eastAsia"/>
          <w:sz w:val="28"/>
          <w:szCs w:val="28"/>
          <w:lang w:val="en-US" w:eastAsia="zh-CN"/>
        </w:rPr>
      </w:pPr>
      <w:r>
        <w:rPr>
          <w:rFonts w:hint="eastAsia"/>
          <w:sz w:val="28"/>
          <w:szCs w:val="28"/>
          <w:lang w:val="en-US" w:eastAsia="zh-CN"/>
        </w:rPr>
        <w:t>（四）完整欣赏故事</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560" w:firstLineChars="200"/>
        <w:textAlignment w:val="auto"/>
        <w:outlineLvl w:val="9"/>
        <w:rPr>
          <w:rFonts w:hint="eastAsia"/>
          <w:sz w:val="28"/>
          <w:szCs w:val="28"/>
          <w:lang w:val="en-US" w:eastAsia="zh-CN"/>
        </w:rPr>
      </w:pPr>
      <w:r>
        <w:rPr>
          <w:rFonts w:hint="eastAsia"/>
          <w:sz w:val="28"/>
          <w:szCs w:val="28"/>
          <w:lang w:val="en-US" w:eastAsia="zh-CN"/>
        </w:rPr>
        <w:t>老师出示故事图，按照顺序从头到尾讲一遍故事，这一遍主要用声音和表情去表现，尽量不用动作，让幼儿去感受故事的语言美。</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840" w:firstLineChars="300"/>
        <w:textAlignment w:val="auto"/>
        <w:outlineLvl w:val="9"/>
        <w:rPr>
          <w:rFonts w:hint="eastAsia"/>
          <w:sz w:val="28"/>
          <w:szCs w:val="28"/>
          <w:lang w:val="en-US" w:eastAsia="zh-CN"/>
        </w:rPr>
      </w:pPr>
      <w:r>
        <w:rPr>
          <w:rFonts w:hint="eastAsia"/>
          <w:sz w:val="28"/>
          <w:szCs w:val="28"/>
          <w:lang w:val="en-US" w:eastAsia="zh-CN"/>
        </w:rPr>
        <w:t>1.你们喜欢这个故事吗？喜欢故事里的什么？</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840" w:firstLineChars="300"/>
        <w:textAlignment w:val="auto"/>
        <w:outlineLvl w:val="9"/>
        <w:rPr>
          <w:rFonts w:hint="eastAsia"/>
          <w:sz w:val="28"/>
          <w:szCs w:val="28"/>
          <w:lang w:val="en-US" w:eastAsia="zh-CN"/>
        </w:rPr>
      </w:pPr>
      <w:r>
        <w:rPr>
          <w:rFonts w:hint="eastAsia"/>
          <w:sz w:val="28"/>
          <w:szCs w:val="28"/>
          <w:lang w:val="en-US" w:eastAsia="zh-CN"/>
        </w:rPr>
        <w:t>2.如果你的水果丰收了，你会盖一座什么样的房子。</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lang w:val="en-US" w:eastAsia="zh-CN"/>
        </w:rPr>
      </w:pPr>
      <w:r>
        <w:rPr>
          <w:rFonts w:hint="eastAsia"/>
          <w:sz w:val="28"/>
          <w:szCs w:val="28"/>
          <w:lang w:val="en-US" w:eastAsia="zh-CN"/>
        </w:rPr>
        <w:t>（五）活动延伸：在区角活动中用水果卡片盖一盖房子，跟同伴说一说自己盖的房子。</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2" w:firstLineChars="200"/>
        <w:textAlignment w:val="auto"/>
        <w:outlineLvl w:val="9"/>
        <w:rPr>
          <w:rFonts w:hint="eastAsia"/>
          <w:sz w:val="28"/>
          <w:szCs w:val="28"/>
          <w:lang w:val="en-US" w:eastAsia="zh-CN"/>
        </w:rPr>
      </w:pPr>
      <w:r>
        <w:rPr>
          <w:rFonts w:hint="eastAsia"/>
          <w:b/>
          <w:bCs/>
          <w:sz w:val="28"/>
          <w:szCs w:val="28"/>
          <w:lang w:val="en-US" w:eastAsia="zh-CN"/>
        </w:rPr>
        <w:t>四、活动反思</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outlineLvl w:val="9"/>
        <w:rPr>
          <w:rFonts w:hint="default"/>
          <w:sz w:val="28"/>
          <w:szCs w:val="28"/>
          <w:lang w:val="en-US" w:eastAsia="zh-CN"/>
        </w:rPr>
      </w:pPr>
      <w:r>
        <w:rPr>
          <w:rFonts w:hint="eastAsia"/>
          <w:sz w:val="28"/>
          <w:szCs w:val="28"/>
          <w:lang w:val="en-US" w:eastAsia="zh-CN"/>
        </w:rPr>
        <w:t>1.目标设定中缺乏情感目标，可将第二个目标调整为“能从‘水果种类多’、‘拉了一车又一车’、‘把屋子塞得满满的’等方面来理解‘丰收’的含义,体验丰收的快乐。</w:t>
      </w:r>
      <w:r>
        <w:rPr>
          <w:rFonts w:hint="default"/>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lang w:val="en-US" w:eastAsia="zh-CN"/>
        </w:rPr>
      </w:pPr>
      <w:r>
        <w:rPr>
          <w:rFonts w:hint="eastAsia"/>
          <w:sz w:val="28"/>
          <w:szCs w:val="28"/>
          <w:lang w:val="en-US" w:eastAsia="zh-CN"/>
        </w:rPr>
        <w:t>2.活动中关于对“丰收”一词的总结漏掉了，虽在后面的环节进行了补充，但是有些生硬；</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lang w:val="en-US" w:eastAsia="zh-CN"/>
        </w:rPr>
      </w:pPr>
      <w:r>
        <w:rPr>
          <w:rFonts w:hint="eastAsia"/>
          <w:sz w:val="28"/>
          <w:szCs w:val="28"/>
          <w:lang w:val="en-US" w:eastAsia="zh-CN"/>
        </w:rPr>
        <w:t>3.活动中有一处让孩子反复说熊宝宝的对话，其实老师可以将角色情境夸大，让孩子说得更自然，并且不需要多次重复，重在参与与体验。</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lang w:val="en-US" w:eastAsia="zh-CN"/>
        </w:rPr>
      </w:pPr>
      <w:r>
        <w:rPr>
          <w:rFonts w:hint="eastAsia"/>
          <w:sz w:val="28"/>
          <w:szCs w:val="28"/>
          <w:lang w:val="en-US" w:eastAsia="zh-CN"/>
        </w:rPr>
        <w:t>4.这次活动中也有一些比我以往做得好的地方，可以继续沿用：比如这次孩子们都想来玩盖房子的游戏，纷纷说：我!我！我！我来！”我没有像往常那样说“我只请举手的孩子”，而是重复说了两遍：“你举手我就知道你想来。”孩子们都很懂事，变得安静举手。</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outlineLvl w:val="9"/>
        <w:rPr>
          <w:rFonts w:hint="eastAsia"/>
          <w:sz w:val="28"/>
          <w:szCs w:val="28"/>
          <w:lang w:val="en-US" w:eastAsia="zh-CN"/>
        </w:rPr>
      </w:pPr>
    </w:p>
    <w:p>
      <w:pPr>
        <w:pageBreakBefore w:val="0"/>
        <w:widowControl w:val="0"/>
        <w:kinsoku/>
        <w:wordWrap/>
        <w:overflowPunct/>
        <w:topLinePunct w:val="0"/>
        <w:autoSpaceDE/>
        <w:autoSpaceDN/>
        <w:bidi w:val="0"/>
        <w:adjustRightInd/>
        <w:snapToGrid/>
        <w:spacing w:after="0" w:line="500" w:lineRule="exact"/>
        <w:textAlignment w:val="auto"/>
        <w:rPr>
          <w:rFonts w:hint="eastAsia" w:ascii="黑体" w:hAnsi="黑体" w:eastAsia="黑体" w:cs="黑体"/>
          <w:sz w:val="32"/>
          <w:szCs w:val="32"/>
          <w:shd w:val="clear" w:color="FFFFFF" w:fill="D9D9D9"/>
          <w:lang w:val="en-US" w:eastAsia="zh-CN"/>
        </w:rPr>
      </w:pPr>
      <w:r>
        <w:rPr>
          <w:rFonts w:hint="eastAsia" w:ascii="黑体" w:hAnsi="黑体" w:eastAsia="黑体" w:cs="黑体"/>
          <w:sz w:val="32"/>
          <w:szCs w:val="32"/>
          <w:shd w:val="clear" w:color="FFFFFF" w:fill="D9D9D9"/>
          <w:lang w:val="en-US" w:eastAsia="zh-CN"/>
        </w:rPr>
        <w:t>专题讲座</w:t>
      </w:r>
    </w:p>
    <w:p>
      <w:pPr>
        <w:pageBreakBefore w:val="0"/>
        <w:kinsoku/>
        <w:wordWrap/>
        <w:overflowPunct/>
        <w:topLinePunct w:val="0"/>
        <w:autoSpaceDE/>
        <w:autoSpaceDN/>
        <w:bidi w:val="0"/>
        <w:adjustRightInd/>
        <w:snapToGrid/>
        <w:spacing w:line="500" w:lineRule="exact"/>
        <w:jc w:val="center"/>
        <w:textAlignment w:val="auto"/>
        <w:rPr>
          <w:rFonts w:ascii="黑体" w:hAnsi="黑体" w:eastAsia="黑体"/>
          <w:sz w:val="36"/>
          <w:szCs w:val="36"/>
        </w:rPr>
      </w:pPr>
      <w:r>
        <w:rPr>
          <w:rFonts w:hint="eastAsia" w:ascii="黑体" w:hAnsi="黑体" w:eastAsia="黑体"/>
          <w:sz w:val="32"/>
          <w:szCs w:val="32"/>
        </w:rPr>
        <w:t>中班故事教学活动的设计与实施</w:t>
      </w:r>
    </w:p>
    <w:p>
      <w:pPr>
        <w:pageBreakBefore w:val="0"/>
        <w:kinsoku/>
        <w:wordWrap/>
        <w:overflowPunct/>
        <w:topLinePunct w:val="0"/>
        <w:autoSpaceDE/>
        <w:autoSpaceDN/>
        <w:bidi w:val="0"/>
        <w:adjustRightInd/>
        <w:snapToGrid/>
        <w:spacing w:line="500" w:lineRule="exact"/>
        <w:jc w:val="center"/>
        <w:textAlignment w:val="auto"/>
        <w:rPr>
          <w:rFonts w:asciiTheme="minorEastAsia" w:hAnsiTheme="minorEastAsia"/>
          <w:sz w:val="24"/>
          <w:szCs w:val="24"/>
        </w:rPr>
      </w:pPr>
      <w:r>
        <w:rPr>
          <w:rFonts w:hint="eastAsia" w:asciiTheme="minorEastAsia" w:hAnsiTheme="minorEastAsia"/>
          <w:sz w:val="24"/>
          <w:szCs w:val="24"/>
        </w:rPr>
        <w:t>成都市双流区机关幼儿园 凌姗</w:t>
      </w:r>
    </w:p>
    <w:p>
      <w:pPr>
        <w:pStyle w:val="21"/>
        <w:pageBreakBefore w:val="0"/>
        <w:numPr>
          <w:ilvl w:val="0"/>
          <w:numId w:val="0"/>
        </w:numPr>
        <w:kinsoku/>
        <w:wordWrap/>
        <w:overflowPunct/>
        <w:topLinePunct w:val="0"/>
        <w:autoSpaceDE/>
        <w:autoSpaceDN/>
        <w:bidi w:val="0"/>
        <w:adjustRightInd/>
        <w:snapToGrid/>
        <w:spacing w:line="500" w:lineRule="exact"/>
        <w:ind w:leftChars="0" w:firstLine="482" w:firstLineChars="200"/>
        <w:textAlignment w:val="auto"/>
        <w:rPr>
          <w:rFonts w:asciiTheme="minorEastAsia" w:hAnsiTheme="minorEastAsia"/>
          <w:b/>
          <w:sz w:val="24"/>
          <w:szCs w:val="24"/>
        </w:rPr>
      </w:pPr>
      <w:r>
        <w:rPr>
          <w:rFonts w:hint="eastAsia" w:asciiTheme="minorEastAsia" w:hAnsiTheme="minorEastAsia"/>
          <w:b/>
          <w:sz w:val="24"/>
          <w:szCs w:val="24"/>
          <w:lang w:val="en-US" w:eastAsia="zh-CN"/>
        </w:rPr>
        <w:t>一、</w:t>
      </w:r>
      <w:r>
        <w:rPr>
          <w:rFonts w:hint="eastAsia" w:asciiTheme="minorEastAsia" w:hAnsiTheme="minorEastAsia"/>
          <w:b/>
          <w:sz w:val="24"/>
          <w:szCs w:val="24"/>
        </w:rPr>
        <w:t>学前儿童故事学习与发展核心经验回顾</w:t>
      </w:r>
    </w:p>
    <w:p>
      <w:pPr>
        <w:pageBreakBefore w:val="0"/>
        <w:kinsoku/>
        <w:wordWrap/>
        <w:overflowPunct/>
        <w:topLinePunct w:val="0"/>
        <w:autoSpaceDE/>
        <w:autoSpaceDN/>
        <w:bidi w:val="0"/>
        <w:adjustRightInd/>
        <w:snapToGrid/>
        <w:spacing w:line="500" w:lineRule="exact"/>
        <w:textAlignment w:val="auto"/>
        <w:rPr>
          <w:rFonts w:asciiTheme="minorEastAsia" w:hAnsiTheme="minorEastAsia"/>
          <w:sz w:val="24"/>
          <w:szCs w:val="24"/>
        </w:rPr>
      </w:pPr>
      <w:r>
        <w:rPr>
          <w:rFonts w:asciiTheme="minorEastAsia" w:hAnsiTheme="minorEastAsia"/>
          <w:sz w:val="24"/>
          <w:szCs w:val="24"/>
        </w:rPr>
        <w:tab/>
      </w:r>
      <w:r>
        <w:rPr>
          <w:rFonts w:asciiTheme="minorEastAsia" w:hAnsiTheme="minorEastAsia"/>
          <w:sz w:val="24"/>
          <w:szCs w:val="24"/>
        </w:rPr>
        <w:t>经过一个假期的放松与学习，我们又开了故事教学活动的研究之旅，首先，我们一起来复习一下中班幼儿文学学习与发展核心经验的内容，它主要包括文学语汇、文学形式和文学想象三个方面。</w:t>
      </w:r>
    </w:p>
    <w:p>
      <w:pPr>
        <w:pageBreakBefore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sz w:val="24"/>
          <w:szCs w:val="24"/>
        </w:rPr>
      </w:pPr>
      <w:r>
        <w:rPr>
          <w:rFonts w:asciiTheme="minorEastAsia" w:hAnsiTheme="minorEastAsia"/>
          <w:sz w:val="24"/>
          <w:szCs w:val="24"/>
        </w:rPr>
        <w:t>（</w:t>
      </w:r>
      <w:r>
        <w:rPr>
          <w:rFonts w:hint="eastAsia" w:asciiTheme="minorEastAsia" w:hAnsiTheme="minorEastAsia"/>
          <w:sz w:val="24"/>
          <w:szCs w:val="24"/>
        </w:rPr>
        <w:t>一</w:t>
      </w:r>
      <w:r>
        <w:rPr>
          <w:rFonts w:asciiTheme="minorEastAsia" w:hAnsiTheme="minorEastAsia"/>
          <w:sz w:val="24"/>
          <w:szCs w:val="24"/>
        </w:rPr>
        <w:t>）</w:t>
      </w:r>
      <w:r>
        <w:rPr>
          <w:rFonts w:hint="eastAsia" w:asciiTheme="minorEastAsia" w:hAnsiTheme="minorEastAsia"/>
          <w:sz w:val="24"/>
          <w:szCs w:val="24"/>
        </w:rPr>
        <w:t>文学语汇学习与发展核心经验</w:t>
      </w:r>
    </w:p>
    <w:p>
      <w:pPr>
        <w:pageBreakBefore w:val="0"/>
        <w:kinsoku/>
        <w:wordWrap/>
        <w:overflowPunct/>
        <w:topLinePunct w:val="0"/>
        <w:autoSpaceDE/>
        <w:autoSpaceDN/>
        <w:bidi w:val="0"/>
        <w:adjustRightInd/>
        <w:snapToGrid/>
        <w:spacing w:line="500" w:lineRule="exact"/>
        <w:textAlignment w:val="auto"/>
        <w:rPr>
          <w:rFonts w:asciiTheme="minorEastAsia" w:hAnsiTheme="minorEastAsia"/>
          <w:sz w:val="24"/>
          <w:szCs w:val="24"/>
        </w:rPr>
      </w:pPr>
      <w:r>
        <w:rPr>
          <w:rFonts w:asciiTheme="minorEastAsia" w:hAnsiTheme="minorEastAsia"/>
          <w:sz w:val="24"/>
          <w:szCs w:val="24"/>
        </w:rPr>
        <w:tab/>
      </w:r>
      <w:r>
        <w:rPr>
          <w:rFonts w:asciiTheme="minorEastAsia" w:hAnsiTheme="minorEastAsia"/>
          <w:sz w:val="24"/>
          <w:szCs w:val="24"/>
        </w:rPr>
        <w:t>文学语汇</w:t>
      </w:r>
      <w:r>
        <w:rPr>
          <w:rFonts w:hint="eastAsia" w:asciiTheme="minorEastAsia" w:hAnsiTheme="minorEastAsia"/>
          <w:sz w:val="24"/>
          <w:szCs w:val="24"/>
        </w:rPr>
        <w:t>是指文学作品中所运用的全部的语词总和，既包括词汇、语言句式以及修辞手法。语汇是儿童语言学习的内容，也是儿童语言表达的材料。借助语汇，儿童了解文学作品的内容、形式和主题，同时语汇还是儿童运用文学语言表达内心世界的重要材料。</w:t>
      </w:r>
    </w:p>
    <w:tbl>
      <w:tblPr>
        <w:tblStyle w:val="15"/>
        <w:tblW w:w="91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4"/>
        <w:gridCol w:w="2266"/>
        <w:gridCol w:w="3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51" w:hRule="atLeast"/>
        </w:trPr>
        <w:tc>
          <w:tcPr>
            <w:tcW w:w="6050" w:type="dxa"/>
            <w:gridSpan w:val="2"/>
          </w:tcPr>
          <w:p>
            <w:pPr>
              <w:pageBreakBefore w:val="0"/>
              <w:kinsoku/>
              <w:wordWrap/>
              <w:overflowPunct/>
              <w:topLinePunct w:val="0"/>
              <w:autoSpaceDE/>
              <w:autoSpaceDN/>
              <w:bidi w:val="0"/>
              <w:adjustRightInd/>
              <w:snapToGrid/>
              <w:spacing w:line="500" w:lineRule="exact"/>
              <w:jc w:val="center"/>
              <w:textAlignment w:val="auto"/>
              <w:rPr>
                <w:rFonts w:asciiTheme="minorEastAsia" w:hAnsiTheme="minorEastAsia"/>
                <w:sz w:val="24"/>
                <w:szCs w:val="24"/>
              </w:rPr>
            </w:pPr>
            <w:r>
              <w:rPr>
                <w:rFonts w:asciiTheme="minorEastAsia" w:hAnsiTheme="minorEastAsia"/>
                <w:sz w:val="24"/>
                <w:szCs w:val="24"/>
              </w:rPr>
              <w:t>核心经验</w:t>
            </w:r>
          </w:p>
        </w:tc>
        <w:tc>
          <w:tcPr>
            <w:tcW w:w="3139" w:type="dxa"/>
            <w:vMerge w:val="restart"/>
          </w:tcPr>
          <w:p>
            <w:pPr>
              <w:pageBreakBefore w:val="0"/>
              <w:kinsoku/>
              <w:wordWrap/>
              <w:overflowPunct/>
              <w:topLinePunct w:val="0"/>
              <w:autoSpaceDE/>
              <w:autoSpaceDN/>
              <w:bidi w:val="0"/>
              <w:adjustRightInd/>
              <w:snapToGrid/>
              <w:spacing w:line="500" w:lineRule="exact"/>
              <w:jc w:val="center"/>
              <w:textAlignment w:val="auto"/>
              <w:rPr>
                <w:rFonts w:asciiTheme="minorEastAsia" w:hAnsiTheme="minorEastAsia"/>
                <w:sz w:val="24"/>
                <w:szCs w:val="24"/>
              </w:rPr>
            </w:pPr>
            <w:r>
              <w:rPr>
                <w:rFonts w:asciiTheme="minorEastAsia" w:hAnsiTheme="minorEastAsia"/>
                <w:sz w:val="24"/>
                <w:szCs w:val="24"/>
              </w:rPr>
              <w:t>稳定阶段</w:t>
            </w:r>
          </w:p>
          <w:p>
            <w:pPr>
              <w:pageBreakBefore w:val="0"/>
              <w:kinsoku/>
              <w:wordWrap/>
              <w:overflowPunct/>
              <w:topLinePunct w:val="0"/>
              <w:autoSpaceDE/>
              <w:autoSpaceDN/>
              <w:bidi w:val="0"/>
              <w:adjustRightInd/>
              <w:snapToGrid/>
              <w:spacing w:line="500" w:lineRule="exact"/>
              <w:jc w:val="center"/>
              <w:textAlignment w:val="auto"/>
              <w:rPr>
                <w:rFonts w:asciiTheme="minorEastAsia" w:hAnsiTheme="minorEastAsia"/>
                <w:sz w:val="24"/>
                <w:szCs w:val="24"/>
              </w:rPr>
            </w:pPr>
            <w:r>
              <w:rPr>
                <w:rFonts w:asciiTheme="minorEastAsia" w:hAnsiTheme="minorEastAsia"/>
                <w:sz w:val="24"/>
                <w:szCs w:val="24"/>
              </w:rPr>
              <w:t>学习与发展目标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trPr>
        <w:tc>
          <w:tcPr>
            <w:tcW w:w="3784" w:type="dxa"/>
          </w:tcPr>
          <w:p>
            <w:pPr>
              <w:pageBreakBefore w:val="0"/>
              <w:kinsoku/>
              <w:wordWrap/>
              <w:overflowPunct/>
              <w:topLinePunct w:val="0"/>
              <w:autoSpaceDE/>
              <w:autoSpaceDN/>
              <w:bidi w:val="0"/>
              <w:adjustRightInd/>
              <w:snapToGrid/>
              <w:spacing w:line="500" w:lineRule="exact"/>
              <w:jc w:val="center"/>
              <w:textAlignment w:val="auto"/>
              <w:rPr>
                <w:rFonts w:asciiTheme="minorEastAsia" w:hAnsiTheme="minorEastAsia"/>
                <w:sz w:val="24"/>
                <w:szCs w:val="24"/>
              </w:rPr>
            </w:pPr>
            <w:r>
              <w:rPr>
                <w:rFonts w:asciiTheme="minorEastAsia" w:hAnsiTheme="minorEastAsia"/>
                <w:sz w:val="24"/>
                <w:szCs w:val="24"/>
              </w:rPr>
              <w:t>概念</w:t>
            </w:r>
          </w:p>
        </w:tc>
        <w:tc>
          <w:tcPr>
            <w:tcW w:w="2266" w:type="dxa"/>
          </w:tcPr>
          <w:p>
            <w:pPr>
              <w:pageBreakBefore w:val="0"/>
              <w:kinsoku/>
              <w:wordWrap/>
              <w:overflowPunct/>
              <w:topLinePunct w:val="0"/>
              <w:autoSpaceDE/>
              <w:autoSpaceDN/>
              <w:bidi w:val="0"/>
              <w:adjustRightInd/>
              <w:snapToGrid/>
              <w:spacing w:line="500" w:lineRule="exact"/>
              <w:jc w:val="center"/>
              <w:textAlignment w:val="auto"/>
              <w:rPr>
                <w:rFonts w:asciiTheme="minorEastAsia" w:hAnsiTheme="minorEastAsia"/>
                <w:sz w:val="24"/>
                <w:szCs w:val="24"/>
              </w:rPr>
            </w:pPr>
            <w:r>
              <w:rPr>
                <w:rFonts w:asciiTheme="minorEastAsia" w:hAnsiTheme="minorEastAsia"/>
                <w:sz w:val="24"/>
                <w:szCs w:val="24"/>
              </w:rPr>
              <w:t>示例</w:t>
            </w:r>
          </w:p>
        </w:tc>
        <w:tc>
          <w:tcPr>
            <w:tcW w:w="3139" w:type="dxa"/>
            <w:vMerge w:val="continue"/>
          </w:tcPr>
          <w:p>
            <w:pPr>
              <w:pageBreakBefore w:val="0"/>
              <w:kinsoku/>
              <w:wordWrap/>
              <w:overflowPunct/>
              <w:topLinePunct w:val="0"/>
              <w:autoSpaceDE/>
              <w:autoSpaceDN/>
              <w:bidi w:val="0"/>
              <w:adjustRightInd/>
              <w:snapToGrid/>
              <w:spacing w:line="500" w:lineRule="exact"/>
              <w:textAlignment w:val="auto"/>
              <w:rPr>
                <w:rFonts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3" w:hRule="atLeast"/>
        </w:trPr>
        <w:tc>
          <w:tcPr>
            <w:tcW w:w="3784" w:type="dxa"/>
          </w:tcPr>
          <w:p>
            <w:pPr>
              <w:pageBreakBefore w:val="0"/>
              <w:kinsoku/>
              <w:wordWrap/>
              <w:overflowPunct/>
              <w:topLinePunct w:val="0"/>
              <w:autoSpaceDE/>
              <w:autoSpaceDN/>
              <w:bidi w:val="0"/>
              <w:adjustRightInd/>
              <w:snapToGrid/>
              <w:spacing w:line="500" w:lineRule="exact"/>
              <w:textAlignment w:val="auto"/>
              <w:rPr>
                <w:rFonts w:asciiTheme="minorEastAsia" w:hAnsiTheme="minorEastAsia"/>
                <w:sz w:val="24"/>
                <w:szCs w:val="24"/>
              </w:rPr>
            </w:pPr>
            <w:r>
              <w:rPr>
                <w:rFonts w:asciiTheme="minorEastAsia" w:hAnsiTheme="minorEastAsia"/>
                <w:sz w:val="24"/>
                <w:szCs w:val="24"/>
              </w:rPr>
              <w:t>词汇</w:t>
            </w:r>
          </w:p>
          <w:p>
            <w:pPr>
              <w:pageBreakBefore w:val="0"/>
              <w:kinsoku/>
              <w:wordWrap/>
              <w:overflowPunct/>
              <w:topLinePunct w:val="0"/>
              <w:autoSpaceDE/>
              <w:autoSpaceDN/>
              <w:bidi w:val="0"/>
              <w:adjustRightInd/>
              <w:snapToGrid/>
              <w:spacing w:line="500" w:lineRule="exact"/>
              <w:textAlignment w:val="auto"/>
              <w:rPr>
                <w:rFonts w:asciiTheme="minorEastAsia" w:hAnsiTheme="minorEastAsia"/>
                <w:sz w:val="24"/>
                <w:szCs w:val="24"/>
              </w:rPr>
            </w:pPr>
            <w:r>
              <w:rPr>
                <w:rFonts w:asciiTheme="minorEastAsia" w:hAnsiTheme="minorEastAsia"/>
                <w:sz w:val="24"/>
                <w:szCs w:val="24"/>
              </w:rPr>
              <w:t>儿童的语言文学，是由各种词汇组合起来的语言艺术作品，学习文学作品是儿童扩展词汇的重要途经。</w:t>
            </w:r>
          </w:p>
        </w:tc>
        <w:tc>
          <w:tcPr>
            <w:tcW w:w="2266" w:type="dxa"/>
          </w:tcPr>
          <w:p>
            <w:pPr>
              <w:pageBreakBefore w:val="0"/>
              <w:kinsoku/>
              <w:wordWrap/>
              <w:overflowPunct/>
              <w:topLinePunct w:val="0"/>
              <w:autoSpaceDE/>
              <w:autoSpaceDN/>
              <w:bidi w:val="0"/>
              <w:adjustRightInd/>
              <w:snapToGrid/>
              <w:spacing w:line="500" w:lineRule="exact"/>
              <w:textAlignment w:val="auto"/>
              <w:rPr>
                <w:rFonts w:asciiTheme="minorEastAsia" w:hAnsiTheme="minorEastAsia"/>
                <w:sz w:val="24"/>
                <w:szCs w:val="24"/>
              </w:rPr>
            </w:pPr>
            <w:r>
              <w:rPr>
                <w:rFonts w:asciiTheme="minorEastAsia" w:hAnsiTheme="minorEastAsia"/>
                <w:sz w:val="24"/>
                <w:szCs w:val="24"/>
              </w:rPr>
              <w:t>如对词汇构造出的不同声韵效果的感知，猜测并理解作品中出现的新词汇或关键词汇的含义，并且能够逐步学习运用这些词汇。</w:t>
            </w:r>
          </w:p>
        </w:tc>
        <w:tc>
          <w:tcPr>
            <w:tcW w:w="3139" w:type="dxa"/>
          </w:tcPr>
          <w:p>
            <w:pPr>
              <w:pageBreakBefore w:val="0"/>
              <w:kinsoku/>
              <w:wordWrap/>
              <w:overflowPunct/>
              <w:topLinePunct w:val="0"/>
              <w:autoSpaceDE/>
              <w:autoSpaceDN/>
              <w:bidi w:val="0"/>
              <w:adjustRightInd/>
              <w:snapToGrid/>
              <w:spacing w:line="500" w:lineRule="exact"/>
              <w:textAlignment w:val="auto"/>
              <w:rPr>
                <w:rFonts w:asciiTheme="minorEastAsia" w:hAnsiTheme="minorEastAsia"/>
                <w:sz w:val="24"/>
                <w:szCs w:val="24"/>
              </w:rPr>
            </w:pPr>
            <w:r>
              <w:rPr>
                <w:rFonts w:asciiTheme="minorEastAsia" w:hAnsiTheme="minorEastAsia"/>
                <w:sz w:val="24"/>
                <w:szCs w:val="24"/>
              </w:rPr>
              <w:t>1. 愿意大声朗读有汉语押韵规则的儿歌或儿童诗。</w:t>
            </w:r>
          </w:p>
          <w:p>
            <w:pPr>
              <w:pageBreakBefore w:val="0"/>
              <w:kinsoku/>
              <w:wordWrap/>
              <w:overflowPunct/>
              <w:topLinePunct w:val="0"/>
              <w:autoSpaceDE/>
              <w:autoSpaceDN/>
              <w:bidi w:val="0"/>
              <w:adjustRightInd/>
              <w:snapToGrid/>
              <w:spacing w:line="500" w:lineRule="exact"/>
              <w:textAlignment w:val="auto"/>
              <w:rPr>
                <w:rFonts w:asciiTheme="minorEastAsia" w:hAnsiTheme="minorEastAsia"/>
                <w:sz w:val="24"/>
                <w:szCs w:val="24"/>
              </w:rPr>
            </w:pPr>
            <w:r>
              <w:rPr>
                <w:rFonts w:asciiTheme="minorEastAsia" w:hAnsiTheme="minorEastAsia"/>
                <w:sz w:val="24"/>
                <w:szCs w:val="24"/>
              </w:rPr>
              <w:t>2. 根据上下文来猜测不懂的新词。</w:t>
            </w:r>
          </w:p>
          <w:p>
            <w:pPr>
              <w:pageBreakBefore w:val="0"/>
              <w:kinsoku/>
              <w:wordWrap/>
              <w:overflowPunct/>
              <w:topLinePunct w:val="0"/>
              <w:autoSpaceDE/>
              <w:autoSpaceDN/>
              <w:bidi w:val="0"/>
              <w:adjustRightInd/>
              <w:snapToGrid/>
              <w:spacing w:line="500" w:lineRule="exact"/>
              <w:textAlignment w:val="auto"/>
              <w:rPr>
                <w:rFonts w:asciiTheme="minorEastAsia" w:hAnsiTheme="minorEastAsia"/>
                <w:sz w:val="24"/>
                <w:szCs w:val="24"/>
              </w:rPr>
            </w:pPr>
            <w:r>
              <w:rPr>
                <w:rFonts w:asciiTheme="minorEastAsia" w:hAnsiTheme="minorEastAsia"/>
                <w:sz w:val="24"/>
                <w:szCs w:val="24"/>
              </w:rPr>
              <w:t>3. 初步运用一些文学作品中习得的修饰性词汇（形容词或副词等）进行表达。</w:t>
            </w:r>
          </w:p>
        </w:tc>
      </w:tr>
    </w:tbl>
    <w:p>
      <w:pPr>
        <w:pageBreakBefore w:val="0"/>
        <w:kinsoku/>
        <w:wordWrap/>
        <w:overflowPunct/>
        <w:topLinePunct w:val="0"/>
        <w:autoSpaceDE/>
        <w:autoSpaceDN/>
        <w:bidi w:val="0"/>
        <w:adjustRightInd/>
        <w:snapToGrid/>
        <w:spacing w:line="500" w:lineRule="exact"/>
        <w:textAlignment w:val="auto"/>
        <w:rPr>
          <w:rFonts w:asciiTheme="minorEastAsia" w:hAnsiTheme="minorEastAsia"/>
          <w:sz w:val="24"/>
          <w:szCs w:val="24"/>
        </w:rPr>
      </w:pPr>
    </w:p>
    <w:tbl>
      <w:tblPr>
        <w:tblStyle w:val="15"/>
        <w:tblW w:w="86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2"/>
        <w:gridCol w:w="1782"/>
        <w:gridCol w:w="2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714" w:type="dxa"/>
            <w:gridSpan w:val="2"/>
          </w:tcPr>
          <w:p>
            <w:pPr>
              <w:pageBreakBefore w:val="0"/>
              <w:kinsoku/>
              <w:wordWrap/>
              <w:overflowPunct/>
              <w:topLinePunct w:val="0"/>
              <w:autoSpaceDE/>
              <w:autoSpaceDN/>
              <w:bidi w:val="0"/>
              <w:adjustRightInd/>
              <w:snapToGrid/>
              <w:spacing w:line="500" w:lineRule="exact"/>
              <w:jc w:val="center"/>
              <w:textAlignment w:val="auto"/>
              <w:rPr>
                <w:rFonts w:asciiTheme="minorEastAsia" w:hAnsiTheme="minorEastAsia"/>
                <w:sz w:val="24"/>
                <w:szCs w:val="24"/>
              </w:rPr>
            </w:pPr>
            <w:r>
              <w:rPr>
                <w:rFonts w:asciiTheme="minorEastAsia" w:hAnsiTheme="minorEastAsia"/>
                <w:sz w:val="24"/>
                <w:szCs w:val="24"/>
              </w:rPr>
              <w:t>核心经验</w:t>
            </w:r>
          </w:p>
        </w:tc>
        <w:tc>
          <w:tcPr>
            <w:tcW w:w="2924" w:type="dxa"/>
            <w:vMerge w:val="restart"/>
          </w:tcPr>
          <w:p>
            <w:pPr>
              <w:pageBreakBefore w:val="0"/>
              <w:kinsoku/>
              <w:wordWrap/>
              <w:overflowPunct/>
              <w:topLinePunct w:val="0"/>
              <w:autoSpaceDE/>
              <w:autoSpaceDN/>
              <w:bidi w:val="0"/>
              <w:adjustRightInd/>
              <w:snapToGrid/>
              <w:spacing w:line="500" w:lineRule="exact"/>
              <w:jc w:val="center"/>
              <w:textAlignment w:val="auto"/>
              <w:rPr>
                <w:rFonts w:asciiTheme="minorEastAsia" w:hAnsiTheme="minorEastAsia"/>
                <w:sz w:val="24"/>
                <w:szCs w:val="24"/>
              </w:rPr>
            </w:pPr>
            <w:r>
              <w:rPr>
                <w:rFonts w:asciiTheme="minorEastAsia" w:hAnsiTheme="minorEastAsia"/>
                <w:sz w:val="24"/>
                <w:szCs w:val="24"/>
              </w:rPr>
              <w:t>稳定阶段</w:t>
            </w:r>
          </w:p>
          <w:p>
            <w:pPr>
              <w:pageBreakBefore w:val="0"/>
              <w:kinsoku/>
              <w:wordWrap/>
              <w:overflowPunct/>
              <w:topLinePunct w:val="0"/>
              <w:autoSpaceDE/>
              <w:autoSpaceDN/>
              <w:bidi w:val="0"/>
              <w:adjustRightInd/>
              <w:snapToGrid/>
              <w:spacing w:line="500" w:lineRule="exact"/>
              <w:jc w:val="center"/>
              <w:textAlignment w:val="auto"/>
              <w:rPr>
                <w:rFonts w:asciiTheme="minorEastAsia" w:hAnsiTheme="minorEastAsia"/>
                <w:sz w:val="24"/>
                <w:szCs w:val="24"/>
              </w:rPr>
            </w:pPr>
            <w:r>
              <w:rPr>
                <w:rFonts w:asciiTheme="minorEastAsia" w:hAnsiTheme="minorEastAsia"/>
                <w:sz w:val="24"/>
                <w:szCs w:val="24"/>
              </w:rPr>
              <w:t>学习与发展目标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3932" w:type="dxa"/>
          </w:tcPr>
          <w:p>
            <w:pPr>
              <w:pageBreakBefore w:val="0"/>
              <w:kinsoku/>
              <w:wordWrap/>
              <w:overflowPunct/>
              <w:topLinePunct w:val="0"/>
              <w:autoSpaceDE/>
              <w:autoSpaceDN/>
              <w:bidi w:val="0"/>
              <w:adjustRightInd/>
              <w:snapToGrid/>
              <w:spacing w:line="500" w:lineRule="exact"/>
              <w:jc w:val="center"/>
              <w:textAlignment w:val="auto"/>
              <w:rPr>
                <w:rFonts w:asciiTheme="minorEastAsia" w:hAnsiTheme="minorEastAsia"/>
                <w:sz w:val="24"/>
                <w:szCs w:val="24"/>
              </w:rPr>
            </w:pPr>
            <w:r>
              <w:rPr>
                <w:rFonts w:asciiTheme="minorEastAsia" w:hAnsiTheme="minorEastAsia"/>
                <w:sz w:val="24"/>
                <w:szCs w:val="24"/>
              </w:rPr>
              <w:t>概念</w:t>
            </w:r>
          </w:p>
        </w:tc>
        <w:tc>
          <w:tcPr>
            <w:tcW w:w="1782" w:type="dxa"/>
          </w:tcPr>
          <w:p>
            <w:pPr>
              <w:pageBreakBefore w:val="0"/>
              <w:kinsoku/>
              <w:wordWrap/>
              <w:overflowPunct/>
              <w:topLinePunct w:val="0"/>
              <w:autoSpaceDE/>
              <w:autoSpaceDN/>
              <w:bidi w:val="0"/>
              <w:adjustRightInd/>
              <w:snapToGrid/>
              <w:spacing w:line="500" w:lineRule="exact"/>
              <w:jc w:val="center"/>
              <w:textAlignment w:val="auto"/>
              <w:rPr>
                <w:rFonts w:asciiTheme="minorEastAsia" w:hAnsiTheme="minorEastAsia"/>
                <w:sz w:val="24"/>
                <w:szCs w:val="24"/>
              </w:rPr>
            </w:pPr>
            <w:r>
              <w:rPr>
                <w:rFonts w:asciiTheme="minorEastAsia" w:hAnsiTheme="minorEastAsia"/>
                <w:sz w:val="24"/>
                <w:szCs w:val="24"/>
              </w:rPr>
              <w:t>示例</w:t>
            </w:r>
          </w:p>
        </w:tc>
        <w:tc>
          <w:tcPr>
            <w:tcW w:w="2924" w:type="dxa"/>
            <w:vMerge w:val="continue"/>
          </w:tcPr>
          <w:p>
            <w:pPr>
              <w:pageBreakBefore w:val="0"/>
              <w:kinsoku/>
              <w:wordWrap/>
              <w:overflowPunct/>
              <w:topLinePunct w:val="0"/>
              <w:autoSpaceDE/>
              <w:autoSpaceDN/>
              <w:bidi w:val="0"/>
              <w:adjustRightInd/>
              <w:snapToGrid/>
              <w:spacing w:line="500" w:lineRule="exact"/>
              <w:textAlignment w:val="auto"/>
              <w:rPr>
                <w:rFonts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1" w:hRule="atLeast"/>
        </w:trPr>
        <w:tc>
          <w:tcPr>
            <w:tcW w:w="3932" w:type="dxa"/>
          </w:tcPr>
          <w:p>
            <w:pPr>
              <w:pageBreakBefore w:val="0"/>
              <w:kinsoku/>
              <w:wordWrap/>
              <w:overflowPunct/>
              <w:topLinePunct w:val="0"/>
              <w:autoSpaceDE/>
              <w:autoSpaceDN/>
              <w:bidi w:val="0"/>
              <w:adjustRightInd/>
              <w:snapToGrid/>
              <w:spacing w:line="500" w:lineRule="exact"/>
              <w:textAlignment w:val="auto"/>
              <w:rPr>
                <w:rFonts w:asciiTheme="minorEastAsia" w:hAnsiTheme="minorEastAsia"/>
                <w:sz w:val="24"/>
                <w:szCs w:val="24"/>
              </w:rPr>
            </w:pPr>
            <w:r>
              <w:rPr>
                <w:rFonts w:asciiTheme="minorEastAsia" w:hAnsiTheme="minorEastAsia"/>
                <w:sz w:val="24"/>
                <w:szCs w:val="24"/>
              </w:rPr>
              <w:t>语句</w:t>
            </w:r>
          </w:p>
          <w:p>
            <w:pPr>
              <w:pageBreakBefore w:val="0"/>
              <w:kinsoku/>
              <w:wordWrap/>
              <w:overflowPunct/>
              <w:topLinePunct w:val="0"/>
              <w:autoSpaceDE/>
              <w:autoSpaceDN/>
              <w:bidi w:val="0"/>
              <w:adjustRightInd/>
              <w:snapToGrid/>
              <w:spacing w:line="500" w:lineRule="exact"/>
              <w:textAlignment w:val="auto"/>
              <w:rPr>
                <w:rFonts w:asciiTheme="minorEastAsia" w:hAnsiTheme="minorEastAsia"/>
                <w:sz w:val="24"/>
                <w:szCs w:val="24"/>
              </w:rPr>
            </w:pPr>
            <w:r>
              <w:rPr>
                <w:rFonts w:asciiTheme="minorEastAsia" w:hAnsiTheme="minorEastAsia"/>
                <w:sz w:val="24"/>
                <w:szCs w:val="24"/>
              </w:rPr>
              <w:t>文学作品像儿童展示成熟的语言，首先表现在丰富多样的句法方面。文学语句是由儿童文学作品中的一个词或句法上有关联的一组词构成的。文学语句的学习是儿童理解复杂的语言句法结构和熟练地使用这些句法结构的前提条件。</w:t>
            </w:r>
          </w:p>
        </w:tc>
        <w:tc>
          <w:tcPr>
            <w:tcW w:w="1782" w:type="dxa"/>
          </w:tcPr>
          <w:p>
            <w:pPr>
              <w:pageBreakBefore w:val="0"/>
              <w:kinsoku/>
              <w:wordWrap/>
              <w:overflowPunct/>
              <w:topLinePunct w:val="0"/>
              <w:autoSpaceDE/>
              <w:autoSpaceDN/>
              <w:bidi w:val="0"/>
              <w:adjustRightInd/>
              <w:snapToGrid/>
              <w:spacing w:line="500" w:lineRule="exact"/>
              <w:textAlignment w:val="auto"/>
              <w:rPr>
                <w:rFonts w:asciiTheme="minorEastAsia" w:hAnsiTheme="minorEastAsia"/>
                <w:sz w:val="24"/>
                <w:szCs w:val="24"/>
              </w:rPr>
            </w:pPr>
            <w:r>
              <w:rPr>
                <w:rFonts w:asciiTheme="minorEastAsia" w:hAnsiTheme="minorEastAsia"/>
                <w:sz w:val="24"/>
                <w:szCs w:val="24"/>
              </w:rPr>
              <w:t>如对汉语词序的排列，简单句子的构成，词序变化的效果的感知；逐渐学习使用汉语正确的语句形式进行表达。</w:t>
            </w:r>
          </w:p>
        </w:tc>
        <w:tc>
          <w:tcPr>
            <w:tcW w:w="2924" w:type="dxa"/>
          </w:tcPr>
          <w:p>
            <w:pPr>
              <w:pageBreakBefore w:val="0"/>
              <w:kinsoku/>
              <w:wordWrap/>
              <w:overflowPunct/>
              <w:topLinePunct w:val="0"/>
              <w:autoSpaceDE/>
              <w:autoSpaceDN/>
              <w:bidi w:val="0"/>
              <w:adjustRightInd/>
              <w:snapToGrid/>
              <w:spacing w:line="500" w:lineRule="exact"/>
              <w:textAlignment w:val="auto"/>
              <w:rPr>
                <w:rFonts w:asciiTheme="minorEastAsia" w:hAnsiTheme="minorEastAsia"/>
                <w:sz w:val="24"/>
                <w:szCs w:val="24"/>
              </w:rPr>
            </w:pPr>
            <w:r>
              <w:rPr>
                <w:rFonts w:asciiTheme="minorEastAsia" w:hAnsiTheme="minorEastAsia"/>
                <w:sz w:val="24"/>
                <w:szCs w:val="24"/>
              </w:rPr>
              <w:t>1. 感知零星的语言词汇材料组合成简单句子的方式。</w:t>
            </w:r>
          </w:p>
          <w:p>
            <w:pPr>
              <w:pageBreakBefore w:val="0"/>
              <w:kinsoku/>
              <w:wordWrap/>
              <w:overflowPunct/>
              <w:topLinePunct w:val="0"/>
              <w:autoSpaceDE/>
              <w:autoSpaceDN/>
              <w:bidi w:val="0"/>
              <w:adjustRightInd/>
              <w:snapToGrid/>
              <w:spacing w:line="500" w:lineRule="exact"/>
              <w:textAlignment w:val="auto"/>
              <w:rPr>
                <w:rFonts w:asciiTheme="minorEastAsia" w:hAnsiTheme="minorEastAsia"/>
                <w:sz w:val="24"/>
                <w:szCs w:val="24"/>
              </w:rPr>
            </w:pPr>
            <w:r>
              <w:rPr>
                <w:rFonts w:asciiTheme="minorEastAsia" w:hAnsiTheme="minorEastAsia"/>
                <w:sz w:val="24"/>
                <w:szCs w:val="24"/>
              </w:rPr>
              <w:t>2. 了解不同作品中词序的排列组合可以构成不同的句型。</w:t>
            </w:r>
          </w:p>
          <w:p>
            <w:pPr>
              <w:pageBreakBefore w:val="0"/>
              <w:kinsoku/>
              <w:wordWrap/>
              <w:overflowPunct/>
              <w:topLinePunct w:val="0"/>
              <w:autoSpaceDE/>
              <w:autoSpaceDN/>
              <w:bidi w:val="0"/>
              <w:adjustRightInd/>
              <w:snapToGrid/>
              <w:spacing w:line="500" w:lineRule="exact"/>
              <w:textAlignment w:val="auto"/>
              <w:rPr>
                <w:rFonts w:asciiTheme="minorEastAsia" w:hAnsiTheme="minorEastAsia"/>
                <w:sz w:val="24"/>
                <w:szCs w:val="24"/>
              </w:rPr>
            </w:pPr>
            <w:r>
              <w:rPr>
                <w:rFonts w:asciiTheme="minorEastAsia" w:hAnsiTheme="minorEastAsia"/>
                <w:sz w:val="24"/>
                <w:szCs w:val="24"/>
              </w:rPr>
              <w:t>3. 在讲故事或日常表达中，运用基本正确的语句形式进行表达。</w:t>
            </w:r>
          </w:p>
        </w:tc>
      </w:tr>
    </w:tbl>
    <w:p>
      <w:pPr>
        <w:pageBreakBefore w:val="0"/>
        <w:kinsoku/>
        <w:wordWrap/>
        <w:overflowPunct/>
        <w:topLinePunct w:val="0"/>
        <w:autoSpaceDE/>
        <w:autoSpaceDN/>
        <w:bidi w:val="0"/>
        <w:adjustRightInd/>
        <w:snapToGrid/>
        <w:spacing w:line="500" w:lineRule="exact"/>
        <w:textAlignment w:val="auto"/>
        <w:rPr>
          <w:rFonts w:hint="eastAsia" w:asciiTheme="minorEastAsia" w:hAnsiTheme="minorEastAsia"/>
          <w:sz w:val="24"/>
          <w:szCs w:val="24"/>
        </w:rPr>
      </w:pPr>
    </w:p>
    <w:tbl>
      <w:tblPr>
        <w:tblStyle w:val="15"/>
        <w:tblW w:w="86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82"/>
        <w:gridCol w:w="1659"/>
        <w:gridCol w:w="3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trPr>
        <w:tc>
          <w:tcPr>
            <w:tcW w:w="5241" w:type="dxa"/>
            <w:gridSpan w:val="2"/>
          </w:tcPr>
          <w:p>
            <w:pPr>
              <w:pageBreakBefore w:val="0"/>
              <w:kinsoku/>
              <w:wordWrap/>
              <w:overflowPunct/>
              <w:topLinePunct w:val="0"/>
              <w:autoSpaceDE/>
              <w:autoSpaceDN/>
              <w:bidi w:val="0"/>
              <w:adjustRightInd/>
              <w:snapToGrid/>
              <w:spacing w:line="500" w:lineRule="exact"/>
              <w:jc w:val="center"/>
              <w:textAlignment w:val="auto"/>
              <w:rPr>
                <w:rFonts w:asciiTheme="minorEastAsia" w:hAnsiTheme="minorEastAsia"/>
                <w:sz w:val="24"/>
                <w:szCs w:val="24"/>
              </w:rPr>
            </w:pPr>
            <w:r>
              <w:rPr>
                <w:rFonts w:asciiTheme="minorEastAsia" w:hAnsiTheme="minorEastAsia"/>
                <w:sz w:val="24"/>
                <w:szCs w:val="24"/>
              </w:rPr>
              <w:t>核心经验</w:t>
            </w:r>
          </w:p>
        </w:tc>
        <w:tc>
          <w:tcPr>
            <w:tcW w:w="3457" w:type="dxa"/>
            <w:vMerge w:val="restart"/>
          </w:tcPr>
          <w:p>
            <w:pPr>
              <w:pageBreakBefore w:val="0"/>
              <w:kinsoku/>
              <w:wordWrap/>
              <w:overflowPunct/>
              <w:topLinePunct w:val="0"/>
              <w:autoSpaceDE/>
              <w:autoSpaceDN/>
              <w:bidi w:val="0"/>
              <w:adjustRightInd/>
              <w:snapToGrid/>
              <w:spacing w:line="500" w:lineRule="exact"/>
              <w:jc w:val="center"/>
              <w:textAlignment w:val="auto"/>
              <w:rPr>
                <w:rFonts w:asciiTheme="minorEastAsia" w:hAnsiTheme="minorEastAsia"/>
                <w:sz w:val="24"/>
                <w:szCs w:val="24"/>
              </w:rPr>
            </w:pPr>
            <w:r>
              <w:rPr>
                <w:rFonts w:asciiTheme="minorEastAsia" w:hAnsiTheme="minorEastAsia"/>
                <w:sz w:val="24"/>
                <w:szCs w:val="24"/>
              </w:rPr>
              <w:t>稳定阶段</w:t>
            </w:r>
          </w:p>
          <w:p>
            <w:pPr>
              <w:pageBreakBefore w:val="0"/>
              <w:kinsoku/>
              <w:wordWrap/>
              <w:overflowPunct/>
              <w:topLinePunct w:val="0"/>
              <w:autoSpaceDE/>
              <w:autoSpaceDN/>
              <w:bidi w:val="0"/>
              <w:adjustRightInd/>
              <w:snapToGrid/>
              <w:spacing w:line="500" w:lineRule="exact"/>
              <w:jc w:val="center"/>
              <w:textAlignment w:val="auto"/>
              <w:rPr>
                <w:rFonts w:asciiTheme="minorEastAsia" w:hAnsiTheme="minorEastAsia"/>
                <w:sz w:val="24"/>
                <w:szCs w:val="24"/>
              </w:rPr>
            </w:pPr>
            <w:r>
              <w:rPr>
                <w:rFonts w:asciiTheme="minorEastAsia" w:hAnsiTheme="minorEastAsia"/>
                <w:sz w:val="24"/>
                <w:szCs w:val="24"/>
              </w:rPr>
              <w:t>学习与发展目标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trPr>
        <w:tc>
          <w:tcPr>
            <w:tcW w:w="3582" w:type="dxa"/>
          </w:tcPr>
          <w:p>
            <w:pPr>
              <w:pageBreakBefore w:val="0"/>
              <w:kinsoku/>
              <w:wordWrap/>
              <w:overflowPunct/>
              <w:topLinePunct w:val="0"/>
              <w:autoSpaceDE/>
              <w:autoSpaceDN/>
              <w:bidi w:val="0"/>
              <w:adjustRightInd/>
              <w:snapToGrid/>
              <w:spacing w:line="500" w:lineRule="exact"/>
              <w:jc w:val="center"/>
              <w:textAlignment w:val="auto"/>
              <w:rPr>
                <w:rFonts w:asciiTheme="minorEastAsia" w:hAnsiTheme="minorEastAsia"/>
                <w:sz w:val="24"/>
                <w:szCs w:val="24"/>
              </w:rPr>
            </w:pPr>
            <w:r>
              <w:rPr>
                <w:rFonts w:asciiTheme="minorEastAsia" w:hAnsiTheme="minorEastAsia"/>
                <w:sz w:val="24"/>
                <w:szCs w:val="24"/>
              </w:rPr>
              <w:t>概念</w:t>
            </w:r>
          </w:p>
        </w:tc>
        <w:tc>
          <w:tcPr>
            <w:tcW w:w="1659" w:type="dxa"/>
          </w:tcPr>
          <w:p>
            <w:pPr>
              <w:pageBreakBefore w:val="0"/>
              <w:kinsoku/>
              <w:wordWrap/>
              <w:overflowPunct/>
              <w:topLinePunct w:val="0"/>
              <w:autoSpaceDE/>
              <w:autoSpaceDN/>
              <w:bidi w:val="0"/>
              <w:adjustRightInd/>
              <w:snapToGrid/>
              <w:spacing w:line="500" w:lineRule="exact"/>
              <w:jc w:val="center"/>
              <w:textAlignment w:val="auto"/>
              <w:rPr>
                <w:rFonts w:asciiTheme="minorEastAsia" w:hAnsiTheme="minorEastAsia"/>
                <w:sz w:val="24"/>
                <w:szCs w:val="24"/>
              </w:rPr>
            </w:pPr>
            <w:r>
              <w:rPr>
                <w:rFonts w:asciiTheme="minorEastAsia" w:hAnsiTheme="minorEastAsia"/>
                <w:sz w:val="24"/>
                <w:szCs w:val="24"/>
              </w:rPr>
              <w:t>示例</w:t>
            </w:r>
          </w:p>
        </w:tc>
        <w:tc>
          <w:tcPr>
            <w:tcW w:w="3457" w:type="dxa"/>
            <w:vMerge w:val="continue"/>
          </w:tcPr>
          <w:p>
            <w:pPr>
              <w:pageBreakBefore w:val="0"/>
              <w:kinsoku/>
              <w:wordWrap/>
              <w:overflowPunct/>
              <w:topLinePunct w:val="0"/>
              <w:autoSpaceDE/>
              <w:autoSpaceDN/>
              <w:bidi w:val="0"/>
              <w:adjustRightInd/>
              <w:snapToGrid/>
              <w:spacing w:line="500" w:lineRule="exact"/>
              <w:textAlignment w:val="auto"/>
              <w:rPr>
                <w:rFonts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8" w:hRule="atLeast"/>
        </w:trPr>
        <w:tc>
          <w:tcPr>
            <w:tcW w:w="3582" w:type="dxa"/>
          </w:tcPr>
          <w:p>
            <w:pPr>
              <w:pageBreakBefore w:val="0"/>
              <w:kinsoku/>
              <w:wordWrap/>
              <w:overflowPunct/>
              <w:topLinePunct w:val="0"/>
              <w:autoSpaceDE/>
              <w:autoSpaceDN/>
              <w:bidi w:val="0"/>
              <w:adjustRightInd/>
              <w:snapToGrid/>
              <w:spacing w:line="500" w:lineRule="exact"/>
              <w:textAlignment w:val="auto"/>
              <w:rPr>
                <w:rFonts w:asciiTheme="minorEastAsia" w:hAnsiTheme="minorEastAsia"/>
                <w:sz w:val="24"/>
                <w:szCs w:val="24"/>
              </w:rPr>
            </w:pPr>
            <w:r>
              <w:rPr>
                <w:rFonts w:asciiTheme="minorEastAsia" w:hAnsiTheme="minorEastAsia"/>
                <w:sz w:val="24"/>
                <w:szCs w:val="24"/>
              </w:rPr>
              <w:t>修辞手法</w:t>
            </w:r>
          </w:p>
          <w:p>
            <w:pPr>
              <w:pageBreakBefore w:val="0"/>
              <w:kinsoku/>
              <w:wordWrap/>
              <w:overflowPunct/>
              <w:topLinePunct w:val="0"/>
              <w:autoSpaceDE/>
              <w:autoSpaceDN/>
              <w:bidi w:val="0"/>
              <w:adjustRightInd/>
              <w:snapToGrid/>
              <w:spacing w:line="500" w:lineRule="exact"/>
              <w:textAlignment w:val="auto"/>
              <w:rPr>
                <w:rFonts w:asciiTheme="minorEastAsia" w:hAnsiTheme="minorEastAsia"/>
                <w:sz w:val="24"/>
                <w:szCs w:val="24"/>
              </w:rPr>
            </w:pPr>
            <w:r>
              <w:rPr>
                <w:rFonts w:asciiTheme="minorEastAsia" w:hAnsiTheme="minorEastAsia"/>
                <w:sz w:val="24"/>
                <w:szCs w:val="24"/>
              </w:rPr>
              <w:t>修辞手法指通过修饰、调整语句，运用特定的表达形式以提高语言表达作用的方式或方法。包括比喻、夸张、比拟、反复等修辞手法。</w:t>
            </w:r>
          </w:p>
        </w:tc>
        <w:tc>
          <w:tcPr>
            <w:tcW w:w="1659" w:type="dxa"/>
          </w:tcPr>
          <w:p>
            <w:pPr>
              <w:pageBreakBefore w:val="0"/>
              <w:kinsoku/>
              <w:wordWrap/>
              <w:overflowPunct/>
              <w:topLinePunct w:val="0"/>
              <w:autoSpaceDE/>
              <w:autoSpaceDN/>
              <w:bidi w:val="0"/>
              <w:adjustRightInd/>
              <w:snapToGrid/>
              <w:spacing w:line="500" w:lineRule="exact"/>
              <w:textAlignment w:val="auto"/>
              <w:rPr>
                <w:rFonts w:asciiTheme="minorEastAsia" w:hAnsiTheme="minorEastAsia"/>
                <w:sz w:val="24"/>
                <w:szCs w:val="24"/>
              </w:rPr>
            </w:pPr>
            <w:r>
              <w:rPr>
                <w:rFonts w:asciiTheme="minorEastAsia" w:hAnsiTheme="minorEastAsia"/>
                <w:sz w:val="24"/>
                <w:szCs w:val="24"/>
              </w:rPr>
              <w:t>如比喻、拟人、夸张等修辞方式的感知、理解和运用。</w:t>
            </w:r>
          </w:p>
        </w:tc>
        <w:tc>
          <w:tcPr>
            <w:tcW w:w="3457" w:type="dxa"/>
          </w:tcPr>
          <w:p>
            <w:pPr>
              <w:pageBreakBefore w:val="0"/>
              <w:kinsoku/>
              <w:wordWrap/>
              <w:overflowPunct/>
              <w:topLinePunct w:val="0"/>
              <w:autoSpaceDE/>
              <w:autoSpaceDN/>
              <w:bidi w:val="0"/>
              <w:adjustRightInd/>
              <w:snapToGrid/>
              <w:spacing w:line="500" w:lineRule="exact"/>
              <w:textAlignment w:val="auto"/>
              <w:rPr>
                <w:rFonts w:asciiTheme="minorEastAsia" w:hAnsiTheme="minorEastAsia"/>
                <w:sz w:val="24"/>
                <w:szCs w:val="24"/>
              </w:rPr>
            </w:pPr>
            <w:r>
              <w:rPr>
                <w:rFonts w:asciiTheme="minorEastAsia" w:hAnsiTheme="minorEastAsia"/>
                <w:sz w:val="24"/>
                <w:szCs w:val="24"/>
              </w:rPr>
              <w:t>1. 理解文学作品运用比喻、拟人、夸张等修辞方式语句所表现的内容；</w:t>
            </w:r>
          </w:p>
          <w:p>
            <w:pPr>
              <w:pageBreakBefore w:val="0"/>
              <w:kinsoku/>
              <w:wordWrap/>
              <w:overflowPunct/>
              <w:topLinePunct w:val="0"/>
              <w:autoSpaceDE/>
              <w:autoSpaceDN/>
              <w:bidi w:val="0"/>
              <w:adjustRightInd/>
              <w:snapToGrid/>
              <w:spacing w:line="500" w:lineRule="exact"/>
              <w:textAlignment w:val="auto"/>
              <w:rPr>
                <w:rFonts w:asciiTheme="minorEastAsia" w:hAnsiTheme="minorEastAsia"/>
                <w:sz w:val="24"/>
                <w:szCs w:val="24"/>
              </w:rPr>
            </w:pPr>
            <w:r>
              <w:rPr>
                <w:rFonts w:asciiTheme="minorEastAsia" w:hAnsiTheme="minorEastAsia"/>
                <w:sz w:val="24"/>
                <w:szCs w:val="24"/>
              </w:rPr>
              <w:t>2. 借助于经验和想象，仿编个别具有比喻、拟人或夸张手法的语句。</w:t>
            </w:r>
          </w:p>
        </w:tc>
      </w:tr>
    </w:tbl>
    <w:p>
      <w:pPr>
        <w:pageBreakBefore w:val="0"/>
        <w:kinsoku/>
        <w:wordWrap/>
        <w:overflowPunct/>
        <w:topLinePunct w:val="0"/>
        <w:autoSpaceDE/>
        <w:autoSpaceDN/>
        <w:bidi w:val="0"/>
        <w:adjustRightInd/>
        <w:snapToGrid/>
        <w:spacing w:line="500" w:lineRule="exact"/>
        <w:textAlignment w:val="auto"/>
        <w:rPr>
          <w:rFonts w:asciiTheme="minorEastAsia" w:hAnsiTheme="minorEastAsia"/>
          <w:b/>
          <w:sz w:val="24"/>
          <w:szCs w:val="24"/>
        </w:rPr>
      </w:pPr>
    </w:p>
    <w:p>
      <w:pPr>
        <w:pageBreakBefore w:val="0"/>
        <w:kinsoku/>
        <w:wordWrap/>
        <w:overflowPunct/>
        <w:topLinePunct w:val="0"/>
        <w:autoSpaceDE/>
        <w:autoSpaceDN/>
        <w:bidi w:val="0"/>
        <w:adjustRightInd/>
        <w:snapToGrid/>
        <w:spacing w:line="500" w:lineRule="exact"/>
        <w:ind w:firstLine="482" w:firstLineChars="200"/>
        <w:textAlignment w:val="auto"/>
        <w:rPr>
          <w:rFonts w:asciiTheme="minorEastAsia" w:hAnsiTheme="minorEastAsia"/>
          <w:b/>
          <w:sz w:val="24"/>
          <w:szCs w:val="24"/>
        </w:rPr>
      </w:pPr>
      <w:r>
        <w:rPr>
          <w:rFonts w:asciiTheme="minorEastAsia" w:hAnsiTheme="minorEastAsia"/>
          <w:b/>
          <w:sz w:val="24"/>
          <w:szCs w:val="24"/>
        </w:rPr>
        <w:t>（</w:t>
      </w:r>
      <w:r>
        <w:rPr>
          <w:rFonts w:hint="eastAsia" w:asciiTheme="minorEastAsia" w:hAnsiTheme="minorEastAsia"/>
          <w:b/>
          <w:sz w:val="24"/>
          <w:szCs w:val="24"/>
        </w:rPr>
        <w:t>二</w:t>
      </w:r>
      <w:r>
        <w:rPr>
          <w:rFonts w:asciiTheme="minorEastAsia" w:hAnsiTheme="minorEastAsia"/>
          <w:b/>
          <w:sz w:val="24"/>
          <w:szCs w:val="24"/>
        </w:rPr>
        <w:t>）</w:t>
      </w:r>
      <w:r>
        <w:rPr>
          <w:rFonts w:hint="eastAsia" w:asciiTheme="minorEastAsia" w:hAnsiTheme="minorEastAsia"/>
          <w:b/>
          <w:sz w:val="24"/>
          <w:szCs w:val="24"/>
        </w:rPr>
        <w:t>故事活动学习与发展核心经验</w:t>
      </w:r>
    </w:p>
    <w:tbl>
      <w:tblPr>
        <w:tblStyle w:val="15"/>
        <w:tblW w:w="82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0"/>
        <w:gridCol w:w="1382"/>
        <w:gridCol w:w="2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trPr>
        <w:tc>
          <w:tcPr>
            <w:tcW w:w="5372" w:type="dxa"/>
            <w:gridSpan w:val="2"/>
          </w:tcPr>
          <w:p>
            <w:pPr>
              <w:pageBreakBefore w:val="0"/>
              <w:kinsoku/>
              <w:wordWrap/>
              <w:overflowPunct/>
              <w:topLinePunct w:val="0"/>
              <w:autoSpaceDE/>
              <w:autoSpaceDN/>
              <w:bidi w:val="0"/>
              <w:adjustRightInd/>
              <w:snapToGrid/>
              <w:spacing w:line="500" w:lineRule="exact"/>
              <w:jc w:val="center"/>
              <w:textAlignment w:val="auto"/>
              <w:rPr>
                <w:rFonts w:asciiTheme="minorEastAsia" w:hAnsiTheme="minorEastAsia"/>
                <w:sz w:val="24"/>
                <w:szCs w:val="24"/>
              </w:rPr>
            </w:pPr>
            <w:r>
              <w:rPr>
                <w:rFonts w:asciiTheme="minorEastAsia" w:hAnsiTheme="minorEastAsia"/>
                <w:sz w:val="24"/>
                <w:szCs w:val="24"/>
              </w:rPr>
              <w:t>核心经验</w:t>
            </w:r>
          </w:p>
        </w:tc>
        <w:tc>
          <w:tcPr>
            <w:tcW w:w="2903" w:type="dxa"/>
            <w:vMerge w:val="restart"/>
          </w:tcPr>
          <w:p>
            <w:pPr>
              <w:pageBreakBefore w:val="0"/>
              <w:kinsoku/>
              <w:wordWrap/>
              <w:overflowPunct/>
              <w:topLinePunct w:val="0"/>
              <w:autoSpaceDE/>
              <w:autoSpaceDN/>
              <w:bidi w:val="0"/>
              <w:adjustRightInd/>
              <w:snapToGrid/>
              <w:spacing w:line="500" w:lineRule="exact"/>
              <w:jc w:val="center"/>
              <w:textAlignment w:val="auto"/>
              <w:rPr>
                <w:rFonts w:asciiTheme="minorEastAsia" w:hAnsiTheme="minorEastAsia"/>
                <w:sz w:val="24"/>
                <w:szCs w:val="24"/>
              </w:rPr>
            </w:pPr>
            <w:r>
              <w:rPr>
                <w:rFonts w:asciiTheme="minorEastAsia" w:hAnsiTheme="minorEastAsia"/>
                <w:sz w:val="24"/>
                <w:szCs w:val="24"/>
              </w:rPr>
              <w:t>稳定阶段</w:t>
            </w:r>
          </w:p>
          <w:p>
            <w:pPr>
              <w:pageBreakBefore w:val="0"/>
              <w:kinsoku/>
              <w:wordWrap/>
              <w:overflowPunct/>
              <w:topLinePunct w:val="0"/>
              <w:autoSpaceDE/>
              <w:autoSpaceDN/>
              <w:bidi w:val="0"/>
              <w:adjustRightInd/>
              <w:snapToGrid/>
              <w:spacing w:line="500" w:lineRule="exact"/>
              <w:jc w:val="center"/>
              <w:textAlignment w:val="auto"/>
              <w:rPr>
                <w:rFonts w:hint="eastAsia" w:asciiTheme="minorEastAsia" w:hAnsiTheme="minorEastAsia"/>
                <w:sz w:val="24"/>
                <w:szCs w:val="24"/>
              </w:rPr>
            </w:pPr>
            <w:r>
              <w:rPr>
                <w:rFonts w:asciiTheme="minorEastAsia" w:hAnsiTheme="minorEastAsia"/>
                <w:sz w:val="24"/>
                <w:szCs w:val="24"/>
              </w:rPr>
              <w:t>学习与发展目标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trPr>
        <w:tc>
          <w:tcPr>
            <w:tcW w:w="3990" w:type="dxa"/>
          </w:tcPr>
          <w:p>
            <w:pPr>
              <w:pageBreakBefore w:val="0"/>
              <w:kinsoku/>
              <w:wordWrap/>
              <w:overflowPunct/>
              <w:topLinePunct w:val="0"/>
              <w:autoSpaceDE/>
              <w:autoSpaceDN/>
              <w:bidi w:val="0"/>
              <w:adjustRightInd/>
              <w:snapToGrid/>
              <w:spacing w:line="500" w:lineRule="exact"/>
              <w:jc w:val="center"/>
              <w:textAlignment w:val="auto"/>
              <w:rPr>
                <w:rFonts w:asciiTheme="minorEastAsia" w:hAnsiTheme="minorEastAsia"/>
                <w:sz w:val="24"/>
                <w:szCs w:val="24"/>
              </w:rPr>
            </w:pPr>
            <w:r>
              <w:rPr>
                <w:rFonts w:asciiTheme="minorEastAsia" w:hAnsiTheme="minorEastAsia"/>
                <w:sz w:val="24"/>
                <w:szCs w:val="24"/>
              </w:rPr>
              <w:t>概念</w:t>
            </w:r>
          </w:p>
        </w:tc>
        <w:tc>
          <w:tcPr>
            <w:tcW w:w="1382" w:type="dxa"/>
          </w:tcPr>
          <w:p>
            <w:pPr>
              <w:pageBreakBefore w:val="0"/>
              <w:kinsoku/>
              <w:wordWrap/>
              <w:overflowPunct/>
              <w:topLinePunct w:val="0"/>
              <w:autoSpaceDE/>
              <w:autoSpaceDN/>
              <w:bidi w:val="0"/>
              <w:adjustRightInd/>
              <w:snapToGrid/>
              <w:spacing w:line="500" w:lineRule="exact"/>
              <w:jc w:val="center"/>
              <w:textAlignment w:val="auto"/>
              <w:rPr>
                <w:rFonts w:asciiTheme="minorEastAsia" w:hAnsiTheme="minorEastAsia"/>
                <w:sz w:val="24"/>
                <w:szCs w:val="24"/>
              </w:rPr>
            </w:pPr>
            <w:r>
              <w:rPr>
                <w:rFonts w:asciiTheme="minorEastAsia" w:hAnsiTheme="minorEastAsia"/>
                <w:sz w:val="24"/>
                <w:szCs w:val="24"/>
              </w:rPr>
              <w:t>示例</w:t>
            </w:r>
          </w:p>
        </w:tc>
        <w:tc>
          <w:tcPr>
            <w:tcW w:w="2903" w:type="dxa"/>
            <w:vMerge w:val="continue"/>
          </w:tcPr>
          <w:p>
            <w:pPr>
              <w:pageBreakBefore w:val="0"/>
              <w:kinsoku/>
              <w:wordWrap/>
              <w:overflowPunct/>
              <w:topLinePunct w:val="0"/>
              <w:autoSpaceDE/>
              <w:autoSpaceDN/>
              <w:bidi w:val="0"/>
              <w:adjustRightInd/>
              <w:snapToGrid/>
              <w:spacing w:line="500" w:lineRule="exact"/>
              <w:textAlignment w:val="auto"/>
              <w:rPr>
                <w:rFonts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4" w:hRule="atLeast"/>
        </w:trPr>
        <w:tc>
          <w:tcPr>
            <w:tcW w:w="3990" w:type="dxa"/>
          </w:tcPr>
          <w:p>
            <w:pPr>
              <w:pageBreakBefore w:val="0"/>
              <w:kinsoku/>
              <w:wordWrap/>
              <w:overflowPunct/>
              <w:topLinePunct w:val="0"/>
              <w:autoSpaceDE/>
              <w:autoSpaceDN/>
              <w:bidi w:val="0"/>
              <w:adjustRightInd/>
              <w:snapToGrid/>
              <w:spacing w:line="500" w:lineRule="exact"/>
              <w:textAlignment w:val="auto"/>
              <w:rPr>
                <w:rFonts w:asciiTheme="minorEastAsia" w:hAnsiTheme="minorEastAsia"/>
                <w:sz w:val="24"/>
                <w:szCs w:val="24"/>
              </w:rPr>
            </w:pPr>
            <w:r>
              <w:rPr>
                <w:rFonts w:asciiTheme="minorEastAsia" w:hAnsiTheme="minorEastAsia"/>
                <w:sz w:val="24"/>
                <w:szCs w:val="24"/>
              </w:rPr>
              <w:t>故事的形式特征：</w:t>
            </w:r>
          </w:p>
          <w:p>
            <w:pPr>
              <w:pageBreakBefore w:val="0"/>
              <w:kinsoku/>
              <w:wordWrap/>
              <w:overflowPunct/>
              <w:topLinePunct w:val="0"/>
              <w:autoSpaceDE/>
              <w:autoSpaceDN/>
              <w:bidi w:val="0"/>
              <w:adjustRightInd/>
              <w:snapToGrid/>
              <w:spacing w:line="500" w:lineRule="exact"/>
              <w:textAlignment w:val="auto"/>
              <w:rPr>
                <w:rFonts w:asciiTheme="minorEastAsia" w:hAnsiTheme="minorEastAsia"/>
                <w:sz w:val="24"/>
                <w:szCs w:val="24"/>
              </w:rPr>
            </w:pPr>
            <w:r>
              <w:rPr>
                <w:rFonts w:asciiTheme="minorEastAsia" w:hAnsiTheme="minorEastAsia"/>
                <w:sz w:val="24"/>
                <w:szCs w:val="24"/>
              </w:rPr>
              <w:t>故事（包括童话与生活故事）的形式经验以学前儿童对作品中的人物特征和情节结构的理解为主。儿童对故事中人物特征的认识主要通过对人物的语言和行动两个方面来进行。儿童对情节结构的理解是儿童对故事理解的基本表现，包括儿童对故事主要情节乃至主题的概括。</w:t>
            </w:r>
          </w:p>
        </w:tc>
        <w:tc>
          <w:tcPr>
            <w:tcW w:w="1382" w:type="dxa"/>
          </w:tcPr>
          <w:p>
            <w:pPr>
              <w:pageBreakBefore w:val="0"/>
              <w:kinsoku/>
              <w:wordWrap/>
              <w:overflowPunct/>
              <w:topLinePunct w:val="0"/>
              <w:autoSpaceDE/>
              <w:autoSpaceDN/>
              <w:bidi w:val="0"/>
              <w:adjustRightInd/>
              <w:snapToGrid/>
              <w:spacing w:line="500" w:lineRule="exact"/>
              <w:textAlignment w:val="auto"/>
              <w:rPr>
                <w:rFonts w:asciiTheme="minorEastAsia" w:hAnsiTheme="minorEastAsia"/>
                <w:sz w:val="24"/>
                <w:szCs w:val="24"/>
              </w:rPr>
            </w:pPr>
            <w:r>
              <w:rPr>
                <w:rFonts w:asciiTheme="minorEastAsia" w:hAnsiTheme="minorEastAsia"/>
                <w:sz w:val="24"/>
                <w:szCs w:val="24"/>
              </w:rPr>
              <w:t>如对故事中人物的对话和动作的理解与模仿，对故事主要情节结构的认识与表现。</w:t>
            </w:r>
          </w:p>
        </w:tc>
        <w:tc>
          <w:tcPr>
            <w:tcW w:w="2903" w:type="dxa"/>
          </w:tcPr>
          <w:p>
            <w:pPr>
              <w:pageBreakBefore w:val="0"/>
              <w:kinsoku/>
              <w:wordWrap/>
              <w:overflowPunct/>
              <w:topLinePunct w:val="0"/>
              <w:autoSpaceDE/>
              <w:autoSpaceDN/>
              <w:bidi w:val="0"/>
              <w:adjustRightInd/>
              <w:snapToGrid/>
              <w:spacing w:line="500" w:lineRule="exact"/>
              <w:textAlignment w:val="auto"/>
              <w:rPr>
                <w:rFonts w:asciiTheme="minorEastAsia" w:hAnsiTheme="minorEastAsia"/>
                <w:sz w:val="24"/>
                <w:szCs w:val="24"/>
              </w:rPr>
            </w:pPr>
            <w:r>
              <w:rPr>
                <w:rFonts w:asciiTheme="minorEastAsia" w:hAnsiTheme="minorEastAsia"/>
                <w:sz w:val="24"/>
                <w:szCs w:val="24"/>
              </w:rPr>
              <w:t>1. 初步理解故事中人物的对话和动作，模仿故事中的人物对话和动作来讲述故事。</w:t>
            </w:r>
          </w:p>
          <w:p>
            <w:pPr>
              <w:pageBreakBefore w:val="0"/>
              <w:kinsoku/>
              <w:wordWrap/>
              <w:overflowPunct/>
              <w:topLinePunct w:val="0"/>
              <w:autoSpaceDE/>
              <w:autoSpaceDN/>
              <w:bidi w:val="0"/>
              <w:adjustRightInd/>
              <w:snapToGrid/>
              <w:spacing w:line="500" w:lineRule="exact"/>
              <w:textAlignment w:val="auto"/>
              <w:rPr>
                <w:rFonts w:asciiTheme="minorEastAsia" w:hAnsiTheme="minorEastAsia"/>
                <w:sz w:val="24"/>
                <w:szCs w:val="24"/>
              </w:rPr>
            </w:pPr>
            <w:r>
              <w:rPr>
                <w:rFonts w:asciiTheme="minorEastAsia" w:hAnsiTheme="minorEastAsia"/>
                <w:sz w:val="24"/>
                <w:szCs w:val="24"/>
              </w:rPr>
              <w:t>2. 感知故事情节发展的主要脉络，理解故事起始、发展、高潮和结尾。</w:t>
            </w:r>
          </w:p>
        </w:tc>
      </w:tr>
    </w:tbl>
    <w:p>
      <w:pPr>
        <w:pageBreakBefore w:val="0"/>
        <w:kinsoku/>
        <w:wordWrap/>
        <w:overflowPunct/>
        <w:topLinePunct w:val="0"/>
        <w:autoSpaceDE/>
        <w:autoSpaceDN/>
        <w:bidi w:val="0"/>
        <w:adjustRightInd/>
        <w:snapToGrid/>
        <w:spacing w:line="500" w:lineRule="exact"/>
        <w:ind w:firstLine="482" w:firstLineChars="200"/>
        <w:textAlignment w:val="auto"/>
        <w:rPr>
          <w:rFonts w:asciiTheme="minorEastAsia" w:hAnsiTheme="minorEastAsia"/>
          <w:b/>
          <w:sz w:val="24"/>
          <w:szCs w:val="24"/>
        </w:rPr>
      </w:pPr>
      <w:r>
        <w:rPr>
          <w:rFonts w:hint="eastAsia" w:asciiTheme="minorEastAsia" w:hAnsiTheme="minorEastAsia"/>
          <w:b/>
          <w:sz w:val="24"/>
          <w:szCs w:val="24"/>
        </w:rPr>
        <w:t>（三）文学想象学习与发展核心经验</w:t>
      </w:r>
    </w:p>
    <w:tbl>
      <w:tblPr>
        <w:tblStyle w:val="15"/>
        <w:tblW w:w="83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2"/>
        <w:gridCol w:w="1709"/>
        <w:gridCol w:w="3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trPr>
        <w:tc>
          <w:tcPr>
            <w:tcW w:w="4391" w:type="dxa"/>
            <w:gridSpan w:val="2"/>
          </w:tcPr>
          <w:p>
            <w:pPr>
              <w:pageBreakBefore w:val="0"/>
              <w:kinsoku/>
              <w:wordWrap/>
              <w:overflowPunct/>
              <w:topLinePunct w:val="0"/>
              <w:autoSpaceDE/>
              <w:autoSpaceDN/>
              <w:bidi w:val="0"/>
              <w:adjustRightInd/>
              <w:snapToGrid/>
              <w:spacing w:line="500" w:lineRule="exact"/>
              <w:jc w:val="center"/>
              <w:textAlignment w:val="auto"/>
              <w:rPr>
                <w:rFonts w:asciiTheme="minorEastAsia" w:hAnsiTheme="minorEastAsia"/>
                <w:sz w:val="24"/>
                <w:szCs w:val="24"/>
              </w:rPr>
            </w:pPr>
            <w:r>
              <w:rPr>
                <w:rFonts w:asciiTheme="minorEastAsia" w:hAnsiTheme="minorEastAsia"/>
                <w:sz w:val="24"/>
                <w:szCs w:val="24"/>
              </w:rPr>
              <w:t>核心经验</w:t>
            </w:r>
          </w:p>
        </w:tc>
        <w:tc>
          <w:tcPr>
            <w:tcW w:w="3958" w:type="dxa"/>
            <w:vMerge w:val="restart"/>
          </w:tcPr>
          <w:p>
            <w:pPr>
              <w:pageBreakBefore w:val="0"/>
              <w:kinsoku/>
              <w:wordWrap/>
              <w:overflowPunct/>
              <w:topLinePunct w:val="0"/>
              <w:autoSpaceDE/>
              <w:autoSpaceDN/>
              <w:bidi w:val="0"/>
              <w:adjustRightInd/>
              <w:snapToGrid/>
              <w:spacing w:line="500" w:lineRule="exact"/>
              <w:jc w:val="center"/>
              <w:textAlignment w:val="auto"/>
              <w:rPr>
                <w:rFonts w:asciiTheme="minorEastAsia" w:hAnsiTheme="minorEastAsia"/>
                <w:sz w:val="24"/>
                <w:szCs w:val="24"/>
              </w:rPr>
            </w:pPr>
            <w:r>
              <w:rPr>
                <w:rFonts w:asciiTheme="minorEastAsia" w:hAnsiTheme="minorEastAsia"/>
                <w:sz w:val="24"/>
                <w:szCs w:val="24"/>
              </w:rPr>
              <w:t>稳定阶段</w:t>
            </w:r>
          </w:p>
          <w:p>
            <w:pPr>
              <w:pageBreakBefore w:val="0"/>
              <w:kinsoku/>
              <w:wordWrap/>
              <w:overflowPunct/>
              <w:topLinePunct w:val="0"/>
              <w:autoSpaceDE/>
              <w:autoSpaceDN/>
              <w:bidi w:val="0"/>
              <w:adjustRightInd/>
              <w:snapToGrid/>
              <w:spacing w:line="500" w:lineRule="exact"/>
              <w:textAlignment w:val="auto"/>
              <w:rPr>
                <w:rFonts w:asciiTheme="minorEastAsia" w:hAnsiTheme="minorEastAsia"/>
                <w:sz w:val="24"/>
                <w:szCs w:val="24"/>
              </w:rPr>
            </w:pPr>
            <w:r>
              <w:rPr>
                <w:rFonts w:asciiTheme="minorEastAsia" w:hAnsiTheme="minorEastAsia"/>
                <w:sz w:val="24"/>
                <w:szCs w:val="24"/>
              </w:rPr>
              <w:t>学习与发展目标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trPr>
        <w:tc>
          <w:tcPr>
            <w:tcW w:w="2682" w:type="dxa"/>
          </w:tcPr>
          <w:p>
            <w:pPr>
              <w:pageBreakBefore w:val="0"/>
              <w:kinsoku/>
              <w:wordWrap/>
              <w:overflowPunct/>
              <w:topLinePunct w:val="0"/>
              <w:autoSpaceDE/>
              <w:autoSpaceDN/>
              <w:bidi w:val="0"/>
              <w:adjustRightInd/>
              <w:snapToGrid/>
              <w:spacing w:line="500" w:lineRule="exact"/>
              <w:jc w:val="center"/>
              <w:textAlignment w:val="auto"/>
              <w:rPr>
                <w:rFonts w:asciiTheme="minorEastAsia" w:hAnsiTheme="minorEastAsia"/>
                <w:sz w:val="24"/>
                <w:szCs w:val="24"/>
              </w:rPr>
            </w:pPr>
            <w:r>
              <w:rPr>
                <w:rFonts w:asciiTheme="minorEastAsia" w:hAnsiTheme="minorEastAsia"/>
                <w:sz w:val="24"/>
                <w:szCs w:val="24"/>
              </w:rPr>
              <w:t>概念</w:t>
            </w:r>
          </w:p>
        </w:tc>
        <w:tc>
          <w:tcPr>
            <w:tcW w:w="1709" w:type="dxa"/>
          </w:tcPr>
          <w:p>
            <w:pPr>
              <w:pageBreakBefore w:val="0"/>
              <w:kinsoku/>
              <w:wordWrap/>
              <w:overflowPunct/>
              <w:topLinePunct w:val="0"/>
              <w:autoSpaceDE/>
              <w:autoSpaceDN/>
              <w:bidi w:val="0"/>
              <w:adjustRightInd/>
              <w:snapToGrid/>
              <w:spacing w:line="500" w:lineRule="exact"/>
              <w:jc w:val="center"/>
              <w:textAlignment w:val="auto"/>
              <w:rPr>
                <w:rFonts w:asciiTheme="minorEastAsia" w:hAnsiTheme="minorEastAsia"/>
                <w:sz w:val="24"/>
                <w:szCs w:val="24"/>
              </w:rPr>
            </w:pPr>
            <w:r>
              <w:rPr>
                <w:rFonts w:asciiTheme="minorEastAsia" w:hAnsiTheme="minorEastAsia"/>
                <w:sz w:val="24"/>
                <w:szCs w:val="24"/>
              </w:rPr>
              <w:t>示例</w:t>
            </w:r>
          </w:p>
        </w:tc>
        <w:tc>
          <w:tcPr>
            <w:tcW w:w="3958" w:type="dxa"/>
            <w:vMerge w:val="continue"/>
          </w:tcPr>
          <w:p>
            <w:pPr>
              <w:pageBreakBefore w:val="0"/>
              <w:kinsoku/>
              <w:wordWrap/>
              <w:overflowPunct/>
              <w:topLinePunct w:val="0"/>
              <w:autoSpaceDE/>
              <w:autoSpaceDN/>
              <w:bidi w:val="0"/>
              <w:adjustRightInd/>
              <w:snapToGrid/>
              <w:spacing w:line="500" w:lineRule="exact"/>
              <w:textAlignment w:val="auto"/>
              <w:rPr>
                <w:rFonts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4" w:hRule="atLeast"/>
        </w:trPr>
        <w:tc>
          <w:tcPr>
            <w:tcW w:w="2682" w:type="dxa"/>
          </w:tcPr>
          <w:p>
            <w:pPr>
              <w:pageBreakBefore w:val="0"/>
              <w:kinsoku/>
              <w:wordWrap/>
              <w:overflowPunct/>
              <w:topLinePunct w:val="0"/>
              <w:autoSpaceDE/>
              <w:autoSpaceDN/>
              <w:bidi w:val="0"/>
              <w:adjustRightInd/>
              <w:snapToGrid/>
              <w:spacing w:line="500" w:lineRule="exact"/>
              <w:textAlignment w:val="auto"/>
              <w:rPr>
                <w:rFonts w:asciiTheme="minorEastAsia" w:hAnsiTheme="minorEastAsia"/>
                <w:sz w:val="24"/>
                <w:szCs w:val="24"/>
              </w:rPr>
            </w:pPr>
            <w:r>
              <w:rPr>
                <w:rFonts w:asciiTheme="minorEastAsia" w:hAnsiTheme="minorEastAsia"/>
                <w:sz w:val="24"/>
                <w:szCs w:val="24"/>
              </w:rPr>
              <w:t>再造文学作品的想象</w:t>
            </w:r>
          </w:p>
          <w:p>
            <w:pPr>
              <w:pageBreakBefore w:val="0"/>
              <w:kinsoku/>
              <w:wordWrap/>
              <w:overflowPunct/>
              <w:topLinePunct w:val="0"/>
              <w:autoSpaceDE/>
              <w:autoSpaceDN/>
              <w:bidi w:val="0"/>
              <w:adjustRightInd/>
              <w:snapToGrid/>
              <w:spacing w:line="500" w:lineRule="exact"/>
              <w:textAlignment w:val="auto"/>
              <w:rPr>
                <w:rFonts w:asciiTheme="minorEastAsia" w:hAnsiTheme="minorEastAsia"/>
                <w:sz w:val="24"/>
                <w:szCs w:val="24"/>
              </w:rPr>
            </w:pPr>
            <w:r>
              <w:rPr>
                <w:rFonts w:asciiTheme="minorEastAsia" w:hAnsiTheme="minorEastAsia"/>
                <w:sz w:val="24"/>
                <w:szCs w:val="24"/>
              </w:rPr>
              <w:t>对文学作品中词汇含义、人物特征、人物关系、故事背景、故事情节、蕴含情感、主题意境的想象，从而准确理解作者所欲表达的内容。</w:t>
            </w:r>
          </w:p>
        </w:tc>
        <w:tc>
          <w:tcPr>
            <w:tcW w:w="1709" w:type="dxa"/>
          </w:tcPr>
          <w:p>
            <w:pPr>
              <w:pageBreakBefore w:val="0"/>
              <w:kinsoku/>
              <w:wordWrap/>
              <w:overflowPunct/>
              <w:topLinePunct w:val="0"/>
              <w:autoSpaceDE/>
              <w:autoSpaceDN/>
              <w:bidi w:val="0"/>
              <w:adjustRightInd/>
              <w:snapToGrid/>
              <w:spacing w:line="500" w:lineRule="exact"/>
              <w:textAlignment w:val="auto"/>
              <w:rPr>
                <w:rFonts w:asciiTheme="minorEastAsia" w:hAnsiTheme="minorEastAsia"/>
                <w:sz w:val="24"/>
                <w:szCs w:val="24"/>
              </w:rPr>
            </w:pPr>
            <w:r>
              <w:rPr>
                <w:rFonts w:asciiTheme="minorEastAsia" w:hAnsiTheme="minorEastAsia"/>
                <w:sz w:val="24"/>
                <w:szCs w:val="24"/>
              </w:rPr>
              <w:t>如用动作保险文学作品中的情节；用讲述或绘画的方式表达自己对文学作品意境或主题的感受。</w:t>
            </w:r>
          </w:p>
        </w:tc>
        <w:tc>
          <w:tcPr>
            <w:tcW w:w="3958" w:type="dxa"/>
          </w:tcPr>
          <w:p>
            <w:pPr>
              <w:pageBreakBefore w:val="0"/>
              <w:kinsoku/>
              <w:wordWrap/>
              <w:overflowPunct/>
              <w:topLinePunct w:val="0"/>
              <w:autoSpaceDE/>
              <w:autoSpaceDN/>
              <w:bidi w:val="0"/>
              <w:adjustRightInd/>
              <w:snapToGrid/>
              <w:spacing w:line="500" w:lineRule="exact"/>
              <w:textAlignment w:val="auto"/>
              <w:rPr>
                <w:rFonts w:asciiTheme="minorEastAsia" w:hAnsiTheme="minorEastAsia"/>
                <w:sz w:val="24"/>
                <w:szCs w:val="24"/>
              </w:rPr>
            </w:pPr>
            <w:r>
              <w:rPr>
                <w:rFonts w:asciiTheme="minorEastAsia" w:hAnsiTheme="minorEastAsia"/>
                <w:sz w:val="24"/>
                <w:szCs w:val="24"/>
              </w:rPr>
              <w:t>1.倾听文学作品后，能形成作品中典型人物特征的基本形象，如外貌、语言、动作、以及心理状态的想象。</w:t>
            </w:r>
          </w:p>
          <w:p>
            <w:pPr>
              <w:pageBreakBefore w:val="0"/>
              <w:kinsoku/>
              <w:wordWrap/>
              <w:overflowPunct/>
              <w:topLinePunct w:val="0"/>
              <w:autoSpaceDE/>
              <w:autoSpaceDN/>
              <w:bidi w:val="0"/>
              <w:adjustRightInd/>
              <w:snapToGrid/>
              <w:spacing w:line="500" w:lineRule="exact"/>
              <w:textAlignment w:val="auto"/>
              <w:rPr>
                <w:rFonts w:asciiTheme="minorEastAsia" w:hAnsiTheme="minorEastAsia"/>
                <w:sz w:val="24"/>
                <w:szCs w:val="24"/>
              </w:rPr>
            </w:pPr>
            <w:r>
              <w:rPr>
                <w:rFonts w:asciiTheme="minorEastAsia" w:hAnsiTheme="minorEastAsia"/>
                <w:sz w:val="24"/>
                <w:szCs w:val="24"/>
              </w:rPr>
              <w:t>2. 复述出文学作品中的主要情节，初步意识到故事发生的线索和前因后果；</w:t>
            </w:r>
          </w:p>
          <w:p>
            <w:pPr>
              <w:pageBreakBefore w:val="0"/>
              <w:kinsoku/>
              <w:wordWrap/>
              <w:overflowPunct/>
              <w:topLinePunct w:val="0"/>
              <w:autoSpaceDE/>
              <w:autoSpaceDN/>
              <w:bidi w:val="0"/>
              <w:adjustRightInd/>
              <w:snapToGrid/>
              <w:spacing w:line="500" w:lineRule="exact"/>
              <w:textAlignment w:val="auto"/>
              <w:rPr>
                <w:rFonts w:asciiTheme="minorEastAsia" w:hAnsiTheme="minorEastAsia"/>
                <w:sz w:val="24"/>
                <w:szCs w:val="24"/>
              </w:rPr>
            </w:pPr>
            <w:r>
              <w:rPr>
                <w:rFonts w:asciiTheme="minorEastAsia" w:hAnsiTheme="minorEastAsia"/>
                <w:sz w:val="24"/>
                <w:szCs w:val="24"/>
              </w:rPr>
              <w:t>3. 结合已有生活和文学作品学习经验，表达对作品的初步感受。</w:t>
            </w:r>
          </w:p>
        </w:tc>
      </w:tr>
    </w:tbl>
    <w:p>
      <w:pPr>
        <w:pageBreakBefore w:val="0"/>
        <w:kinsoku/>
        <w:wordWrap/>
        <w:overflowPunct/>
        <w:topLinePunct w:val="0"/>
        <w:autoSpaceDE/>
        <w:autoSpaceDN/>
        <w:bidi w:val="0"/>
        <w:adjustRightInd/>
        <w:snapToGrid/>
        <w:spacing w:line="500" w:lineRule="exact"/>
        <w:textAlignment w:val="auto"/>
        <w:rPr>
          <w:rFonts w:asciiTheme="minorEastAsia" w:hAnsiTheme="minorEastAsia"/>
          <w:b/>
          <w:sz w:val="24"/>
          <w:szCs w:val="24"/>
        </w:rPr>
      </w:pPr>
    </w:p>
    <w:tbl>
      <w:tblPr>
        <w:tblStyle w:val="15"/>
        <w:tblW w:w="82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5"/>
        <w:gridCol w:w="1906"/>
        <w:gridCol w:w="3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trPr>
        <w:tc>
          <w:tcPr>
            <w:tcW w:w="4321" w:type="dxa"/>
            <w:gridSpan w:val="2"/>
          </w:tcPr>
          <w:p>
            <w:pPr>
              <w:pageBreakBefore w:val="0"/>
              <w:kinsoku/>
              <w:wordWrap/>
              <w:overflowPunct/>
              <w:topLinePunct w:val="0"/>
              <w:autoSpaceDE/>
              <w:autoSpaceDN/>
              <w:bidi w:val="0"/>
              <w:adjustRightInd/>
              <w:snapToGrid/>
              <w:spacing w:line="500" w:lineRule="exact"/>
              <w:jc w:val="center"/>
              <w:textAlignment w:val="auto"/>
              <w:rPr>
                <w:rFonts w:asciiTheme="minorEastAsia" w:hAnsiTheme="minorEastAsia"/>
                <w:sz w:val="24"/>
                <w:szCs w:val="24"/>
              </w:rPr>
            </w:pPr>
            <w:r>
              <w:rPr>
                <w:rFonts w:asciiTheme="minorEastAsia" w:hAnsiTheme="minorEastAsia"/>
                <w:sz w:val="24"/>
                <w:szCs w:val="24"/>
              </w:rPr>
              <w:t>核心经验</w:t>
            </w:r>
          </w:p>
        </w:tc>
        <w:tc>
          <w:tcPr>
            <w:tcW w:w="3904" w:type="dxa"/>
            <w:vMerge w:val="restart"/>
          </w:tcPr>
          <w:p>
            <w:pPr>
              <w:pageBreakBefore w:val="0"/>
              <w:kinsoku/>
              <w:wordWrap/>
              <w:overflowPunct/>
              <w:topLinePunct w:val="0"/>
              <w:autoSpaceDE/>
              <w:autoSpaceDN/>
              <w:bidi w:val="0"/>
              <w:adjustRightInd/>
              <w:snapToGrid/>
              <w:spacing w:line="500" w:lineRule="exact"/>
              <w:jc w:val="center"/>
              <w:textAlignment w:val="auto"/>
              <w:rPr>
                <w:rFonts w:asciiTheme="minorEastAsia" w:hAnsiTheme="minorEastAsia"/>
                <w:sz w:val="24"/>
                <w:szCs w:val="24"/>
              </w:rPr>
            </w:pPr>
            <w:r>
              <w:rPr>
                <w:rFonts w:asciiTheme="minorEastAsia" w:hAnsiTheme="minorEastAsia"/>
                <w:sz w:val="24"/>
                <w:szCs w:val="24"/>
              </w:rPr>
              <w:t>稳定阶段</w:t>
            </w:r>
          </w:p>
          <w:p>
            <w:pPr>
              <w:pageBreakBefore w:val="0"/>
              <w:kinsoku/>
              <w:wordWrap/>
              <w:overflowPunct/>
              <w:topLinePunct w:val="0"/>
              <w:autoSpaceDE/>
              <w:autoSpaceDN/>
              <w:bidi w:val="0"/>
              <w:adjustRightInd/>
              <w:snapToGrid/>
              <w:spacing w:line="500" w:lineRule="exact"/>
              <w:jc w:val="center"/>
              <w:textAlignment w:val="auto"/>
              <w:rPr>
                <w:rFonts w:asciiTheme="minorEastAsia" w:hAnsiTheme="minorEastAsia"/>
                <w:sz w:val="24"/>
                <w:szCs w:val="24"/>
              </w:rPr>
            </w:pPr>
            <w:r>
              <w:rPr>
                <w:rFonts w:asciiTheme="minorEastAsia" w:hAnsiTheme="minorEastAsia"/>
                <w:sz w:val="24"/>
                <w:szCs w:val="24"/>
              </w:rPr>
              <w:t>学习与发展目标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trPr>
        <w:tc>
          <w:tcPr>
            <w:tcW w:w="2415" w:type="dxa"/>
          </w:tcPr>
          <w:p>
            <w:pPr>
              <w:pageBreakBefore w:val="0"/>
              <w:kinsoku/>
              <w:wordWrap/>
              <w:overflowPunct/>
              <w:topLinePunct w:val="0"/>
              <w:autoSpaceDE/>
              <w:autoSpaceDN/>
              <w:bidi w:val="0"/>
              <w:adjustRightInd/>
              <w:snapToGrid/>
              <w:spacing w:line="500" w:lineRule="exact"/>
              <w:jc w:val="center"/>
              <w:textAlignment w:val="auto"/>
              <w:rPr>
                <w:rFonts w:asciiTheme="minorEastAsia" w:hAnsiTheme="minorEastAsia"/>
                <w:sz w:val="24"/>
                <w:szCs w:val="24"/>
              </w:rPr>
            </w:pPr>
            <w:r>
              <w:rPr>
                <w:rFonts w:asciiTheme="minorEastAsia" w:hAnsiTheme="minorEastAsia"/>
                <w:sz w:val="24"/>
                <w:szCs w:val="24"/>
              </w:rPr>
              <w:t>概念</w:t>
            </w:r>
          </w:p>
        </w:tc>
        <w:tc>
          <w:tcPr>
            <w:tcW w:w="1906" w:type="dxa"/>
          </w:tcPr>
          <w:p>
            <w:pPr>
              <w:pageBreakBefore w:val="0"/>
              <w:kinsoku/>
              <w:wordWrap/>
              <w:overflowPunct/>
              <w:topLinePunct w:val="0"/>
              <w:autoSpaceDE/>
              <w:autoSpaceDN/>
              <w:bidi w:val="0"/>
              <w:adjustRightInd/>
              <w:snapToGrid/>
              <w:spacing w:line="500" w:lineRule="exact"/>
              <w:jc w:val="center"/>
              <w:textAlignment w:val="auto"/>
              <w:rPr>
                <w:rFonts w:asciiTheme="minorEastAsia" w:hAnsiTheme="minorEastAsia"/>
                <w:sz w:val="24"/>
                <w:szCs w:val="24"/>
              </w:rPr>
            </w:pPr>
            <w:r>
              <w:rPr>
                <w:rFonts w:asciiTheme="minorEastAsia" w:hAnsiTheme="minorEastAsia"/>
                <w:sz w:val="24"/>
                <w:szCs w:val="24"/>
              </w:rPr>
              <w:t>示例</w:t>
            </w:r>
          </w:p>
        </w:tc>
        <w:tc>
          <w:tcPr>
            <w:tcW w:w="3904" w:type="dxa"/>
            <w:vMerge w:val="continue"/>
          </w:tcPr>
          <w:p>
            <w:pPr>
              <w:pageBreakBefore w:val="0"/>
              <w:kinsoku/>
              <w:wordWrap/>
              <w:overflowPunct/>
              <w:topLinePunct w:val="0"/>
              <w:autoSpaceDE/>
              <w:autoSpaceDN/>
              <w:bidi w:val="0"/>
              <w:adjustRightInd/>
              <w:snapToGrid/>
              <w:spacing w:line="500" w:lineRule="exact"/>
              <w:textAlignment w:val="auto"/>
              <w:rPr>
                <w:rFonts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3" w:hRule="atLeast"/>
        </w:trPr>
        <w:tc>
          <w:tcPr>
            <w:tcW w:w="2415" w:type="dxa"/>
          </w:tcPr>
          <w:p>
            <w:pPr>
              <w:pageBreakBefore w:val="0"/>
              <w:kinsoku/>
              <w:wordWrap/>
              <w:overflowPunct/>
              <w:topLinePunct w:val="0"/>
              <w:autoSpaceDE/>
              <w:autoSpaceDN/>
              <w:bidi w:val="0"/>
              <w:adjustRightInd/>
              <w:snapToGrid/>
              <w:spacing w:line="500" w:lineRule="exact"/>
              <w:textAlignment w:val="auto"/>
              <w:rPr>
                <w:rFonts w:asciiTheme="minorEastAsia" w:hAnsiTheme="minorEastAsia"/>
                <w:sz w:val="24"/>
                <w:szCs w:val="24"/>
              </w:rPr>
            </w:pPr>
            <w:r>
              <w:rPr>
                <w:rFonts w:asciiTheme="minorEastAsia" w:hAnsiTheme="minorEastAsia"/>
                <w:sz w:val="24"/>
                <w:szCs w:val="24"/>
              </w:rPr>
              <w:t>创造文学作品的想象</w:t>
            </w:r>
          </w:p>
          <w:p>
            <w:pPr>
              <w:pageBreakBefore w:val="0"/>
              <w:kinsoku/>
              <w:wordWrap/>
              <w:overflowPunct/>
              <w:topLinePunct w:val="0"/>
              <w:autoSpaceDE/>
              <w:autoSpaceDN/>
              <w:bidi w:val="0"/>
              <w:adjustRightInd/>
              <w:snapToGrid/>
              <w:spacing w:line="500" w:lineRule="exact"/>
              <w:textAlignment w:val="auto"/>
              <w:rPr>
                <w:rFonts w:asciiTheme="minorEastAsia" w:hAnsiTheme="minorEastAsia"/>
                <w:sz w:val="24"/>
                <w:szCs w:val="24"/>
              </w:rPr>
            </w:pPr>
            <w:r>
              <w:rPr>
                <w:rFonts w:asciiTheme="minorEastAsia" w:hAnsiTheme="minorEastAsia"/>
                <w:sz w:val="24"/>
                <w:szCs w:val="24"/>
              </w:rPr>
              <w:t>幼儿在理解文学作品内容、结构和主题的基础上，进行想象，从而创造出一个新的结构片段、情节或结尾。</w:t>
            </w:r>
          </w:p>
        </w:tc>
        <w:tc>
          <w:tcPr>
            <w:tcW w:w="1906" w:type="dxa"/>
          </w:tcPr>
          <w:p>
            <w:pPr>
              <w:pageBreakBefore w:val="0"/>
              <w:kinsoku/>
              <w:wordWrap/>
              <w:overflowPunct/>
              <w:topLinePunct w:val="0"/>
              <w:autoSpaceDE/>
              <w:autoSpaceDN/>
              <w:bidi w:val="0"/>
              <w:adjustRightInd/>
              <w:snapToGrid/>
              <w:spacing w:line="500" w:lineRule="exact"/>
              <w:textAlignment w:val="auto"/>
              <w:rPr>
                <w:rFonts w:asciiTheme="minorEastAsia" w:hAnsiTheme="minorEastAsia"/>
                <w:sz w:val="24"/>
                <w:szCs w:val="24"/>
              </w:rPr>
            </w:pPr>
            <w:r>
              <w:rPr>
                <w:rFonts w:asciiTheme="minorEastAsia" w:hAnsiTheme="minorEastAsia"/>
                <w:sz w:val="24"/>
                <w:szCs w:val="24"/>
              </w:rPr>
              <w:t xml:space="preserve">        如仿编诗歌或散文句子；或续编故事片段或结尾；创编一个新的文学作品片段或情节。</w:t>
            </w:r>
          </w:p>
        </w:tc>
        <w:tc>
          <w:tcPr>
            <w:tcW w:w="3904" w:type="dxa"/>
          </w:tcPr>
          <w:p>
            <w:pPr>
              <w:pageBreakBefore w:val="0"/>
              <w:kinsoku/>
              <w:wordWrap/>
              <w:overflowPunct/>
              <w:topLinePunct w:val="0"/>
              <w:autoSpaceDE/>
              <w:autoSpaceDN/>
              <w:bidi w:val="0"/>
              <w:adjustRightInd/>
              <w:snapToGrid/>
              <w:spacing w:line="500" w:lineRule="exact"/>
              <w:textAlignment w:val="auto"/>
              <w:rPr>
                <w:rFonts w:asciiTheme="minorEastAsia" w:hAnsiTheme="minorEastAsia"/>
                <w:sz w:val="24"/>
                <w:szCs w:val="24"/>
              </w:rPr>
            </w:pPr>
            <w:r>
              <w:rPr>
                <w:rFonts w:asciiTheme="minorEastAsia" w:hAnsiTheme="minorEastAsia"/>
                <w:sz w:val="24"/>
                <w:szCs w:val="24"/>
              </w:rPr>
              <w:t>1.  通过替换文学作品中的多个要素，完整仿编一个文学作品片段；</w:t>
            </w:r>
          </w:p>
          <w:p>
            <w:pPr>
              <w:pageBreakBefore w:val="0"/>
              <w:kinsoku/>
              <w:wordWrap/>
              <w:overflowPunct/>
              <w:topLinePunct w:val="0"/>
              <w:autoSpaceDE/>
              <w:autoSpaceDN/>
              <w:bidi w:val="0"/>
              <w:adjustRightInd/>
              <w:snapToGrid/>
              <w:spacing w:line="500" w:lineRule="exact"/>
              <w:textAlignment w:val="auto"/>
              <w:rPr>
                <w:rFonts w:asciiTheme="minorEastAsia" w:hAnsiTheme="minorEastAsia"/>
                <w:sz w:val="24"/>
                <w:szCs w:val="24"/>
              </w:rPr>
            </w:pPr>
            <w:r>
              <w:rPr>
                <w:rFonts w:asciiTheme="minorEastAsia" w:hAnsiTheme="minorEastAsia"/>
                <w:sz w:val="24"/>
                <w:szCs w:val="24"/>
              </w:rPr>
              <w:t>2. 续编文学作品的一个情节，续编的内容与已有故事的情节有关联、并且合理有逻辑。</w:t>
            </w:r>
          </w:p>
        </w:tc>
      </w:tr>
    </w:tbl>
    <w:p>
      <w:pPr>
        <w:pageBreakBefore w:val="0"/>
        <w:kinsoku/>
        <w:wordWrap/>
        <w:overflowPunct/>
        <w:topLinePunct w:val="0"/>
        <w:autoSpaceDE/>
        <w:autoSpaceDN/>
        <w:bidi w:val="0"/>
        <w:adjustRightInd/>
        <w:snapToGrid/>
        <w:spacing w:line="500" w:lineRule="exact"/>
        <w:textAlignment w:val="auto"/>
        <w:rPr>
          <w:rFonts w:hint="eastAsia" w:asciiTheme="minorEastAsia" w:hAnsiTheme="minorEastAsia"/>
          <w:b/>
          <w:sz w:val="24"/>
          <w:szCs w:val="24"/>
        </w:rPr>
      </w:pPr>
    </w:p>
    <w:p>
      <w:pPr>
        <w:pageBreakBefore w:val="0"/>
        <w:kinsoku/>
        <w:wordWrap/>
        <w:overflowPunct/>
        <w:topLinePunct w:val="0"/>
        <w:autoSpaceDE/>
        <w:autoSpaceDN/>
        <w:bidi w:val="0"/>
        <w:adjustRightInd/>
        <w:snapToGrid/>
        <w:spacing w:line="500" w:lineRule="exact"/>
        <w:ind w:firstLine="482" w:firstLineChars="200"/>
        <w:textAlignment w:val="auto"/>
        <w:rPr>
          <w:rFonts w:asciiTheme="minorEastAsia" w:hAnsiTheme="minorEastAsia"/>
          <w:b/>
          <w:sz w:val="24"/>
          <w:szCs w:val="24"/>
        </w:rPr>
      </w:pPr>
      <w:r>
        <w:rPr>
          <w:rFonts w:hint="eastAsia" w:asciiTheme="minorEastAsia" w:hAnsiTheme="minorEastAsia"/>
          <w:b/>
          <w:sz w:val="24"/>
          <w:szCs w:val="24"/>
        </w:rPr>
        <w:t>二、中班故事教学活动的设计与实施——以《糖果雨》为例</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asciiTheme="minorEastAsia" w:hAnsiTheme="minorEastAsia"/>
          <w:sz w:val="24"/>
          <w:szCs w:val="24"/>
        </w:rPr>
        <w:t>以《糖果雨》为例，给大家谈一谈我从文学作品的选择、教案设计、活动实施以及实施之后的调整给大家说一说我遇到的一些问题、我的思考和调整，</w:t>
      </w:r>
      <w:r>
        <w:rPr>
          <w:rFonts w:hint="eastAsia" w:asciiTheme="minorEastAsia" w:hAnsiTheme="minorEastAsia"/>
          <w:sz w:val="24"/>
          <w:szCs w:val="24"/>
        </w:rPr>
        <w:t>有不足的地方</w:t>
      </w:r>
      <w:r>
        <w:rPr>
          <w:rFonts w:asciiTheme="minorEastAsia" w:hAnsiTheme="minorEastAsia"/>
          <w:sz w:val="24"/>
          <w:szCs w:val="24"/>
        </w:rPr>
        <w:t>，还希望评课过程中大家多多指教。</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hint="eastAsia" w:asciiTheme="minorEastAsia" w:hAnsiTheme="minorEastAsia"/>
          <w:sz w:val="24"/>
          <w:szCs w:val="24"/>
        </w:rPr>
        <w:t>儿童故事是一种具有连贯性、吸引力与感染力的叙事性文学体裁，以叙事为中心，主题单一、情节生动、故事性强、层次清楚、结构完整、语言口语化。</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hint="eastAsia" w:asciiTheme="minorEastAsia" w:hAnsiTheme="minorEastAsia"/>
          <w:sz w:val="24"/>
          <w:szCs w:val="24"/>
        </w:rPr>
        <w:t>《糖果雨》这个故事，情节简单，魔法师来到动物王国，使用魔法让动物王国下起了糖果雨，小动物来捡糖果品尝，很高兴。整个故事是以“糖果”为线索，孩子们必然是很喜欢的，其次故事中人物的动作和语言和幼儿的生活经验是相符的，人物的语言是以相同的结构出现了三次，这一部分很便于开展文学想象活动。故事中也有一些修饰性的词汇，比如说“神奇的”、“五颜六色”、“密密麻麻”，通过故事的学习，我们也可以学习这些词汇。</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b/>
          <w:sz w:val="24"/>
          <w:szCs w:val="24"/>
        </w:rPr>
      </w:pPr>
      <w:r>
        <w:rPr>
          <w:rFonts w:hint="eastAsia" w:asciiTheme="minorEastAsia" w:hAnsiTheme="minorEastAsia"/>
          <w:b/>
          <w:sz w:val="24"/>
          <w:szCs w:val="24"/>
        </w:rPr>
        <w:t>教案1稿→教案2稿</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hint="eastAsia" w:asciiTheme="minorEastAsia" w:hAnsiTheme="minorEastAsia"/>
          <w:sz w:val="24"/>
          <w:szCs w:val="24"/>
        </w:rPr>
        <w:t>确定了文学作品后，我就设计了3点活动目标，当时自己设计出来的时候就感觉不是特别适合，调整又不知道如何下手。在和师傅讨论之后：</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hint="eastAsia" w:asciiTheme="minorEastAsia" w:hAnsiTheme="minorEastAsia"/>
          <w:sz w:val="24"/>
          <w:szCs w:val="24"/>
        </w:rPr>
        <w:t>1. 措辞不够准确，目标1中的“了解”，它所要表达的程度是否就是孩子再一次教学活动中获得的经验；它所表达的程度是否合适、合理？</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hint="eastAsia" w:asciiTheme="minorEastAsia" w:hAnsiTheme="minorEastAsia"/>
          <w:sz w:val="24"/>
          <w:szCs w:val="24"/>
        </w:rPr>
        <w:t>2.</w:t>
      </w:r>
      <w:r>
        <w:rPr>
          <w:rFonts w:asciiTheme="minorEastAsia" w:hAnsiTheme="minorEastAsia"/>
          <w:sz w:val="24"/>
          <w:szCs w:val="24"/>
        </w:rPr>
        <w:t xml:space="preserve"> </w:t>
      </w:r>
      <w:r>
        <w:rPr>
          <w:rFonts w:hint="eastAsia" w:asciiTheme="minorEastAsia" w:hAnsiTheme="minorEastAsia"/>
          <w:sz w:val="24"/>
          <w:szCs w:val="24"/>
        </w:rPr>
        <w:t>措辞也是不够准确的，“创编”，其实并不是创编，只是替换了人物语言中的一些元素，仿编语言；</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hint="eastAsia" w:asciiTheme="minorEastAsia" w:hAnsiTheme="minorEastAsia"/>
          <w:sz w:val="24"/>
          <w:szCs w:val="24"/>
        </w:rPr>
        <w:t>作为一个故事活动的第一个课时，重点在仿编而不在对故事的理解，会不会喧宾夺主、本末倒置。</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hint="eastAsia" w:asciiTheme="minorEastAsia" w:hAnsiTheme="minorEastAsia"/>
          <w:sz w:val="24"/>
          <w:szCs w:val="24"/>
        </w:rPr>
        <w:t>在听取了师傅的一件后呢，我就将目标调整为一下三点。</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hint="eastAsia" w:asciiTheme="minorEastAsia" w:hAnsiTheme="minorEastAsia"/>
          <w:sz w:val="24"/>
          <w:szCs w:val="24"/>
        </w:rPr>
        <w:t>为什么会出现这样的原因：我觉得有以下三点：</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hint="eastAsia" w:asciiTheme="minorEastAsia" w:hAnsiTheme="minorEastAsia"/>
          <w:sz w:val="24"/>
          <w:szCs w:val="24"/>
        </w:rPr>
        <w:t>通过对故事分析，了解故事教学活动所要完成的核心经验是教师进修故事教学活动设计的关键。</w:t>
      </w:r>
    </w:p>
    <w:p>
      <w:pPr>
        <w:pStyle w:val="21"/>
        <w:pageBreakBefore w:val="0"/>
        <w:numPr>
          <w:ilvl w:val="0"/>
          <w:numId w:val="13"/>
        </w:numPr>
        <w:kinsoku/>
        <w:wordWrap/>
        <w:overflowPunct/>
        <w:topLinePunct w:val="0"/>
        <w:autoSpaceDE/>
        <w:autoSpaceDN/>
        <w:bidi w:val="0"/>
        <w:adjustRightInd/>
        <w:snapToGrid/>
        <w:spacing w:line="500" w:lineRule="exact"/>
        <w:ind w:left="0" w:leftChars="0" w:firstLine="420" w:firstLineChars="0"/>
        <w:textAlignment w:val="auto"/>
        <w:rPr>
          <w:rFonts w:asciiTheme="minorEastAsia" w:hAnsiTheme="minorEastAsia"/>
          <w:sz w:val="24"/>
          <w:szCs w:val="24"/>
        </w:rPr>
      </w:pPr>
      <w:r>
        <w:rPr>
          <w:rFonts w:hint="eastAsia" w:asciiTheme="minorEastAsia" w:hAnsiTheme="minorEastAsia"/>
          <w:sz w:val="24"/>
          <w:szCs w:val="24"/>
        </w:rPr>
        <w:t>对文学作品的分析不够透彻、关注了语言，而忽略了雨孩子生活经验很接近的动作。</w:t>
      </w:r>
    </w:p>
    <w:p>
      <w:pPr>
        <w:pStyle w:val="21"/>
        <w:pageBreakBefore w:val="0"/>
        <w:numPr>
          <w:ilvl w:val="0"/>
          <w:numId w:val="13"/>
        </w:numPr>
        <w:kinsoku/>
        <w:wordWrap/>
        <w:overflowPunct/>
        <w:topLinePunct w:val="0"/>
        <w:autoSpaceDE/>
        <w:autoSpaceDN/>
        <w:bidi w:val="0"/>
        <w:adjustRightInd/>
        <w:snapToGrid/>
        <w:spacing w:line="500" w:lineRule="exact"/>
        <w:ind w:firstLineChars="0"/>
        <w:textAlignment w:val="auto"/>
        <w:rPr>
          <w:rFonts w:asciiTheme="minorEastAsia" w:hAnsiTheme="minorEastAsia"/>
          <w:sz w:val="24"/>
          <w:szCs w:val="24"/>
        </w:rPr>
      </w:pPr>
      <w:r>
        <w:rPr>
          <w:rFonts w:hint="eastAsia" w:asciiTheme="minorEastAsia" w:hAnsiTheme="minorEastAsia"/>
          <w:sz w:val="24"/>
          <w:szCs w:val="24"/>
        </w:rPr>
        <w:t>对核心经验的内化不够</w:t>
      </w:r>
      <w:r>
        <w:rPr>
          <w:rFonts w:hint="eastAsia" w:asciiTheme="minorEastAsia" w:hAnsiTheme="minorEastAsia"/>
          <w:sz w:val="24"/>
          <w:szCs w:val="24"/>
          <w:lang w:eastAsia="zh-CN"/>
        </w:rPr>
        <w:t>。</w:t>
      </w:r>
    </w:p>
    <w:p>
      <w:pPr>
        <w:pStyle w:val="21"/>
        <w:pageBreakBefore w:val="0"/>
        <w:numPr>
          <w:ilvl w:val="0"/>
          <w:numId w:val="13"/>
        </w:numPr>
        <w:kinsoku/>
        <w:wordWrap/>
        <w:overflowPunct/>
        <w:topLinePunct w:val="0"/>
        <w:autoSpaceDE/>
        <w:autoSpaceDN/>
        <w:bidi w:val="0"/>
        <w:adjustRightInd/>
        <w:snapToGrid/>
        <w:spacing w:line="500" w:lineRule="exact"/>
        <w:ind w:left="0" w:leftChars="0" w:firstLine="420" w:firstLineChars="0"/>
        <w:textAlignment w:val="auto"/>
        <w:rPr>
          <w:rFonts w:asciiTheme="minorEastAsia" w:hAnsiTheme="minorEastAsia"/>
          <w:sz w:val="24"/>
          <w:szCs w:val="24"/>
        </w:rPr>
      </w:pPr>
      <w:r>
        <w:rPr>
          <w:rFonts w:hint="eastAsia" w:asciiTheme="minorEastAsia" w:hAnsiTheme="minorEastAsia"/>
          <w:sz w:val="24"/>
          <w:szCs w:val="24"/>
        </w:rPr>
        <w:t>在设计目标的时时候，不能够将核心经验、文学作品和活动目标结合起来。</w:t>
      </w:r>
    </w:p>
    <w:p>
      <w:pPr>
        <w:pageBreakBefore w:val="0"/>
        <w:kinsoku/>
        <w:wordWrap/>
        <w:overflowPunct/>
        <w:topLinePunct w:val="0"/>
        <w:autoSpaceDE/>
        <w:autoSpaceDN/>
        <w:bidi w:val="0"/>
        <w:adjustRightInd/>
        <w:snapToGrid/>
        <w:spacing w:line="500" w:lineRule="exact"/>
        <w:ind w:left="420"/>
        <w:textAlignment w:val="auto"/>
        <w:rPr>
          <w:rFonts w:asciiTheme="minorEastAsia" w:hAnsiTheme="minorEastAsia"/>
          <w:sz w:val="24"/>
          <w:szCs w:val="24"/>
        </w:rPr>
      </w:pPr>
      <w:r>
        <w:rPr>
          <w:rFonts w:hint="eastAsia" w:asciiTheme="minorEastAsia" w:hAnsiTheme="minorEastAsia"/>
          <w:sz w:val="24"/>
          <w:szCs w:val="24"/>
        </w:rPr>
        <w:t>对于活动过程的设计：</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hint="eastAsia" w:asciiTheme="minorEastAsia" w:hAnsiTheme="minorEastAsia"/>
          <w:sz w:val="24"/>
          <w:szCs w:val="24"/>
        </w:rPr>
        <w:t>1．导入：“你们吃过什么颜色的糖果”，我原本的目的是想和后面的仿编结合起来的，但是如果在导入的时候就问这样的问题，就更像是一个谈话活动了，那么导入时间在整个活动中所占的比例也就不合理了。</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asciiTheme="minorEastAsia" w:hAnsiTheme="minorEastAsia"/>
          <w:sz w:val="24"/>
          <w:szCs w:val="24"/>
        </w:rPr>
        <w:t xml:space="preserve">2. </w:t>
      </w:r>
      <w:r>
        <w:rPr>
          <w:rFonts w:hint="eastAsia" w:asciiTheme="minorEastAsia" w:hAnsiTheme="minorEastAsia"/>
          <w:sz w:val="24"/>
          <w:szCs w:val="24"/>
        </w:rPr>
        <w:t>表述：第四部分其实不是创编，儿适替换文学作品中的多个元素，仿编一个文学片段。</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asciiTheme="minorEastAsia" w:hAnsiTheme="minorEastAsia"/>
          <w:sz w:val="24"/>
          <w:szCs w:val="24"/>
        </w:rPr>
        <w:t xml:space="preserve">3. </w:t>
      </w:r>
      <w:r>
        <w:rPr>
          <w:rFonts w:hint="eastAsia" w:asciiTheme="minorEastAsia" w:hAnsiTheme="minorEastAsia"/>
          <w:sz w:val="24"/>
          <w:szCs w:val="24"/>
        </w:rPr>
        <w:t>教师的提问：太封闭了，或者说太直接了。比如说“谁来到了动物王国”“魔法师是怎么让动物王国下起糖果雨的”“糖果雨是什么颜色的”，其实我可以用一个相对比较开放的问题“动物王国里发生了一件事情，你们知道是什么事吗”就概括了的，而且这样的提问能够让我充分了解孩子对故事情节的理解到了什么程度。其次是缺乏追问，糖果雨铺在地上是什么样的，也许幼儿能够复述出密密麻麻这个词，但是也许他并没有理解这个词的含义，或者说是不能用语言表达清楚，通过追问又让他来形容一下密密麻麻是什么样的啊？</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hint="eastAsia" w:asciiTheme="minorEastAsia" w:hAnsiTheme="minorEastAsia"/>
          <w:sz w:val="24"/>
          <w:szCs w:val="24"/>
        </w:rPr>
        <w:t>所以基于以上调整，重新梳理了活动过程的设计。</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hint="eastAsia" w:asciiTheme="minorEastAsia" w:hAnsiTheme="minorEastAsia"/>
          <w:sz w:val="24"/>
          <w:szCs w:val="24"/>
        </w:rPr>
        <w:t>大的板块主要调整了第四部，改为孩子在分段听赏和理解后，和老师一起讲述故事。</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b/>
          <w:sz w:val="24"/>
          <w:szCs w:val="24"/>
        </w:rPr>
      </w:pPr>
      <w:r>
        <w:rPr>
          <w:rFonts w:hint="eastAsia" w:asciiTheme="minorEastAsia" w:hAnsiTheme="minorEastAsia"/>
          <w:b/>
          <w:sz w:val="24"/>
          <w:szCs w:val="24"/>
        </w:rPr>
        <w:t>教案2稿→教案3稿</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b/>
          <w:sz w:val="24"/>
          <w:szCs w:val="24"/>
        </w:rPr>
      </w:pPr>
      <w:r>
        <w:rPr>
          <w:rFonts w:hint="eastAsia" w:asciiTheme="minorEastAsia" w:hAnsiTheme="minorEastAsia"/>
          <w:b/>
          <w:sz w:val="24"/>
          <w:szCs w:val="24"/>
        </w:rPr>
        <w:t>按照第二稿教案试课以后发现了以下问题：</w:t>
      </w:r>
    </w:p>
    <w:p>
      <w:pPr>
        <w:pStyle w:val="21"/>
        <w:pageBreakBefore w:val="0"/>
        <w:numPr>
          <w:ilvl w:val="0"/>
          <w:numId w:val="14"/>
        </w:numPr>
        <w:kinsoku/>
        <w:wordWrap/>
        <w:overflowPunct/>
        <w:topLinePunct w:val="0"/>
        <w:autoSpaceDE/>
        <w:autoSpaceDN/>
        <w:bidi w:val="0"/>
        <w:adjustRightInd/>
        <w:snapToGrid/>
        <w:spacing w:line="500" w:lineRule="exact"/>
        <w:ind w:firstLineChars="0"/>
        <w:textAlignment w:val="auto"/>
        <w:rPr>
          <w:rFonts w:asciiTheme="minorEastAsia" w:hAnsiTheme="minorEastAsia"/>
          <w:sz w:val="24"/>
          <w:szCs w:val="24"/>
        </w:rPr>
      </w:pPr>
      <w:r>
        <w:rPr>
          <w:rFonts w:hint="eastAsia" w:asciiTheme="minorEastAsia" w:hAnsiTheme="minorEastAsia"/>
          <w:sz w:val="24"/>
          <w:szCs w:val="24"/>
        </w:rPr>
        <w:t>导入问题不合理</w:t>
      </w:r>
    </w:p>
    <w:p>
      <w:pPr>
        <w:pageBreakBefore w:val="0"/>
        <w:kinsoku/>
        <w:wordWrap/>
        <w:overflowPunct/>
        <w:topLinePunct w:val="0"/>
        <w:autoSpaceDE/>
        <w:autoSpaceDN/>
        <w:bidi w:val="0"/>
        <w:adjustRightInd/>
        <w:snapToGrid/>
        <w:spacing w:line="500" w:lineRule="exact"/>
        <w:ind w:left="420"/>
        <w:textAlignment w:val="auto"/>
        <w:rPr>
          <w:rFonts w:asciiTheme="minorEastAsia" w:hAnsiTheme="minorEastAsia"/>
          <w:sz w:val="24"/>
          <w:szCs w:val="24"/>
        </w:rPr>
      </w:pPr>
      <w:r>
        <w:rPr>
          <w:rFonts w:hint="eastAsia" w:asciiTheme="minorEastAsia" w:hAnsiTheme="minorEastAsia"/>
          <w:sz w:val="24"/>
          <w:szCs w:val="24"/>
        </w:rPr>
        <w:t>“你们喜欢吃糖吗？”就有孩子说不喜欢，当时我的回应是“大部分孩子都喜欢吃糖”，但是在引出一个关于糖果的故事就感觉还是有点奇怪。</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hint="eastAsia" w:asciiTheme="minorEastAsia" w:hAnsiTheme="minorEastAsia"/>
          <w:sz w:val="24"/>
          <w:szCs w:val="24"/>
        </w:rPr>
        <w:t>2. 孩子对分段欣赏中的第二部分很感兴趣，自发地在表演故事；但是活动层次不明显；</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hint="eastAsia" w:asciiTheme="minorEastAsia" w:hAnsiTheme="minorEastAsia"/>
          <w:sz w:val="24"/>
          <w:szCs w:val="24"/>
        </w:rPr>
        <w:t>在分段听赏第二段的时候，孩子就已经开始模仿人物的动作和语言了。听赏和孩子的模仿就混在一起了，显得有点混乱。</w:t>
      </w:r>
    </w:p>
    <w:p>
      <w:pPr>
        <w:pageBreakBefore w:val="0"/>
        <w:kinsoku/>
        <w:wordWrap/>
        <w:overflowPunct/>
        <w:topLinePunct w:val="0"/>
        <w:autoSpaceDE/>
        <w:autoSpaceDN/>
        <w:bidi w:val="0"/>
        <w:adjustRightInd/>
        <w:snapToGrid/>
        <w:spacing w:line="500" w:lineRule="exact"/>
        <w:ind w:left="420"/>
        <w:textAlignment w:val="auto"/>
        <w:rPr>
          <w:rFonts w:asciiTheme="minorEastAsia" w:hAnsiTheme="minorEastAsia"/>
          <w:sz w:val="24"/>
          <w:szCs w:val="24"/>
        </w:rPr>
      </w:pPr>
      <w:r>
        <w:rPr>
          <w:rFonts w:asciiTheme="minorEastAsia" w:hAnsiTheme="minorEastAsia"/>
          <w:sz w:val="24"/>
          <w:szCs w:val="24"/>
        </w:rPr>
        <w:t>3. PPT</w:t>
      </w:r>
      <w:r>
        <w:rPr>
          <w:rFonts w:hint="eastAsia" w:asciiTheme="minorEastAsia" w:hAnsiTheme="minorEastAsia"/>
          <w:sz w:val="24"/>
          <w:szCs w:val="24"/>
        </w:rPr>
        <w:t>设计不合理</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hint="eastAsia" w:asciiTheme="minorEastAsia" w:hAnsiTheme="minorEastAsia"/>
          <w:sz w:val="24"/>
          <w:szCs w:val="24"/>
        </w:rPr>
        <w:t>活动后的调整：</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hint="eastAsia" w:asciiTheme="minorEastAsia" w:hAnsiTheme="minorEastAsia"/>
          <w:sz w:val="24"/>
          <w:szCs w:val="24"/>
        </w:rPr>
        <w:t>活动目标：</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hint="eastAsia" w:asciiTheme="minorEastAsia" w:hAnsiTheme="minorEastAsia"/>
          <w:sz w:val="24"/>
          <w:szCs w:val="24"/>
        </w:rPr>
        <w:t>1. 其实孩子理解词汇并不是建立要理解全文或是这个故事的基础上，很多时候都是通过联系上下文来理解的；</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asciiTheme="minorEastAsia" w:hAnsiTheme="minorEastAsia"/>
          <w:sz w:val="24"/>
          <w:szCs w:val="24"/>
        </w:rPr>
        <w:t xml:space="preserve">2. </w:t>
      </w:r>
      <w:r>
        <w:rPr>
          <w:rFonts w:hint="eastAsia" w:asciiTheme="minorEastAsia" w:hAnsiTheme="minorEastAsia"/>
          <w:sz w:val="24"/>
          <w:szCs w:val="24"/>
        </w:rPr>
        <w:t>目标2犯了一个低级的错误，就是太宽泛了，这条目标的书写就是放在任何一个故事活动里也不会有3</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asciiTheme="minorEastAsia" w:hAnsiTheme="minorEastAsia"/>
          <w:sz w:val="24"/>
          <w:szCs w:val="24"/>
        </w:rPr>
        <w:t xml:space="preserve">3. </w:t>
      </w:r>
      <w:r>
        <w:rPr>
          <w:rFonts w:hint="eastAsia" w:asciiTheme="minorEastAsia" w:hAnsiTheme="minorEastAsia"/>
          <w:sz w:val="24"/>
          <w:szCs w:val="24"/>
        </w:rPr>
        <w:t>乐于倾听应该是最基本的要求，通过表演、讲述等方式也是希望孩子能够积极参与其中的，并从中感受到故事的趣味性。</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hint="eastAsia" w:asciiTheme="minorEastAsia" w:hAnsiTheme="minorEastAsia"/>
          <w:sz w:val="24"/>
          <w:szCs w:val="24"/>
        </w:rPr>
        <w:t>活动过程：</w:t>
      </w:r>
    </w:p>
    <w:p>
      <w:pPr>
        <w:pStyle w:val="21"/>
        <w:pageBreakBefore w:val="0"/>
        <w:numPr>
          <w:ilvl w:val="0"/>
          <w:numId w:val="15"/>
        </w:numPr>
        <w:kinsoku/>
        <w:wordWrap/>
        <w:overflowPunct/>
        <w:topLinePunct w:val="0"/>
        <w:autoSpaceDE/>
        <w:autoSpaceDN/>
        <w:bidi w:val="0"/>
        <w:adjustRightInd/>
        <w:snapToGrid/>
        <w:spacing w:line="500" w:lineRule="exact"/>
        <w:ind w:firstLineChars="0"/>
        <w:textAlignment w:val="auto"/>
        <w:rPr>
          <w:rFonts w:asciiTheme="minorEastAsia" w:hAnsiTheme="minorEastAsia"/>
          <w:sz w:val="24"/>
          <w:szCs w:val="24"/>
        </w:rPr>
      </w:pPr>
      <w:r>
        <w:rPr>
          <w:rFonts w:hint="eastAsia" w:asciiTheme="minorEastAsia" w:hAnsiTheme="minorEastAsia"/>
          <w:sz w:val="24"/>
          <w:szCs w:val="24"/>
        </w:rPr>
        <w:t>导入：直接调整为“你们吃过糖果吗？”</w:t>
      </w:r>
    </w:p>
    <w:p>
      <w:pPr>
        <w:pStyle w:val="21"/>
        <w:pageBreakBefore w:val="0"/>
        <w:numPr>
          <w:ilvl w:val="0"/>
          <w:numId w:val="15"/>
        </w:numPr>
        <w:kinsoku/>
        <w:wordWrap/>
        <w:overflowPunct/>
        <w:topLinePunct w:val="0"/>
        <w:autoSpaceDE/>
        <w:autoSpaceDN/>
        <w:bidi w:val="0"/>
        <w:adjustRightInd/>
        <w:snapToGrid/>
        <w:spacing w:line="500" w:lineRule="exact"/>
        <w:ind w:firstLineChars="0"/>
        <w:textAlignment w:val="auto"/>
        <w:rPr>
          <w:rFonts w:asciiTheme="minorEastAsia" w:hAnsiTheme="minorEastAsia"/>
          <w:sz w:val="24"/>
          <w:szCs w:val="24"/>
        </w:rPr>
      </w:pPr>
      <w:r>
        <w:rPr>
          <w:rFonts w:hint="eastAsia" w:asciiTheme="minorEastAsia" w:hAnsiTheme="minorEastAsia"/>
          <w:sz w:val="24"/>
          <w:szCs w:val="24"/>
        </w:rPr>
        <w:t>讲故事前对幼儿进行提问；</w:t>
      </w:r>
    </w:p>
    <w:p>
      <w:pPr>
        <w:pStyle w:val="21"/>
        <w:pageBreakBefore w:val="0"/>
        <w:numPr>
          <w:ilvl w:val="0"/>
          <w:numId w:val="15"/>
        </w:numPr>
        <w:kinsoku/>
        <w:wordWrap/>
        <w:overflowPunct/>
        <w:topLinePunct w:val="0"/>
        <w:autoSpaceDE/>
        <w:autoSpaceDN/>
        <w:bidi w:val="0"/>
        <w:adjustRightInd/>
        <w:snapToGrid/>
        <w:spacing w:line="500" w:lineRule="exact"/>
        <w:ind w:firstLineChars="0"/>
        <w:textAlignment w:val="auto"/>
        <w:rPr>
          <w:rFonts w:asciiTheme="minorEastAsia" w:hAnsiTheme="minorEastAsia"/>
          <w:sz w:val="24"/>
          <w:szCs w:val="24"/>
        </w:rPr>
      </w:pPr>
      <w:r>
        <w:rPr>
          <w:rFonts w:hint="eastAsia" w:asciiTheme="minorEastAsia" w:hAnsiTheme="minorEastAsia"/>
          <w:sz w:val="24"/>
          <w:szCs w:val="24"/>
        </w:rPr>
        <w:t>分段欣赏第二段的时候，直接分为两个部份，第一部分是听赏，通过提问帮助幼儿了解人物动作和语言；第二部份再是幼儿的表演；</w:t>
      </w:r>
    </w:p>
    <w:p>
      <w:pPr>
        <w:pageBreakBefore w:val="0"/>
        <w:kinsoku/>
        <w:wordWrap/>
        <w:overflowPunct/>
        <w:topLinePunct w:val="0"/>
        <w:autoSpaceDE/>
        <w:autoSpaceDN/>
        <w:bidi w:val="0"/>
        <w:adjustRightInd/>
        <w:snapToGrid/>
        <w:spacing w:line="500" w:lineRule="exact"/>
        <w:ind w:left="420"/>
        <w:textAlignment w:val="auto"/>
        <w:rPr>
          <w:rFonts w:asciiTheme="minorEastAsia" w:hAnsiTheme="minorEastAsia"/>
          <w:b/>
          <w:sz w:val="24"/>
          <w:szCs w:val="24"/>
        </w:rPr>
      </w:pPr>
      <w:r>
        <w:rPr>
          <w:rFonts w:hint="eastAsia" w:asciiTheme="minorEastAsia" w:hAnsiTheme="minorEastAsia"/>
          <w:b/>
          <w:sz w:val="24"/>
          <w:szCs w:val="24"/>
        </w:rPr>
        <w:t>教案3稿→教案4稿</w:t>
      </w:r>
    </w:p>
    <w:p>
      <w:pPr>
        <w:pageBreakBefore w:val="0"/>
        <w:kinsoku/>
        <w:wordWrap/>
        <w:overflowPunct/>
        <w:topLinePunct w:val="0"/>
        <w:autoSpaceDE/>
        <w:autoSpaceDN/>
        <w:bidi w:val="0"/>
        <w:adjustRightInd/>
        <w:snapToGrid/>
        <w:spacing w:line="500" w:lineRule="exact"/>
        <w:ind w:left="420"/>
        <w:textAlignment w:val="auto"/>
        <w:rPr>
          <w:rFonts w:asciiTheme="minorEastAsia" w:hAnsiTheme="minorEastAsia"/>
          <w:b/>
          <w:sz w:val="24"/>
          <w:szCs w:val="24"/>
        </w:rPr>
      </w:pPr>
      <w:r>
        <w:rPr>
          <w:rFonts w:hint="eastAsia" w:asciiTheme="minorEastAsia" w:hAnsiTheme="minorEastAsia"/>
          <w:b/>
          <w:sz w:val="24"/>
          <w:szCs w:val="24"/>
        </w:rPr>
        <w:t>幼儿：年龄小一些</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hint="eastAsia" w:asciiTheme="minorEastAsia" w:hAnsiTheme="minorEastAsia"/>
          <w:sz w:val="24"/>
          <w:szCs w:val="24"/>
        </w:rPr>
        <w:t>过程中分段听赏第二部分已经分为了听赏和表演两部分，但在第二次的活动中感觉听赏部份还可以换份层次：</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hint="eastAsia" w:asciiTheme="minorEastAsia" w:hAnsiTheme="minorEastAsia"/>
          <w:sz w:val="24"/>
          <w:szCs w:val="24"/>
        </w:rPr>
        <w:t>小兔：通过提问了解情节：捡起糖品尝、高兴的说了一句话</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hint="eastAsia" w:asciiTheme="minorEastAsia" w:hAnsiTheme="minorEastAsia"/>
          <w:sz w:val="24"/>
          <w:szCs w:val="24"/>
        </w:rPr>
        <w:t xml:space="preserve">小羊：复述小动物的话，学习书面语言 </w:t>
      </w:r>
      <w:r>
        <w:rPr>
          <w:rFonts w:asciiTheme="minorEastAsia" w:hAnsiTheme="minorEastAsia"/>
          <w:sz w:val="24"/>
          <w:szCs w:val="24"/>
        </w:rPr>
        <w:t xml:space="preserve">           </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hint="eastAsia" w:asciiTheme="minorEastAsia" w:hAnsiTheme="minorEastAsia"/>
          <w:sz w:val="24"/>
          <w:szCs w:val="24"/>
        </w:rPr>
        <w:t>小狗的时候就可以让小朋友带上动作表演了，也是为后面的表演做铺垫。</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hint="eastAsia" w:asciiTheme="minorEastAsia" w:hAnsiTheme="minorEastAsia"/>
          <w:sz w:val="24"/>
          <w:szCs w:val="24"/>
        </w:rPr>
        <w:t>表演，其实就是孩子通过角色扮演、模仿故事人物动作和语言，将自己所理解的人物特征。但是在活动的过程中我可能就忽略了对孩子的表演情况进行及时的反馈，所以不清楚是否了解孩子的对于人物的动作、语言有没有真正的理解。</w:t>
      </w:r>
      <w:r>
        <w:rPr>
          <w:rFonts w:asciiTheme="minorEastAsia" w:hAnsiTheme="minorEastAsia"/>
          <w:sz w:val="24"/>
          <w:szCs w:val="24"/>
        </w:rPr>
        <w:t xml:space="preserve">  </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hint="eastAsia" w:asciiTheme="minorEastAsia" w:hAnsiTheme="minorEastAsia"/>
          <w:sz w:val="24"/>
          <w:szCs w:val="24"/>
        </w:rPr>
        <w:t>结尾：不符合实际，有感觉是否会欺骗小朋友。这次活动作为第一个课时，重点放在了故事本身的理解，所以通过延伸活动将想象部份放在第二个课时。所以结尾我就直接出示了彩虹糖，将孩子带入到故事情境中，让他们想象如果是你，你会捡起什么颜色的糖果、说什么。</w:t>
      </w:r>
      <w:r>
        <w:rPr>
          <w:rFonts w:asciiTheme="minorEastAsia" w:hAnsiTheme="minorEastAsia"/>
          <w:sz w:val="24"/>
          <w:szCs w:val="24"/>
        </w:rPr>
        <w:t xml:space="preserve">                                                                                                                                                                                                                                                                                                                                                                                                                                                                                                                                                                                                                                                                                                                                                                                                                                                                                                                                                                                                                                                                                                                                                                                                                                                                                                                                                                                                                                                                     </w:t>
      </w:r>
    </w:p>
    <w:p>
      <w:pPr>
        <w:pageBreakBefore w:val="0"/>
        <w:kinsoku/>
        <w:wordWrap/>
        <w:overflowPunct/>
        <w:topLinePunct w:val="0"/>
        <w:autoSpaceDE/>
        <w:autoSpaceDN/>
        <w:bidi w:val="0"/>
        <w:adjustRightInd/>
        <w:snapToGrid/>
        <w:spacing w:line="500" w:lineRule="exact"/>
        <w:ind w:firstLine="482" w:firstLineChars="200"/>
        <w:textAlignment w:val="auto"/>
        <w:rPr>
          <w:rFonts w:asciiTheme="minorEastAsia" w:hAnsiTheme="minorEastAsia"/>
          <w:b/>
          <w:sz w:val="24"/>
          <w:szCs w:val="24"/>
        </w:rPr>
      </w:pPr>
      <w:r>
        <w:rPr>
          <w:rFonts w:hint="eastAsia" w:asciiTheme="minorEastAsia" w:hAnsiTheme="minorEastAsia"/>
          <w:b/>
          <w:sz w:val="24"/>
          <w:szCs w:val="24"/>
        </w:rPr>
        <w:t>三、中班故事教学活动组织策略</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hint="eastAsia" w:asciiTheme="minorEastAsia" w:hAnsiTheme="minorEastAsia"/>
          <w:sz w:val="24"/>
          <w:szCs w:val="24"/>
        </w:rPr>
        <w:t>提问是教师知道幼儿文学欣赏活动中最常用的一种方法。《核心经验》这本书中也提到了为了帮助幼儿理解文学作品的结构内容，可以提多种类型的开放性问题，以启发雨帮助儿童思考。比如：1.</w:t>
      </w:r>
      <w:r>
        <w:rPr>
          <w:rFonts w:asciiTheme="minorEastAsia" w:hAnsiTheme="minorEastAsia"/>
          <w:sz w:val="24"/>
          <w:szCs w:val="24"/>
        </w:rPr>
        <w:t xml:space="preserve"> </w:t>
      </w:r>
      <w:r>
        <w:rPr>
          <w:rFonts w:hint="eastAsia" w:asciiTheme="minorEastAsia" w:hAnsiTheme="minorEastAsia"/>
          <w:sz w:val="24"/>
          <w:szCs w:val="24"/>
        </w:rPr>
        <w:t>探究原因的问题，比如为什么小猫没有钓到鱼？为什么你会这样想？2.</w:t>
      </w:r>
      <w:r>
        <w:rPr>
          <w:rFonts w:asciiTheme="minorEastAsia" w:hAnsiTheme="minorEastAsia"/>
          <w:sz w:val="24"/>
          <w:szCs w:val="24"/>
        </w:rPr>
        <w:t xml:space="preserve"> </w:t>
      </w:r>
      <w:r>
        <w:rPr>
          <w:rFonts w:hint="eastAsia" w:asciiTheme="minorEastAsia" w:hAnsiTheme="minorEastAsia"/>
          <w:sz w:val="24"/>
          <w:szCs w:val="24"/>
        </w:rPr>
        <w:t>假设性问题，给儿童一个假设条件，让他们思考结果如何，比如加入你是魔法师，你会下什么颜色的糖果雨？3.归类性问题，比如你说世界上除了树还有更多的植物吗？4.</w:t>
      </w:r>
      <w:r>
        <w:rPr>
          <w:rFonts w:asciiTheme="minorEastAsia" w:hAnsiTheme="minorEastAsia"/>
          <w:sz w:val="24"/>
          <w:szCs w:val="24"/>
        </w:rPr>
        <w:t xml:space="preserve"> </w:t>
      </w:r>
      <w:r>
        <w:rPr>
          <w:rFonts w:hint="eastAsia" w:asciiTheme="minorEastAsia" w:hAnsiTheme="minorEastAsia"/>
          <w:sz w:val="24"/>
          <w:szCs w:val="24"/>
        </w:rPr>
        <w:t>逻辑性问题，这类问题给予儿童思考事物本质的机会。</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hint="eastAsia" w:asciiTheme="minorEastAsia" w:hAnsiTheme="minorEastAsia"/>
          <w:sz w:val="24"/>
          <w:szCs w:val="24"/>
        </w:rPr>
        <w:t>万中老师的硕士毕业论文《基于鹰架理论的幼儿园故事教学策略研究》中页谈到注重师幼互动沟通和有效提问策略中也谈到：</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hint="eastAsia" w:asciiTheme="minorEastAsia" w:hAnsiTheme="minorEastAsia"/>
          <w:sz w:val="24"/>
          <w:szCs w:val="24"/>
        </w:rPr>
        <w:t xml:space="preserve">有效的提问是作为一名合格幼儿教师必备的技能之一，在幼儿园故事教学实践中，教师有效的提问可以激发幼儿的思考，帮助幼儿针对故事情节进行判断、预测、对比和推理，同时能够激发幼儿针对故事情节进行仿编和表演。因此，有效的提问的设计不仅需要教师针对幼儿的身心发展水平和生活经验以及兴趣点为依据，还需要教师从不同的角度去发现活动内容与幼儿经验之间的关系，从而为教师设计的有效提问做铺垫。 </w:t>
      </w:r>
    </w:p>
    <w:p>
      <w:pPr>
        <w:pageBreakBefore w:val="0"/>
        <w:kinsoku/>
        <w:wordWrap/>
        <w:overflowPunct/>
        <w:topLinePunct w:val="0"/>
        <w:autoSpaceDE/>
        <w:autoSpaceDN/>
        <w:bidi w:val="0"/>
        <w:adjustRightInd/>
        <w:snapToGrid/>
        <w:spacing w:line="500" w:lineRule="exact"/>
        <w:ind w:firstLine="420" w:firstLineChars="175"/>
        <w:textAlignment w:val="auto"/>
        <w:rPr>
          <w:rFonts w:asciiTheme="minorEastAsia" w:hAnsiTheme="minorEastAsia"/>
          <w:sz w:val="24"/>
          <w:szCs w:val="24"/>
        </w:rPr>
      </w:pPr>
      <w:r>
        <w:rPr>
          <w:rFonts w:hint="eastAsia" w:asciiTheme="minorEastAsia" w:hAnsiTheme="minorEastAsia"/>
          <w:sz w:val="24"/>
          <w:szCs w:val="24"/>
        </w:rPr>
        <w:t xml:space="preserve"> 教师具体的提问策略如下： </w:t>
      </w:r>
    </w:p>
    <w:p>
      <w:pPr>
        <w:pageBreakBefore w:val="0"/>
        <w:kinsoku/>
        <w:wordWrap/>
        <w:overflowPunct/>
        <w:topLinePunct w:val="0"/>
        <w:autoSpaceDE/>
        <w:autoSpaceDN/>
        <w:bidi w:val="0"/>
        <w:adjustRightInd/>
        <w:snapToGrid/>
        <w:spacing w:line="500" w:lineRule="exact"/>
        <w:ind w:firstLine="360" w:firstLineChars="150"/>
        <w:textAlignment w:val="auto"/>
        <w:rPr>
          <w:rFonts w:asciiTheme="minorEastAsia" w:hAnsiTheme="minorEastAsia"/>
          <w:sz w:val="24"/>
          <w:szCs w:val="24"/>
        </w:rPr>
      </w:pPr>
      <w:r>
        <w:rPr>
          <w:rFonts w:hint="eastAsia" w:asciiTheme="minorEastAsia" w:hAnsiTheme="minorEastAsia"/>
          <w:sz w:val="24"/>
          <w:szCs w:val="24"/>
        </w:rPr>
        <w:t>1.预测策略</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hint="eastAsia" w:asciiTheme="minorEastAsia" w:hAnsiTheme="minorEastAsia"/>
          <w:sz w:val="24"/>
          <w:szCs w:val="24"/>
        </w:rPr>
        <w:t xml:space="preserve">有效的预测策略能够增加幼儿对故事内容的兴趣，激发幼儿进一步了解故事情节的发展。比如“会怎么样呢？”，“大家想一想，接下来会发生什么？”。 </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hint="eastAsia" w:asciiTheme="minorEastAsia" w:hAnsiTheme="minorEastAsia"/>
          <w:sz w:val="24"/>
          <w:szCs w:val="24"/>
        </w:rPr>
        <w:t>2.点评故事策略。“我觉得……。”</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hint="eastAsia" w:asciiTheme="minorEastAsia" w:hAnsiTheme="minorEastAsia"/>
          <w:sz w:val="24"/>
          <w:szCs w:val="24"/>
        </w:rPr>
        <w:t>有效的点评策略，能够帮助幼儿加深对故事情节和故事角色的了解。典型的点评故事策略如“我觉得……”、“我认为”</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hint="eastAsia" w:asciiTheme="minorEastAsia" w:hAnsiTheme="minorEastAsia"/>
          <w:sz w:val="24"/>
          <w:szCs w:val="24"/>
        </w:rPr>
        <w:t>3.推论和推理策略。“为什么呢？”</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hint="eastAsia" w:asciiTheme="minorEastAsia" w:hAnsiTheme="minorEastAsia"/>
          <w:sz w:val="24"/>
          <w:szCs w:val="24"/>
        </w:rPr>
        <w:t xml:space="preserve">有效的推论和推理策略会培养幼儿的推理和推论能力，这样有利于培养幼儿的自主阅读能力和幼儿思维能力的发展。比如：“为什么呢？”。 </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hint="eastAsia" w:asciiTheme="minorEastAsia" w:hAnsiTheme="minorEastAsia"/>
          <w:sz w:val="24"/>
          <w:szCs w:val="24"/>
        </w:rPr>
        <w:t>4.表演策略。“我们来表演一下吧。”</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hint="eastAsia" w:asciiTheme="minorEastAsia" w:hAnsiTheme="minorEastAsia"/>
          <w:sz w:val="24"/>
          <w:szCs w:val="24"/>
        </w:rPr>
        <w:t>5.仿编策略。“我也来编个故事。”</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hint="eastAsia" w:asciiTheme="minorEastAsia" w:hAnsiTheme="minorEastAsia"/>
          <w:sz w:val="24"/>
          <w:szCs w:val="24"/>
        </w:rPr>
        <w:t>6.对比策略。“我知道</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hint="eastAsia" w:asciiTheme="minorEastAsia" w:hAnsiTheme="minorEastAsia"/>
          <w:sz w:val="24"/>
          <w:szCs w:val="24"/>
        </w:rPr>
        <w:t>7.讨论语言和文字策略。“这个话真有趣。”</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hint="eastAsia" w:asciiTheme="minorEastAsia" w:hAnsiTheme="minorEastAsia"/>
          <w:sz w:val="24"/>
          <w:szCs w:val="24"/>
        </w:rPr>
        <w:t>维果斯基认为合作是认知发展的来源。维果斯基主张个体从出生开始就受到社会环境的影响，社会中的人际互动式智力发生的根源。鹰架教学强调师幼儿间的对话沟通，由对话沟通的互动中，不止可以解决问题，强化儿童的学习，教师也可以依此作为教学反思从而修正教学行为的依据，同时也可以作为撤出鹰架的最佳时机的依据。</w:t>
      </w:r>
    </w:p>
    <w:p>
      <w:pPr>
        <w:pageBreakBefore w:val="0"/>
        <w:kinsoku/>
        <w:wordWrap/>
        <w:overflowPunct/>
        <w:topLinePunct w:val="0"/>
        <w:autoSpaceDE/>
        <w:autoSpaceDN/>
        <w:bidi w:val="0"/>
        <w:adjustRightInd/>
        <w:snapToGrid/>
        <w:spacing w:line="500" w:lineRule="exact"/>
        <w:ind w:firstLine="420"/>
        <w:textAlignment w:val="auto"/>
        <w:rPr>
          <w:rFonts w:asciiTheme="minorEastAsia" w:hAnsiTheme="minorEastAsia"/>
          <w:sz w:val="24"/>
          <w:szCs w:val="24"/>
        </w:rPr>
      </w:pPr>
      <w:r>
        <w:rPr>
          <w:rFonts w:hint="eastAsia" w:asciiTheme="minorEastAsia" w:hAnsiTheme="minorEastAsia"/>
          <w:sz w:val="24"/>
          <w:szCs w:val="24"/>
        </w:rPr>
        <w:t>师幼间协商、对话，互惠式的教学模式，有助于学生的组织、表达、规划、运用学习资源和调整学习方式、解决问题等能力的培养。教学过程中，师幼以协商对话的讨论方式共同进行询问、归纳、澄清和结论的推测等活动，将促使幼儿建构有效能和独立思考自主学习的关键能力。协商对话时，幼儿的发言教师不一定都要有立即性的回应，要允许学生讨论，鼓励学生综合并归纳讨论结果。因此，在幼儿园故事教学活动中，教师应时刻注意幼儿对教学活动的反应，教师应多创造师幼协商对话的机会，在师幼通过对话和讨论的过程中，通过有效的提问策略，引导幼儿独立思考。</w:t>
      </w:r>
    </w:p>
    <w:p>
      <w:pPr>
        <w:pageBreakBefore w:val="0"/>
        <w:kinsoku/>
        <w:wordWrap/>
        <w:overflowPunct/>
        <w:topLinePunct w:val="0"/>
        <w:autoSpaceDE/>
        <w:autoSpaceDN/>
        <w:bidi w:val="0"/>
        <w:adjustRightInd/>
        <w:snapToGrid/>
        <w:spacing w:line="500" w:lineRule="exact"/>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b/>
          <w:bCs/>
          <w:sz w:val="32"/>
          <w:szCs w:val="32"/>
          <w:lang w:val="en-US" w:eastAsia="zh-CN"/>
        </w:rPr>
      </w:pPr>
      <w:r>
        <w:rPr>
          <w:rFonts w:hint="eastAsia"/>
          <w:b/>
          <w:bCs/>
          <w:sz w:val="32"/>
          <w:szCs w:val="32"/>
          <w:lang w:val="en-US" w:eastAsia="zh-CN"/>
        </w:rPr>
        <w:t>中班故事教学之初体验</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sz w:val="30"/>
          <w:szCs w:val="30"/>
          <w:lang w:val="en-US" w:eastAsia="zh-CN"/>
        </w:rPr>
      </w:pPr>
      <w:r>
        <w:rPr>
          <w:rFonts w:hint="eastAsia"/>
          <w:sz w:val="30"/>
          <w:szCs w:val="30"/>
          <w:lang w:val="en-US" w:eastAsia="zh-CN"/>
        </w:rPr>
        <w:t>成都市双流区黄水幼儿园    张先连</w:t>
      </w:r>
    </w:p>
    <w:p>
      <w:pPr>
        <w:keepNext w:val="0"/>
        <w:keepLines w:val="0"/>
        <w:pageBreakBefore w:val="0"/>
        <w:widowControl w:val="0"/>
        <w:kinsoku/>
        <w:wordWrap/>
        <w:overflowPunct/>
        <w:topLinePunct w:val="0"/>
        <w:autoSpaceDE/>
        <w:autoSpaceDN/>
        <w:bidi w:val="0"/>
        <w:adjustRightInd/>
        <w:snapToGrid/>
        <w:spacing w:line="500" w:lineRule="exact"/>
        <w:ind w:firstLine="560"/>
        <w:jc w:val="both"/>
        <w:textAlignment w:val="auto"/>
        <w:outlineLvl w:val="9"/>
        <w:rPr>
          <w:rFonts w:hint="eastAsia"/>
          <w:sz w:val="24"/>
          <w:szCs w:val="24"/>
          <w:lang w:val="en-US" w:eastAsia="zh-CN"/>
        </w:rPr>
      </w:pPr>
      <w:r>
        <w:rPr>
          <w:rFonts w:hint="eastAsia"/>
          <w:sz w:val="24"/>
          <w:szCs w:val="24"/>
          <w:lang w:val="en-US" w:eastAsia="zh-CN"/>
        </w:rPr>
        <w:t>通过之前的两次工作室研讨，我对故事教学的基本策略有了一定了解，也知道了故事教学与以往的阅读教学的不同，而这一次的教学实践也让我解决了心中的许多疑惑，也新增了一些疑惑，今天我将从“选材与教材分析”、“目标设定与教学策略”、“我的困惑”这三个方面跟大家进行分析。</w:t>
      </w:r>
    </w:p>
    <w:p>
      <w:pPr>
        <w:keepNext w:val="0"/>
        <w:keepLines w:val="0"/>
        <w:pageBreakBefore w:val="0"/>
        <w:widowControl w:val="0"/>
        <w:numPr>
          <w:ilvl w:val="0"/>
          <w:numId w:val="16"/>
        </w:numPr>
        <w:kinsoku/>
        <w:wordWrap/>
        <w:overflowPunct/>
        <w:topLinePunct w:val="0"/>
        <w:autoSpaceDE/>
        <w:autoSpaceDN/>
        <w:bidi w:val="0"/>
        <w:adjustRightInd/>
        <w:snapToGrid/>
        <w:spacing w:line="500" w:lineRule="exact"/>
        <w:ind w:firstLine="560"/>
        <w:jc w:val="both"/>
        <w:textAlignment w:val="auto"/>
        <w:outlineLvl w:val="9"/>
        <w:rPr>
          <w:rFonts w:hint="eastAsia"/>
          <w:b/>
          <w:bCs/>
          <w:sz w:val="24"/>
          <w:szCs w:val="24"/>
          <w:lang w:val="en-US" w:eastAsia="zh-CN"/>
        </w:rPr>
      </w:pPr>
      <w:r>
        <w:rPr>
          <w:rFonts w:hint="eastAsia"/>
          <w:b/>
          <w:bCs/>
          <w:sz w:val="24"/>
          <w:szCs w:val="24"/>
          <w:lang w:val="en-US" w:eastAsia="zh-CN"/>
        </w:rPr>
        <w:t>选材与教材分析</w:t>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sz w:val="24"/>
          <w:szCs w:val="24"/>
        </w:rPr>
      </w:pPr>
      <w:r>
        <w:rPr>
          <w:rFonts w:hint="eastAsia"/>
          <w:sz w:val="24"/>
          <w:szCs w:val="24"/>
          <w:lang w:val="en-US" w:eastAsia="zh-CN"/>
        </w:rPr>
        <w:t xml:space="preserve">    一开始我选择的故事是《狮子与老鼠》，《学前儿童语言发展核心经验》一书中讲到，</w:t>
      </w:r>
      <w:r>
        <w:rPr>
          <w:rFonts w:hint="eastAsia"/>
          <w:sz w:val="24"/>
          <w:szCs w:val="24"/>
        </w:rPr>
        <w:t>故事分为童话故事和生活故事</w:t>
      </w:r>
      <w:r>
        <w:rPr>
          <w:rFonts w:hint="eastAsia"/>
          <w:sz w:val="24"/>
          <w:szCs w:val="24"/>
          <w:lang w:eastAsia="zh-CN"/>
        </w:rPr>
        <w:t>，而《狮子与老鼠》是一则寓言故事，寓言故事与童话故事有什么区别与联系呢？我查阅了相关资料，</w:t>
      </w:r>
      <w:r>
        <w:rPr>
          <w:rFonts w:hint="eastAsia"/>
          <w:sz w:val="24"/>
          <w:szCs w:val="24"/>
        </w:rPr>
        <w:t>寓言和故事的相似之处</w:t>
      </w:r>
      <w:r>
        <w:rPr>
          <w:rFonts w:hint="eastAsia"/>
          <w:sz w:val="24"/>
          <w:szCs w:val="24"/>
          <w:lang w:eastAsia="zh-CN"/>
        </w:rPr>
        <w:t>在于</w:t>
      </w:r>
      <w:r>
        <w:rPr>
          <w:rFonts w:hint="eastAsia"/>
          <w:sz w:val="24"/>
          <w:szCs w:val="24"/>
        </w:rPr>
        <w:t>情节虚构、常用到拟人的表现手法，都有劝诫、歌颂等作用，区别</w:t>
      </w:r>
      <w:r>
        <w:rPr>
          <w:rFonts w:hint="eastAsia"/>
          <w:sz w:val="24"/>
          <w:szCs w:val="24"/>
          <w:lang w:eastAsia="zh-CN"/>
        </w:rPr>
        <w:t>在于篇幅、表现重点及创作对象等方面，</w:t>
      </w:r>
      <w:r>
        <w:rPr>
          <w:rFonts w:hint="eastAsia"/>
          <w:sz w:val="24"/>
          <w:szCs w:val="24"/>
        </w:rPr>
        <w:t>寓言</w:t>
      </w:r>
      <w:r>
        <w:rPr>
          <w:rFonts w:hint="eastAsia"/>
          <w:sz w:val="24"/>
          <w:szCs w:val="24"/>
          <w:lang w:eastAsia="zh-CN"/>
        </w:rPr>
        <w:t>故事</w:t>
      </w:r>
      <w:r>
        <w:rPr>
          <w:rFonts w:hint="eastAsia"/>
          <w:sz w:val="24"/>
          <w:szCs w:val="24"/>
        </w:rPr>
        <w:t>语言精练、篇幅短小、结构简单</w:t>
      </w:r>
      <w:r>
        <w:rPr>
          <w:rFonts w:hint="eastAsia"/>
          <w:sz w:val="24"/>
          <w:szCs w:val="24"/>
          <w:lang w:eastAsia="zh-CN"/>
        </w:rPr>
        <w:t>，表现重点在于</w:t>
      </w:r>
      <w:r>
        <w:rPr>
          <w:rFonts w:hint="eastAsia"/>
          <w:sz w:val="24"/>
          <w:szCs w:val="24"/>
        </w:rPr>
        <w:t>讲道理</w:t>
      </w:r>
      <w:r>
        <w:rPr>
          <w:rFonts w:hint="eastAsia"/>
          <w:sz w:val="24"/>
          <w:szCs w:val="24"/>
          <w:lang w:eastAsia="zh-CN"/>
        </w:rPr>
        <w:t>，常常借题发挥，创作对象可以是成人，也可以是儿童；</w:t>
      </w:r>
      <w:r>
        <w:rPr>
          <w:rFonts w:hint="eastAsia"/>
          <w:sz w:val="24"/>
          <w:szCs w:val="24"/>
        </w:rPr>
        <w:t>童话</w:t>
      </w:r>
      <w:r>
        <w:rPr>
          <w:rFonts w:hint="eastAsia"/>
          <w:sz w:val="24"/>
          <w:szCs w:val="24"/>
          <w:lang w:eastAsia="zh-CN"/>
        </w:rPr>
        <w:t>故事</w:t>
      </w:r>
      <w:r>
        <w:rPr>
          <w:rFonts w:hint="eastAsia"/>
          <w:sz w:val="24"/>
          <w:szCs w:val="24"/>
        </w:rPr>
        <w:t>篇幅较长、情节曲折</w:t>
      </w:r>
      <w:r>
        <w:rPr>
          <w:rFonts w:hint="eastAsia"/>
          <w:sz w:val="24"/>
          <w:szCs w:val="24"/>
          <w:lang w:eastAsia="zh-CN"/>
        </w:rPr>
        <w:t>，表现重点在于</w:t>
      </w:r>
      <w:r>
        <w:rPr>
          <w:rFonts w:hint="eastAsia"/>
          <w:sz w:val="24"/>
          <w:szCs w:val="24"/>
        </w:rPr>
        <w:t>刻画人物、突出情节</w:t>
      </w:r>
      <w:r>
        <w:rPr>
          <w:rFonts w:hint="eastAsia"/>
          <w:sz w:val="24"/>
          <w:szCs w:val="24"/>
          <w:lang w:eastAsia="zh-CN"/>
        </w:rPr>
        <w:t>，创作对象是儿童。在第一次试上了《狮子与老鼠鱼》后，我发现效果并不理想，当然让很大程度上是因为我进入了一些误区，比如在使用教具上走了极端（第一遍完全没有任何教具）、讲的时候语气表情不够生动，为什么不生动呢？因为我自己并不是很喜欢这个故事。后来，我又翻到了童话故事《水果屋》，感觉这个故事还挺有趣，那么这两个故事到底选谁呢？我对这两个作品进行了初步的比较：</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sz w:val="24"/>
          <w:szCs w:val="24"/>
        </w:rPr>
      </w:pPr>
      <w:r>
        <w:rPr>
          <w:rFonts w:hint="eastAsia"/>
          <w:sz w:val="24"/>
          <w:szCs w:val="24"/>
        </w:rPr>
        <w:t>主要人物：狮子和老鼠</w:t>
      </w:r>
      <w:r>
        <w:rPr>
          <w:rFonts w:hint="eastAsia"/>
          <w:sz w:val="24"/>
          <w:szCs w:val="24"/>
          <w:lang w:val="en-US" w:eastAsia="zh-CN"/>
        </w:rPr>
        <w:t>VS</w:t>
      </w:r>
      <w:r>
        <w:rPr>
          <w:rFonts w:hint="eastAsia"/>
          <w:sz w:val="24"/>
          <w:szCs w:val="24"/>
        </w:rPr>
        <w:t>熊妈妈和熊宝宝</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eastAsiaTheme="minorEastAsia"/>
          <w:sz w:val="24"/>
          <w:szCs w:val="24"/>
          <w:lang w:eastAsia="zh-CN"/>
        </w:rPr>
      </w:pPr>
      <w:r>
        <w:rPr>
          <w:rFonts w:hint="eastAsia"/>
          <w:sz w:val="24"/>
          <w:szCs w:val="24"/>
        </w:rPr>
        <w:t>情节：</w:t>
      </w:r>
      <w:r>
        <w:rPr>
          <w:rFonts w:hint="eastAsia"/>
          <w:sz w:val="24"/>
          <w:szCs w:val="24"/>
          <w:lang w:eastAsia="zh-CN"/>
        </w:rPr>
        <w:t>《狮子与老师》—</w:t>
      </w:r>
      <w:r>
        <w:rPr>
          <w:rFonts w:hint="eastAsia"/>
          <w:sz w:val="24"/>
          <w:szCs w:val="24"/>
        </w:rPr>
        <w:t>狮子放了老鼠，老鼠救了狮子，最后他们成为了朋友。</w:t>
      </w:r>
      <w:r>
        <w:rPr>
          <w:rFonts w:hint="eastAsia"/>
          <w:sz w:val="24"/>
          <w:szCs w:val="24"/>
          <w:lang w:eastAsia="zh-CN"/>
        </w:rPr>
        <w:t>《水果屋》—从</w:t>
      </w:r>
      <w:r>
        <w:rPr>
          <w:rFonts w:hint="eastAsia"/>
          <w:sz w:val="24"/>
          <w:szCs w:val="24"/>
        </w:rPr>
        <w:t>丰收水果的喜悦</w:t>
      </w:r>
      <w:r>
        <w:rPr>
          <w:rFonts w:hint="eastAsia"/>
          <w:sz w:val="24"/>
          <w:szCs w:val="24"/>
          <w:lang w:eastAsia="zh-CN"/>
        </w:rPr>
        <w:t>到</w:t>
      </w:r>
      <w:r>
        <w:rPr>
          <w:rFonts w:hint="eastAsia"/>
          <w:sz w:val="24"/>
          <w:szCs w:val="24"/>
        </w:rPr>
        <w:t>后来没地方睡觉，再</w:t>
      </w:r>
      <w:r>
        <w:rPr>
          <w:rFonts w:hint="eastAsia"/>
          <w:sz w:val="24"/>
          <w:szCs w:val="24"/>
          <w:lang w:eastAsia="zh-CN"/>
        </w:rPr>
        <w:t>到</w:t>
      </w:r>
      <w:r>
        <w:rPr>
          <w:rFonts w:hint="eastAsia"/>
          <w:sz w:val="24"/>
          <w:szCs w:val="24"/>
        </w:rPr>
        <w:t>后来一起用水果做房子，最后在水果房子里过得很开心。</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sz w:val="24"/>
          <w:szCs w:val="24"/>
        </w:rPr>
      </w:pPr>
      <w:r>
        <w:rPr>
          <w:rFonts w:hint="eastAsia"/>
          <w:sz w:val="24"/>
          <w:szCs w:val="24"/>
        </w:rPr>
        <w:t>主旨：</w:t>
      </w:r>
      <w:r>
        <w:rPr>
          <w:rFonts w:hint="eastAsia"/>
          <w:sz w:val="24"/>
          <w:szCs w:val="24"/>
          <w:lang w:eastAsia="zh-CN"/>
        </w:rPr>
        <w:t>《狮子与老师》—</w:t>
      </w:r>
      <w:r>
        <w:rPr>
          <w:rFonts w:hint="eastAsia"/>
          <w:sz w:val="24"/>
          <w:szCs w:val="24"/>
        </w:rPr>
        <w:t>大有大的好，小有小的好，好朋友要互相帮助。</w:t>
      </w:r>
      <w:r>
        <w:rPr>
          <w:rFonts w:hint="eastAsia"/>
          <w:sz w:val="24"/>
          <w:szCs w:val="24"/>
          <w:lang w:eastAsia="zh-CN"/>
        </w:rPr>
        <w:t>《水果屋》—</w:t>
      </w:r>
      <w:r>
        <w:rPr>
          <w:rFonts w:hint="eastAsia"/>
          <w:sz w:val="24"/>
          <w:szCs w:val="24"/>
        </w:rPr>
        <w:t>用水果盖房子的神奇经历</w:t>
      </w:r>
      <w:r>
        <w:rPr>
          <w:rFonts w:hint="eastAsia"/>
          <w:sz w:val="24"/>
          <w:szCs w:val="24"/>
          <w:lang w:eastAsia="zh-CN"/>
        </w:rPr>
        <w:t>。在这个比较的过程中我发现了</w:t>
      </w:r>
      <w:r>
        <w:rPr>
          <w:rFonts w:hint="eastAsia"/>
          <w:sz w:val="24"/>
          <w:szCs w:val="24"/>
        </w:rPr>
        <w:t>《狮子与老鼠》的bug：</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sz w:val="24"/>
          <w:szCs w:val="24"/>
        </w:rPr>
      </w:pPr>
      <w:r>
        <w:rPr>
          <w:rFonts w:hint="eastAsia"/>
          <w:sz w:val="24"/>
          <w:szCs w:val="24"/>
        </w:rPr>
        <w:t>1</w:t>
      </w:r>
      <w:r>
        <w:rPr>
          <w:rFonts w:hint="eastAsia"/>
          <w:sz w:val="24"/>
          <w:szCs w:val="24"/>
          <w:lang w:eastAsia="zh-CN"/>
        </w:rPr>
        <w:t>.</w:t>
      </w:r>
      <w:r>
        <w:rPr>
          <w:rFonts w:hint="eastAsia"/>
          <w:sz w:val="24"/>
          <w:szCs w:val="24"/>
        </w:rPr>
        <w:t>狮子只是抓住老鼠后把他放了，而老鼠是实实在在地帮助了狮子；这叫好朋友相互帮助？难道不应该叫“以德报怨”？</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sz w:val="24"/>
          <w:szCs w:val="24"/>
        </w:rPr>
      </w:pPr>
      <w:r>
        <w:rPr>
          <w:rFonts w:hint="eastAsia"/>
          <w:sz w:val="24"/>
          <w:szCs w:val="24"/>
        </w:rPr>
        <w:t>2</w:t>
      </w:r>
      <w:r>
        <w:rPr>
          <w:rFonts w:hint="eastAsia"/>
          <w:sz w:val="24"/>
          <w:szCs w:val="24"/>
          <w:lang w:eastAsia="zh-CN"/>
        </w:rPr>
        <w:t>.</w:t>
      </w:r>
      <w:r>
        <w:rPr>
          <w:rFonts w:hint="eastAsia"/>
          <w:sz w:val="24"/>
          <w:szCs w:val="24"/>
        </w:rPr>
        <w:t>从故事中，我们看到了老鼠的本领，而狮子除了放了老鼠和愚蠢地掉进陷阱里外，并没有表现出他的本领，这叫“大有大的好，小有小的好”？难道不应该叫“善有善报”？</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sz w:val="24"/>
          <w:szCs w:val="24"/>
        </w:rPr>
      </w:pPr>
      <w:r>
        <w:rPr>
          <w:rFonts w:hint="eastAsia"/>
          <w:sz w:val="24"/>
          <w:szCs w:val="24"/>
          <w:lang w:eastAsia="zh-CN"/>
        </w:rPr>
        <w:t>另一方面，我也发现了</w:t>
      </w:r>
      <w:r>
        <w:rPr>
          <w:rFonts w:hint="eastAsia"/>
          <w:sz w:val="24"/>
          <w:szCs w:val="24"/>
        </w:rPr>
        <w:t>《水果屋》的亮点：</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sz w:val="24"/>
          <w:szCs w:val="24"/>
        </w:rPr>
      </w:pPr>
      <w:r>
        <w:rPr>
          <w:rFonts w:hint="eastAsia"/>
          <w:sz w:val="24"/>
          <w:szCs w:val="24"/>
        </w:rPr>
        <w:t>1</w:t>
      </w:r>
      <w:r>
        <w:rPr>
          <w:rFonts w:hint="eastAsia"/>
          <w:sz w:val="24"/>
          <w:szCs w:val="24"/>
          <w:lang w:eastAsia="zh-CN"/>
        </w:rPr>
        <w:t>.</w:t>
      </w:r>
      <w:r>
        <w:rPr>
          <w:rFonts w:hint="eastAsia"/>
          <w:sz w:val="24"/>
          <w:szCs w:val="24"/>
        </w:rPr>
        <w:t>情节：用水果盖屋子，多么美妙、多么神奇！</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sz w:val="24"/>
          <w:szCs w:val="24"/>
        </w:rPr>
      </w:pPr>
      <w:r>
        <w:rPr>
          <w:rFonts w:hint="eastAsia"/>
          <w:sz w:val="24"/>
          <w:szCs w:val="24"/>
        </w:rPr>
        <w:t>2</w:t>
      </w:r>
      <w:r>
        <w:rPr>
          <w:rFonts w:hint="eastAsia"/>
          <w:sz w:val="24"/>
          <w:szCs w:val="24"/>
          <w:lang w:eastAsia="zh-CN"/>
        </w:rPr>
        <w:t>.</w:t>
      </w:r>
      <w:r>
        <w:rPr>
          <w:rFonts w:hint="eastAsia"/>
          <w:sz w:val="24"/>
          <w:szCs w:val="24"/>
        </w:rPr>
        <w:t>完全满足了小年龄段娃娃们的“吃货”心理！</w:t>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eastAsiaTheme="minorEastAsia"/>
          <w:sz w:val="24"/>
          <w:szCs w:val="24"/>
          <w:lang w:eastAsia="zh-CN"/>
        </w:rPr>
      </w:pPr>
      <w:r>
        <w:rPr>
          <w:rFonts w:hint="eastAsia"/>
          <w:sz w:val="24"/>
          <w:szCs w:val="24"/>
        </w:rPr>
        <w:t>故事《水果屋》是一个童趣十足，充满想象空间的故事。一方面故事的人物简单，只有熊妈妈和熊宝宝两个主角；另一方面情节有高潮、有起伏，熊妈妈和熊宝宝也有一定的情绪变化，加之故事中充满着幻想的趣味，很适合中班的孩子欣赏。</w:t>
      </w:r>
      <w:r>
        <w:rPr>
          <w:rFonts w:hint="eastAsia"/>
          <w:sz w:val="24"/>
          <w:szCs w:val="24"/>
          <w:lang w:eastAsia="zh-CN"/>
        </w:rPr>
        <w:t>因此，我最终确定了故事选材</w:t>
      </w:r>
      <w:r>
        <w:rPr>
          <w:rFonts w:hint="eastAsia"/>
          <w:sz w:val="24"/>
          <w:szCs w:val="24"/>
        </w:rPr>
        <w:t>《水果屋》</w:t>
      </w:r>
      <w:r>
        <w:rPr>
          <w:rFonts w:hint="eastAsia"/>
          <w:sz w:val="24"/>
          <w:szCs w:val="24"/>
          <w:lang w:eastAsia="zh-CN"/>
        </w:rPr>
        <w:t>。接下来，我将结合中班幼儿文学形式、文学语汇、文学想象三方面的核心经验来对该文学作品进行进一步的分析：</w:t>
      </w:r>
    </w:p>
    <w:p>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outlineLvl w:val="9"/>
        <w:rPr>
          <w:rFonts w:hint="eastAsia"/>
          <w:sz w:val="24"/>
          <w:szCs w:val="24"/>
        </w:rPr>
      </w:pPr>
      <w:r>
        <w:rPr>
          <w:rFonts w:hint="eastAsia"/>
          <w:sz w:val="24"/>
          <w:szCs w:val="24"/>
        </w:rPr>
        <w:t>中班文学形式核心经验：模仿故事中的人物对话和动作来讲述故事；感知故事情节发展的主要脉络，理解故事起始、发展、高潮结尾。</w:t>
      </w:r>
      <w:r>
        <w:rPr>
          <w:rFonts w:hint="eastAsia"/>
          <w:sz w:val="24"/>
          <w:szCs w:val="24"/>
          <w:lang w:eastAsia="zh-CN"/>
        </w:rPr>
        <w:t>在《水果屋》中，</w:t>
      </w:r>
      <w:r>
        <w:rPr>
          <w:rFonts w:hint="eastAsia"/>
          <w:sz w:val="24"/>
          <w:szCs w:val="24"/>
        </w:rPr>
        <w:t>故事的起始</w:t>
      </w:r>
      <w:r>
        <w:rPr>
          <w:rFonts w:hint="eastAsia"/>
          <w:sz w:val="24"/>
          <w:szCs w:val="24"/>
          <w:lang w:eastAsia="zh-CN"/>
        </w:rPr>
        <w:t>是“</w:t>
      </w:r>
      <w:r>
        <w:rPr>
          <w:rFonts w:hint="eastAsia"/>
          <w:sz w:val="24"/>
          <w:szCs w:val="24"/>
        </w:rPr>
        <w:t>熊妈妈的果园丰收了</w:t>
      </w:r>
      <w:r>
        <w:rPr>
          <w:rFonts w:hint="eastAsia"/>
          <w:sz w:val="24"/>
          <w:szCs w:val="24"/>
          <w:lang w:eastAsia="zh-CN"/>
        </w:rPr>
        <w:t>”，</w:t>
      </w:r>
      <w:r>
        <w:rPr>
          <w:rFonts w:hint="eastAsia"/>
          <w:sz w:val="24"/>
          <w:szCs w:val="24"/>
        </w:rPr>
        <w:t>故事的发展</w:t>
      </w:r>
      <w:r>
        <w:rPr>
          <w:rFonts w:hint="eastAsia"/>
          <w:sz w:val="24"/>
          <w:szCs w:val="24"/>
          <w:lang w:eastAsia="zh-CN"/>
        </w:rPr>
        <w:t>是“</w:t>
      </w:r>
      <w:r>
        <w:rPr>
          <w:rFonts w:hint="eastAsia"/>
          <w:sz w:val="24"/>
          <w:szCs w:val="24"/>
        </w:rPr>
        <w:t>丰收的水果塞满了屋子</w:t>
      </w:r>
      <w:r>
        <w:rPr>
          <w:rFonts w:hint="eastAsia"/>
          <w:sz w:val="24"/>
          <w:szCs w:val="24"/>
          <w:lang w:eastAsia="zh-CN"/>
        </w:rPr>
        <w:t>”，</w:t>
      </w:r>
      <w:r>
        <w:rPr>
          <w:rFonts w:hint="eastAsia"/>
          <w:sz w:val="24"/>
          <w:szCs w:val="24"/>
        </w:rPr>
        <w:t>故事的高潮</w:t>
      </w:r>
      <w:r>
        <w:rPr>
          <w:rFonts w:hint="eastAsia"/>
          <w:sz w:val="24"/>
          <w:szCs w:val="24"/>
          <w:lang w:eastAsia="zh-CN"/>
        </w:rPr>
        <w:t>是“</w:t>
      </w:r>
      <w:r>
        <w:rPr>
          <w:rFonts w:hint="eastAsia"/>
          <w:sz w:val="24"/>
          <w:szCs w:val="24"/>
        </w:rPr>
        <w:t>熊妈妈和宝宝没有了睡觉的地方，他们用水果盖了一间屋子</w:t>
      </w:r>
      <w:r>
        <w:rPr>
          <w:rFonts w:hint="eastAsia"/>
          <w:sz w:val="24"/>
          <w:szCs w:val="24"/>
          <w:lang w:eastAsia="zh-CN"/>
        </w:rPr>
        <w:t>”，</w:t>
      </w:r>
      <w:r>
        <w:rPr>
          <w:rFonts w:hint="eastAsia"/>
          <w:sz w:val="24"/>
          <w:szCs w:val="24"/>
        </w:rPr>
        <w:t>故事的结尾</w:t>
      </w:r>
      <w:r>
        <w:rPr>
          <w:rFonts w:hint="eastAsia"/>
          <w:sz w:val="24"/>
          <w:szCs w:val="24"/>
          <w:lang w:eastAsia="zh-CN"/>
        </w:rPr>
        <w:t>是“</w:t>
      </w:r>
      <w:r>
        <w:rPr>
          <w:rFonts w:hint="eastAsia"/>
          <w:sz w:val="24"/>
          <w:szCs w:val="24"/>
        </w:rPr>
        <w:t>房子盖好了，熊妈妈、熊宝宝以及他的朋友在水果屋里玩得很开心</w:t>
      </w:r>
      <w:r>
        <w:rPr>
          <w:rFonts w:hint="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sz w:val="24"/>
          <w:szCs w:val="24"/>
        </w:rPr>
      </w:pPr>
      <w:r>
        <w:rPr>
          <w:rFonts w:hint="eastAsia"/>
          <w:sz w:val="24"/>
          <w:szCs w:val="24"/>
        </w:rPr>
        <w:t>故事里的主要对话：小熊着急地说：“妈妈，水果丰收了，我真开心，可没地方睡觉怎么办呢？”“有了有了，我们用水果来盖间屋子不就行了吗？”故事里的主要动作：摘水果、装水果、运水果、走来走去、盖房子。</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sz w:val="24"/>
          <w:szCs w:val="24"/>
        </w:rPr>
      </w:pPr>
      <w:r>
        <w:rPr>
          <w:rFonts w:hint="eastAsia"/>
          <w:sz w:val="24"/>
          <w:szCs w:val="24"/>
        </w:rPr>
        <w:t>中班文学语汇核心经验：词语：愿意大声朗读有汉语押韵规则的儿歌和儿童诗，根据上下文来猜测不懂的新词，初步运用一些文学作品中习得的修饰性词汇进行表达；语句：感知零星的语言词汇材料组合成简单句子的方式；了解不同作品中词序的排列组合可以构成不同的句型。在讲故事或日常表达中，运用基本正确的语句形式进行表达。修辞手法：理解文学作品运用比喻、拟人、夸张等修辞方式语句所表现的内容。借助经验和想象方便个别具有比喻、拟人活夸张手法的语句。故事里的文学语汇：词语：丰收、笑得嘴巴都合不拢了、拉、推、着急、好看极了、高兴极了。句子：我们用水果盖间屋子不就行了吗？</w:t>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sz w:val="24"/>
          <w:szCs w:val="24"/>
        </w:rPr>
      </w:pPr>
      <w:r>
        <w:rPr>
          <w:rFonts w:hint="eastAsia"/>
          <w:sz w:val="24"/>
          <w:szCs w:val="24"/>
        </w:rPr>
        <w:t>修辞方式：夸张——笑得嘴都合不拢了；房子都快挤破了。</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sz w:val="24"/>
          <w:szCs w:val="24"/>
        </w:rPr>
      </w:pPr>
      <w:r>
        <w:rPr>
          <w:rFonts w:hint="eastAsia"/>
          <w:sz w:val="24"/>
          <w:szCs w:val="24"/>
        </w:rPr>
        <w:t>中班文学想象核心经验：再造想象：倾听文学作品后，能形成作品中典型人物特征的基本形象，如外貌、语言、动作以及心理状态等的想象；复述作品的主要情节，初步意识到故事发生的线索和前因后果；结合已有生活和文学作品学习经验，表达对作品的初步感受。创造想象：通过替换文学作品的多个要素，完整仿编一盒文学作品片段；续编文学作品的一个情节，续编的内容与已有故事的情节有关联，并且合理有逻辑。故事里的文学想象：再造想象：形成对熊妈妈开心、熊宝宝着急以及两者对话的想象；形成对丰收场景的想象；复述盖房子等场景、知道为什么熊妈妈和宝宝要盖房子；创造想象：猜想熊妈妈他们如何解决困难，想象自己要盖什么样的房子。</w:t>
      </w:r>
    </w:p>
    <w:p>
      <w:pPr>
        <w:keepNext w:val="0"/>
        <w:keepLines w:val="0"/>
        <w:pageBreakBefore w:val="0"/>
        <w:widowControl w:val="0"/>
        <w:numPr>
          <w:ilvl w:val="0"/>
          <w:numId w:val="16"/>
        </w:numPr>
        <w:kinsoku/>
        <w:wordWrap/>
        <w:overflowPunct/>
        <w:topLinePunct w:val="0"/>
        <w:autoSpaceDE/>
        <w:autoSpaceDN/>
        <w:bidi w:val="0"/>
        <w:adjustRightInd/>
        <w:snapToGrid/>
        <w:spacing w:line="500" w:lineRule="exact"/>
        <w:ind w:left="0" w:leftChars="0" w:firstLine="560" w:firstLineChars="0"/>
        <w:textAlignment w:val="auto"/>
        <w:outlineLvl w:val="9"/>
        <w:rPr>
          <w:rFonts w:hint="eastAsia"/>
          <w:b/>
          <w:bCs/>
          <w:sz w:val="24"/>
          <w:szCs w:val="24"/>
          <w:lang w:eastAsia="zh-CN"/>
        </w:rPr>
      </w:pPr>
      <w:r>
        <w:rPr>
          <w:rFonts w:hint="eastAsia"/>
          <w:b/>
          <w:bCs/>
          <w:sz w:val="24"/>
          <w:szCs w:val="24"/>
          <w:lang w:eastAsia="zh-CN"/>
        </w:rPr>
        <w:t>目标设定与教学策略的运用</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sz w:val="24"/>
          <w:szCs w:val="24"/>
          <w:lang w:val="en-US" w:eastAsia="zh-CN"/>
        </w:rPr>
      </w:pPr>
      <w:r>
        <w:rPr>
          <w:rFonts w:hint="eastAsia"/>
          <w:sz w:val="24"/>
          <w:szCs w:val="24"/>
          <w:lang w:eastAsia="zh-CN"/>
        </w:rPr>
        <w:t>经过对故事的深入分析，我第一次的教学目标也梳理了出来：</w:t>
      </w:r>
      <w:r>
        <w:rPr>
          <w:rFonts w:hint="eastAsia"/>
          <w:sz w:val="24"/>
          <w:szCs w:val="24"/>
          <w:lang w:val="en-US" w:eastAsia="zh-CN"/>
        </w:rPr>
        <w:t>1、理解故事的主要内容，感受水果屋丰收的场景，学习词语“丰收”；2、感受用水果做屋子的有趣情节，体验大胆想象的乐趣。相当于我在众多教育价值点里，选择了对文学形式的理解、对词语“丰收”的理解以及对故事发展情节的创造想象。在第一次活动的环节设置中，我将故事分成了两段进行讲述，第一段从开头讲到“没有地方睡觉可怎么办呢”，第二段从“用水果盖一间屋子不就行了吗？”讲到最后。在活动的执教中，我遇到几个难点，第一个是当我问孩子“熊宝宝和熊妈妈没有地方睡觉，你们说怎么办呢？”后，孩子们便七嘴八舌的说开了，有说他们在屋子外面有危险，要请奥特曼来打怪兽的，还有说盖一座树屋的、还有说用砖、钉子等等，我好不容易把孩子又拉回来听我继续讲故事，可是我讲完后问孩子熊妈妈他们想的是什么办法呢？孩子们仍然沉浸在自己的世界无法自拔，仍然回答说用砖等等。</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outlineLvl w:val="9"/>
        <w:rPr>
          <w:rFonts w:hint="eastAsia"/>
          <w:sz w:val="24"/>
          <w:szCs w:val="24"/>
          <w:lang w:val="en-US" w:eastAsia="zh-CN"/>
        </w:rPr>
      </w:pPr>
      <w:r>
        <w:rPr>
          <w:rFonts w:hint="eastAsia"/>
          <w:sz w:val="24"/>
          <w:szCs w:val="24"/>
          <w:lang w:val="en-US" w:eastAsia="zh-CN"/>
        </w:rPr>
        <w:t>第二个困难是，我本以为让孩子用不同的水果盖房子、说一说自己想要盖的房子可以激发他们对故事里盖房子的想象与理解，但事实却是孩子们完全脱离了对故事的回顾，天马行空说了许多。活动结束后，我反思到，孩子根本没有达到“童话欣赏”的目标，对于“丰收”一词的掌握也不好，因此我对活动目标与环节进行了调整。</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outlineLvl w:val="9"/>
        <w:rPr>
          <w:rFonts w:hint="eastAsia"/>
          <w:sz w:val="24"/>
          <w:szCs w:val="24"/>
          <w:lang w:val="en-US" w:eastAsia="zh-CN"/>
        </w:rPr>
      </w:pPr>
      <w:r>
        <w:rPr>
          <w:rFonts w:hint="eastAsia"/>
          <w:sz w:val="24"/>
          <w:szCs w:val="24"/>
          <w:lang w:val="en-US" w:eastAsia="zh-CN"/>
        </w:rPr>
        <w:t>目标：1.通过听赏、模仿主要动作与对话以及玩盖水果屋小游戏等途径，理解故事的主要内容；2.能从“水果种类多”、“拉了一车又一车”、“把屋子塞得满满的”等方面来理解“丰收”的含义，体验丰收的快乐。相比上一次的目标设定，这一次更加具体，也可以看出我去掉了“创造想象的”目标。在环节设置上面，鉴于幼儿的年龄特点，我将故事分为了三段，先进行分段讲述，再进行整体讲述，为了达成目标，我运用了较之前更丰富的教学策略：在让孩子们感受丰收场景和理解丰收这一词语时，我运用了丰收的图片让孩子进行视觉感知，又通过对“你从哪里听出来丰收了”进行层层追问，且以回忆性问题为主，后来又让孩子模仿摘水果和运水果；第二段中，我主要让孩子们通过模仿对话语言、表情和动作来理解熊宝宝的着急和熊妈妈的高兴；第三段中，我主要通过提问和让孩子玩盖房子的小游戏，让孩子们理解故事的内容也体验了用水果盖房子的乐趣，这一次的教学效果比之前好了很多，最后我还抛下一个问题“如果你的果园丰收了，你想用哪些水果盖一座什么样的房子呢？”让孩子们能够继续保留对故事的兴趣，也为下一次的讲述活动奠定了基础。</w:t>
      </w:r>
    </w:p>
    <w:p>
      <w:pPr>
        <w:keepNext w:val="0"/>
        <w:keepLines w:val="0"/>
        <w:pageBreakBefore w:val="0"/>
        <w:widowControl w:val="0"/>
        <w:numPr>
          <w:ilvl w:val="0"/>
          <w:numId w:val="16"/>
        </w:numPr>
        <w:kinsoku/>
        <w:wordWrap/>
        <w:overflowPunct/>
        <w:topLinePunct w:val="0"/>
        <w:autoSpaceDE/>
        <w:autoSpaceDN/>
        <w:bidi w:val="0"/>
        <w:adjustRightInd/>
        <w:snapToGrid/>
        <w:spacing w:line="500" w:lineRule="exact"/>
        <w:ind w:left="0" w:leftChars="0" w:firstLine="560" w:firstLineChars="0"/>
        <w:textAlignment w:val="auto"/>
        <w:outlineLvl w:val="9"/>
        <w:rPr>
          <w:rFonts w:hint="eastAsia"/>
          <w:sz w:val="24"/>
          <w:szCs w:val="24"/>
          <w:lang w:val="en-US" w:eastAsia="zh-CN"/>
        </w:rPr>
      </w:pPr>
      <w:r>
        <w:rPr>
          <w:rFonts w:hint="eastAsia"/>
          <w:sz w:val="24"/>
          <w:szCs w:val="24"/>
          <w:lang w:val="en-US" w:eastAsia="zh-CN"/>
        </w:rPr>
        <w:t>我的困惑</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sz w:val="24"/>
          <w:szCs w:val="24"/>
          <w:lang w:val="en-US" w:eastAsia="zh-CN"/>
        </w:rPr>
      </w:pPr>
      <w:r>
        <w:rPr>
          <w:rFonts w:hint="eastAsia"/>
          <w:sz w:val="24"/>
          <w:szCs w:val="24"/>
          <w:lang w:val="en-US" w:eastAsia="zh-CN"/>
        </w:rPr>
        <w:t>在这次的磨课中，我也有一些困惑，第一个困惑是：怎么在故事欣赏中运用猜想、预测策略，如何引导孩子从天马行空的想象中回到故事中来？什么样的预测才是对理解故事本身有帮助的？第二个困惑是如何引导小年龄段的幼儿理解新词，我今天用的方法是描述场景、对比的方法，还有更好地方法可以自然而然、不着痕迹地学习新词吗？第三个困惑是，如何回应幼儿的“胡言乱语”？中班的孩子处在语言爆发期，他们不仅话多，还喜欢反着说、乱着说，经常在活动中故意“胡说”，面对这种情况老师应当如何回应呢？</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560" w:leftChars="0"/>
        <w:textAlignment w:val="auto"/>
        <w:outlineLvl w:val="9"/>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outlineLvl w:val="9"/>
        <w:rPr>
          <w:rFonts w:hint="eastAsia"/>
          <w:sz w:val="24"/>
          <w:szCs w:val="24"/>
          <w:lang w:val="en-US" w:eastAsia="zh-CN"/>
        </w:rPr>
      </w:pPr>
    </w:p>
    <w:sectPr>
      <w:footerReference r:id="rId14" w:type="first"/>
      <w:footerReference r:id="rId13" w:type="default"/>
      <w:pgSz w:w="11906" w:h="16838"/>
      <w:pgMar w:top="1440" w:right="1800" w:bottom="1440" w:left="1800" w:header="851" w:footer="992" w:gutter="0"/>
      <w:pgNumType w:fmt="decimal"/>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华文新魏">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auto"/>
    <w:pitch w:val="default"/>
    <w:sig w:usb0="00000000" w:usb1="00000000" w:usb2="00000000" w:usb3="00000000" w:csb0="00040000" w:csb1="00000000"/>
  </w:font>
  <w:font w:name="lucida Grande">
    <w:altName w:val="Times New Roman"/>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sz w:val="20"/>
      </w:rPr>
    </w:pPr>
    <w:r>
      <w:rPr>
        <w:sz w:val="20"/>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7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5"/>
                      <w:rPr>
                        <w:rFonts w:hint="eastAsia" w:eastAsiaTheme="minorEastAsia"/>
                        <w:lang w:eastAsia="zh-CN"/>
                      </w:rPr>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b/>
        <w:sz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418370890"/>
                            <w:docPartObj>
                              <w:docPartGallery w:val="autotext"/>
                            </w:docPartObj>
                          </w:sdtPr>
                          <w:sdtEndPr>
                            <w:rPr>
                              <w:b/>
                              <w:sz w:val="21"/>
                            </w:rPr>
                          </w:sdtEndPr>
                          <w:sdtContent>
                            <w:p>
                              <w:pPr>
                                <w:pStyle w:val="5"/>
                                <w:jc w:val="right"/>
                                <w:rPr>
                                  <w:b/>
                                  <w:sz w:val="21"/>
                                </w:rPr>
                              </w:pPr>
                              <w:r>
                                <w:rPr>
                                  <w:b/>
                                  <w:sz w:val="21"/>
                                </w:rPr>
                                <w:fldChar w:fldCharType="begin"/>
                              </w:r>
                              <w:r>
                                <w:rPr>
                                  <w:b/>
                                  <w:sz w:val="21"/>
                                </w:rPr>
                                <w:instrText xml:space="preserve">PAGE   \* MERGEFORMAT</w:instrText>
                              </w:r>
                              <w:r>
                                <w:rPr>
                                  <w:b/>
                                  <w:sz w:val="21"/>
                                </w:rPr>
                                <w:fldChar w:fldCharType="separate"/>
                              </w:r>
                              <w:r>
                                <w:rPr>
                                  <w:b/>
                                  <w:sz w:val="21"/>
                                  <w:lang w:val="zh-CN"/>
                                </w:rPr>
                                <w:t>2</w:t>
                              </w:r>
                              <w:r>
                                <w:rPr>
                                  <w:b/>
                                  <w:sz w:val="21"/>
                                </w:rPr>
                                <w:fldChar w:fldCharType="end"/>
                              </w:r>
                            </w:p>
                          </w:sdtContent>
                        </w:sdt>
                        <w:p>
                          <w:pPr>
                            <w:rPr>
                              <w:b/>
                              <w:sz w:val="21"/>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doX50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RtKNFPY0enH99PPh9OvbwQ6ANRaP4PfxsIzdO9MB+dB76GMc3eV&#10;U/HGRAR2QH28wCu6QHgMmk6m0xwmDtvwQP7sMdw6H94Lo0gUCuqwvwQrO6x96F0Hl1hNm1UjZdqh&#10;1KQt6NXrt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B2hfnRQCAAAVBAAADgAAAAAAAAAB&#10;ACAAAAAfAQAAZHJzL2Uyb0RvYy54bWxQSwUGAAAAAAYABgBZAQAApQUAAAAA&#10;">
              <v:fill on="f" focussize="0,0"/>
              <v:stroke on="f" weight="0.5pt"/>
              <v:imagedata o:title=""/>
              <o:lock v:ext="edit" aspectratio="f"/>
              <v:textbox inset="0mm,0mm,0mm,0mm" style="mso-fit-shape-to-text:t;">
                <w:txbxContent>
                  <w:sdt>
                    <w:sdtPr>
                      <w:id w:val="418370890"/>
                      <w:docPartObj>
                        <w:docPartGallery w:val="autotext"/>
                      </w:docPartObj>
                    </w:sdtPr>
                    <w:sdtEndPr>
                      <w:rPr>
                        <w:b/>
                        <w:sz w:val="21"/>
                      </w:rPr>
                    </w:sdtEndPr>
                    <w:sdtContent>
                      <w:p>
                        <w:pPr>
                          <w:pStyle w:val="5"/>
                          <w:jc w:val="right"/>
                          <w:rPr>
                            <w:b/>
                            <w:sz w:val="21"/>
                          </w:rPr>
                        </w:pPr>
                        <w:r>
                          <w:rPr>
                            <w:b/>
                            <w:sz w:val="21"/>
                          </w:rPr>
                          <w:fldChar w:fldCharType="begin"/>
                        </w:r>
                        <w:r>
                          <w:rPr>
                            <w:b/>
                            <w:sz w:val="21"/>
                          </w:rPr>
                          <w:instrText xml:space="preserve">PAGE   \* MERGEFORMAT</w:instrText>
                        </w:r>
                        <w:r>
                          <w:rPr>
                            <w:b/>
                            <w:sz w:val="21"/>
                          </w:rPr>
                          <w:fldChar w:fldCharType="separate"/>
                        </w:r>
                        <w:r>
                          <w:rPr>
                            <w:b/>
                            <w:sz w:val="21"/>
                            <w:lang w:val="zh-CN"/>
                          </w:rPr>
                          <w:t>2</w:t>
                        </w:r>
                        <w:r>
                          <w:rPr>
                            <w:b/>
                            <w:sz w:val="21"/>
                          </w:rPr>
                          <w:fldChar w:fldCharType="end"/>
                        </w:r>
                      </w:p>
                    </w:sdtContent>
                  </w:sdt>
                  <w:p>
                    <w:pPr>
                      <w:rPr>
                        <w:b/>
                        <w:sz w:val="21"/>
                      </w:rPr>
                    </w:pPr>
                  </w:p>
                </w:txbxContent>
              </v:textbox>
            </v:shape>
          </w:pict>
        </mc:Fallback>
      </mc:AlternateContent>
    </w: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180"/>
      <w:jc w:val="right"/>
    </w:pPr>
    <w:sdt>
      <w:sdtPr>
        <w:id w:val="1769813670"/>
        <w:docPartObj>
          <w:docPartGallery w:val="autotext"/>
        </w:docPartObj>
      </w:sdtPr>
      <w:sdtContent/>
    </w:sdt>
  </w:p>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180"/>
      <w:jc w:val="right"/>
    </w:pPr>
    <w:sdt>
      <w:sdtPr>
        <w:id w:val="1769813670"/>
        <w:docPartObj>
          <w:docPartGallery w:val="autotext"/>
        </w:docPartObj>
      </w:sdtPr>
      <w:sdtContent/>
    </w:sdt>
  </w:p>
  <w:p>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180"/>
      <w:jc w:val="right"/>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sdt>
      <w:sdtPr>
        <w:id w:val="1769813670"/>
        <w:docPartObj>
          <w:docPartGallery w:val="autotext"/>
        </w:docPartObj>
      </w:sdtPr>
      <w:sdtContent/>
    </w:sdt>
  </w:p>
  <w:p>
    <w:pPr>
      <w:pStyle w:val="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AyHI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vr/I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RcDIchQCAAAVBAAADgAAAAAAAAAB&#10;ACAAAAAfAQAAZHJzL2Uyb0RvYy54bWxQSwUGAAAAAAYABgBZAQAApQU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180"/>
      <w:jc w:val="right"/>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AZk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j4BmRQCAAAVBAAADgAAAAAAAAAB&#10;ACAAAAAfAQAAZHJzL2Uyb0RvYy54bWxQSwUGAAAAAAYABgBZAQAApQU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sdt>
      <w:sdtPr>
        <w:id w:val="1769813670"/>
        <w:docPartObj>
          <w:docPartGallery w:val="autotext"/>
        </w:docPartObj>
      </w:sdtPr>
      <w:sdtContent/>
    </w:sdt>
  </w:p>
  <w:p>
    <w:pPr>
      <w:pStyle w:val="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b/>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60417999"/>
                            <w:docPartObj>
                              <w:docPartGallery w:val="autotext"/>
                            </w:docPartObj>
                          </w:sdtPr>
                          <w:sdtEndPr>
                            <w:rPr>
                              <w:b/>
                              <w:sz w:val="21"/>
                              <w:szCs w:val="21"/>
                            </w:rPr>
                          </w:sdtEndPr>
                          <w:sdtContent>
                            <w:p>
                              <w:pPr>
                                <w:pStyle w:val="5"/>
                                <w:jc w:val="right"/>
                                <w:rPr>
                                  <w:b/>
                                  <w:sz w:val="21"/>
                                  <w:szCs w:val="21"/>
                                </w:rPr>
                              </w:pPr>
                              <w:r>
                                <w:rPr>
                                  <w:b/>
                                  <w:sz w:val="21"/>
                                  <w:szCs w:val="21"/>
                                </w:rPr>
                                <w:fldChar w:fldCharType="begin"/>
                              </w:r>
                              <w:r>
                                <w:rPr>
                                  <w:b/>
                                  <w:sz w:val="21"/>
                                  <w:szCs w:val="21"/>
                                </w:rPr>
                                <w:instrText xml:space="preserve">PAGE   \* MERGEFORMAT</w:instrText>
                              </w:r>
                              <w:r>
                                <w:rPr>
                                  <w:b/>
                                  <w:sz w:val="21"/>
                                  <w:szCs w:val="21"/>
                                </w:rPr>
                                <w:fldChar w:fldCharType="separate"/>
                              </w:r>
                              <w:r>
                                <w:rPr>
                                  <w:b/>
                                  <w:sz w:val="21"/>
                                  <w:szCs w:val="21"/>
                                  <w:lang w:val="zh-CN"/>
                                </w:rPr>
                                <w:t>2</w:t>
                              </w:r>
                              <w:r>
                                <w:rPr>
                                  <w:b/>
                                  <w:sz w:val="21"/>
                                  <w:szCs w:val="21"/>
                                </w:rPr>
                                <w:fldChar w:fldCharType="end"/>
                              </w:r>
                            </w:p>
                          </w:sdtContent>
                        </w:sdt>
                        <w:p>
                          <w:pPr>
                            <w:rPr>
                              <w:b/>
                              <w:sz w:val="21"/>
                              <w:szCs w:val="21"/>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7Kn4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Xb/M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CjsqfhQCAAAVBAAADgAAAAAAAAAB&#10;ACAAAAAfAQAAZHJzL2Uyb0RvYy54bWxQSwUGAAAAAAYABgBZAQAApQUAAAAA&#10;">
              <v:fill on="f" focussize="0,0"/>
              <v:stroke on="f" weight="0.5pt"/>
              <v:imagedata o:title=""/>
              <o:lock v:ext="edit" aspectratio="f"/>
              <v:textbox inset="0mm,0mm,0mm,0mm" style="mso-fit-shape-to-text:t;">
                <w:txbxContent>
                  <w:sdt>
                    <w:sdtPr>
                      <w:id w:val="-1460417999"/>
                      <w:docPartObj>
                        <w:docPartGallery w:val="autotext"/>
                      </w:docPartObj>
                    </w:sdtPr>
                    <w:sdtEndPr>
                      <w:rPr>
                        <w:b/>
                        <w:sz w:val="21"/>
                        <w:szCs w:val="21"/>
                      </w:rPr>
                    </w:sdtEndPr>
                    <w:sdtContent>
                      <w:p>
                        <w:pPr>
                          <w:pStyle w:val="5"/>
                          <w:jc w:val="right"/>
                          <w:rPr>
                            <w:b/>
                            <w:sz w:val="21"/>
                            <w:szCs w:val="21"/>
                          </w:rPr>
                        </w:pPr>
                        <w:r>
                          <w:rPr>
                            <w:b/>
                            <w:sz w:val="21"/>
                            <w:szCs w:val="21"/>
                          </w:rPr>
                          <w:fldChar w:fldCharType="begin"/>
                        </w:r>
                        <w:r>
                          <w:rPr>
                            <w:b/>
                            <w:sz w:val="21"/>
                            <w:szCs w:val="21"/>
                          </w:rPr>
                          <w:instrText xml:space="preserve">PAGE   \* MERGEFORMAT</w:instrText>
                        </w:r>
                        <w:r>
                          <w:rPr>
                            <w:b/>
                            <w:sz w:val="21"/>
                            <w:szCs w:val="21"/>
                          </w:rPr>
                          <w:fldChar w:fldCharType="separate"/>
                        </w:r>
                        <w:r>
                          <w:rPr>
                            <w:b/>
                            <w:sz w:val="21"/>
                            <w:szCs w:val="21"/>
                            <w:lang w:val="zh-CN"/>
                          </w:rPr>
                          <w:t>2</w:t>
                        </w:r>
                        <w:r>
                          <w:rPr>
                            <w:b/>
                            <w:sz w:val="21"/>
                            <w:szCs w:val="21"/>
                          </w:rPr>
                          <w:fldChar w:fldCharType="end"/>
                        </w:r>
                      </w:p>
                    </w:sdtContent>
                  </w:sdt>
                  <w:p>
                    <w:pPr>
                      <w:rPr>
                        <w:b/>
                        <w:sz w:val="21"/>
                        <w:szCs w:val="21"/>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left"/>
    </w:pPr>
    <w:r>
      <w:drawing>
        <wp:anchor distT="0" distB="0" distL="114300" distR="114300" simplePos="0" relativeHeight="251656192" behindDoc="1" locked="0" layoutInCell="1" allowOverlap="1">
          <wp:simplePos x="0" y="0"/>
          <wp:positionH relativeFrom="column">
            <wp:posOffset>-1123950</wp:posOffset>
          </wp:positionH>
          <wp:positionV relativeFrom="paragraph">
            <wp:posOffset>-532765</wp:posOffset>
          </wp:positionV>
          <wp:extent cx="7511415" cy="1070610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11415" cy="10706100"/>
                  </a:xfrm>
                  <a:prstGeom prst="rect">
                    <a:avLst/>
                  </a:prstGeom>
                </pic:spPr>
              </pic:pic>
            </a:graphicData>
          </a:graphic>
        </wp:anchor>
      </w:drawing>
    </w:r>
    <w:r>
      <w:rPr>
        <w:rFonts w:hint="eastAsia"/>
      </w:rPr>
      <w:t>工作室活动简报（</w:t>
    </w:r>
    <w:r>
      <w:t>201</w:t>
    </w:r>
    <w:r>
      <w:rPr>
        <w:rFonts w:hint="eastAsia"/>
      </w:rPr>
      <w:t>8年第</w:t>
    </w:r>
    <w:r>
      <w:rPr>
        <w:rFonts w:hint="eastAsia"/>
        <w:lang w:val="en-US" w:eastAsia="zh-CN"/>
      </w:rPr>
      <w:t>三</w:t>
    </w:r>
    <w:r>
      <w:rPr>
        <w:rFonts w:hint="eastAsia"/>
      </w:rPr>
      <w:t>期）</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left"/>
    </w:pPr>
    <w:r>
      <w:drawing>
        <wp:anchor distT="0" distB="0" distL="114300" distR="114300" simplePos="0" relativeHeight="251655168" behindDoc="1" locked="0" layoutInCell="1" allowOverlap="1">
          <wp:simplePos x="0" y="0"/>
          <wp:positionH relativeFrom="column">
            <wp:posOffset>-1123950</wp:posOffset>
          </wp:positionH>
          <wp:positionV relativeFrom="paragraph">
            <wp:posOffset>-571500</wp:posOffset>
          </wp:positionV>
          <wp:extent cx="7511415" cy="10706100"/>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11415" cy="10706100"/>
                  </a:xfrm>
                  <a:prstGeom prst="rect">
                    <a:avLst/>
                  </a:prstGeom>
                </pic:spPr>
              </pic:pic>
            </a:graphicData>
          </a:graphic>
        </wp:anchor>
      </w:drawing>
    </w:r>
  </w:p>
  <w:p>
    <w:pPr>
      <w:pStyle w:val="6"/>
      <w:pBdr>
        <w:bottom w:val="none" w:color="auto" w:sz="0" w:space="0"/>
      </w:pBdr>
    </w:pPr>
    <w:r>
      <w:drawing>
        <wp:anchor distT="0" distB="0" distL="114300" distR="114300" simplePos="0" relativeHeight="251652096" behindDoc="1" locked="0" layoutInCell="1" allowOverlap="1">
          <wp:simplePos x="0" y="0"/>
          <wp:positionH relativeFrom="column">
            <wp:posOffset>-1123950</wp:posOffset>
          </wp:positionH>
          <wp:positionV relativeFrom="paragraph">
            <wp:posOffset>-559435</wp:posOffset>
          </wp:positionV>
          <wp:extent cx="7511415" cy="107061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11654" cy="1070644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1A44552"/>
    <w:multiLevelType w:val="singleLevel"/>
    <w:tmpl w:val="91A44552"/>
    <w:lvl w:ilvl="0" w:tentative="0">
      <w:start w:val="1"/>
      <w:numFmt w:val="chineseCounting"/>
      <w:suff w:val="nothing"/>
      <w:lvlText w:val="%1、"/>
      <w:lvlJc w:val="left"/>
      <w:rPr>
        <w:rFonts w:hint="eastAsia"/>
      </w:rPr>
    </w:lvl>
  </w:abstractNum>
  <w:abstractNum w:abstractNumId="1">
    <w:nsid w:val="C4BE218F"/>
    <w:multiLevelType w:val="singleLevel"/>
    <w:tmpl w:val="C4BE218F"/>
    <w:lvl w:ilvl="0" w:tentative="0">
      <w:start w:val="1"/>
      <w:numFmt w:val="bullet"/>
      <w:lvlText w:val=""/>
      <w:lvlJc w:val="left"/>
      <w:pPr>
        <w:ind w:left="420" w:hanging="420"/>
      </w:pPr>
      <w:rPr>
        <w:rFonts w:hint="default" w:ascii="Wingdings" w:hAnsi="Wingdings"/>
      </w:rPr>
    </w:lvl>
  </w:abstractNum>
  <w:abstractNum w:abstractNumId="2">
    <w:nsid w:val="D9DA5E48"/>
    <w:multiLevelType w:val="singleLevel"/>
    <w:tmpl w:val="D9DA5E48"/>
    <w:lvl w:ilvl="0" w:tentative="0">
      <w:start w:val="1"/>
      <w:numFmt w:val="chineseCounting"/>
      <w:suff w:val="nothing"/>
      <w:lvlText w:val="%1、"/>
      <w:lvlJc w:val="left"/>
      <w:rPr>
        <w:rFonts w:hint="eastAsia"/>
      </w:rPr>
    </w:lvl>
  </w:abstractNum>
  <w:abstractNum w:abstractNumId="3">
    <w:nsid w:val="00100935"/>
    <w:multiLevelType w:val="multilevel"/>
    <w:tmpl w:val="00100935"/>
    <w:lvl w:ilvl="0" w:tentative="0">
      <w:start w:val="1"/>
      <w:numFmt w:val="japaneseCounting"/>
      <w:lvlText w:val="%1、"/>
      <w:lvlJc w:val="left"/>
      <w:pPr>
        <w:ind w:left="950" w:hanging="480"/>
      </w:pPr>
      <w:rPr>
        <w:rFonts w:hint="default"/>
      </w:rPr>
    </w:lvl>
    <w:lvl w:ilvl="1" w:tentative="0">
      <w:start w:val="1"/>
      <w:numFmt w:val="lowerLetter"/>
      <w:lvlText w:val="%2)"/>
      <w:lvlJc w:val="left"/>
      <w:pPr>
        <w:ind w:left="1310" w:hanging="420"/>
      </w:pPr>
    </w:lvl>
    <w:lvl w:ilvl="2" w:tentative="0">
      <w:start w:val="1"/>
      <w:numFmt w:val="lowerRoman"/>
      <w:lvlText w:val="%3."/>
      <w:lvlJc w:val="right"/>
      <w:pPr>
        <w:ind w:left="1730" w:hanging="420"/>
      </w:pPr>
    </w:lvl>
    <w:lvl w:ilvl="3" w:tentative="0">
      <w:start w:val="1"/>
      <w:numFmt w:val="decimal"/>
      <w:lvlText w:val="%4."/>
      <w:lvlJc w:val="left"/>
      <w:pPr>
        <w:ind w:left="2150" w:hanging="420"/>
      </w:pPr>
    </w:lvl>
    <w:lvl w:ilvl="4" w:tentative="0">
      <w:start w:val="1"/>
      <w:numFmt w:val="lowerLetter"/>
      <w:lvlText w:val="%5)"/>
      <w:lvlJc w:val="left"/>
      <w:pPr>
        <w:ind w:left="2570" w:hanging="420"/>
      </w:pPr>
    </w:lvl>
    <w:lvl w:ilvl="5" w:tentative="0">
      <w:start w:val="1"/>
      <w:numFmt w:val="lowerRoman"/>
      <w:lvlText w:val="%6."/>
      <w:lvlJc w:val="right"/>
      <w:pPr>
        <w:ind w:left="2990" w:hanging="420"/>
      </w:pPr>
    </w:lvl>
    <w:lvl w:ilvl="6" w:tentative="0">
      <w:start w:val="1"/>
      <w:numFmt w:val="decimal"/>
      <w:lvlText w:val="%7."/>
      <w:lvlJc w:val="left"/>
      <w:pPr>
        <w:ind w:left="3410" w:hanging="420"/>
      </w:pPr>
    </w:lvl>
    <w:lvl w:ilvl="7" w:tentative="0">
      <w:start w:val="1"/>
      <w:numFmt w:val="lowerLetter"/>
      <w:lvlText w:val="%8)"/>
      <w:lvlJc w:val="left"/>
      <w:pPr>
        <w:ind w:left="3830" w:hanging="420"/>
      </w:pPr>
    </w:lvl>
    <w:lvl w:ilvl="8" w:tentative="0">
      <w:start w:val="1"/>
      <w:numFmt w:val="lowerRoman"/>
      <w:lvlText w:val="%9."/>
      <w:lvlJc w:val="right"/>
      <w:pPr>
        <w:ind w:left="4250" w:hanging="420"/>
      </w:pPr>
    </w:lvl>
  </w:abstractNum>
  <w:abstractNum w:abstractNumId="4">
    <w:nsid w:val="033AF125"/>
    <w:multiLevelType w:val="singleLevel"/>
    <w:tmpl w:val="033AF125"/>
    <w:lvl w:ilvl="0" w:tentative="0">
      <w:start w:val="1"/>
      <w:numFmt w:val="chineseCounting"/>
      <w:suff w:val="nothing"/>
      <w:lvlText w:val="%1、"/>
      <w:lvlJc w:val="left"/>
      <w:rPr>
        <w:rFonts w:hint="eastAsia"/>
      </w:rPr>
    </w:lvl>
  </w:abstractNum>
  <w:abstractNum w:abstractNumId="5">
    <w:nsid w:val="1C995B55"/>
    <w:multiLevelType w:val="multilevel"/>
    <w:tmpl w:val="1C995B55"/>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1F6C3994"/>
    <w:multiLevelType w:val="multilevel"/>
    <w:tmpl w:val="1F6C3994"/>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21B0194B"/>
    <w:multiLevelType w:val="multilevel"/>
    <w:tmpl w:val="21B0194B"/>
    <w:lvl w:ilvl="0" w:tentative="0">
      <w:start w:val="1"/>
      <w:numFmt w:val="japaneseCounting"/>
      <w:lvlText w:val="（%1）"/>
      <w:lvlJc w:val="left"/>
      <w:pPr>
        <w:ind w:left="1236" w:hanging="756"/>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2E2F0BF4"/>
    <w:multiLevelType w:val="multilevel"/>
    <w:tmpl w:val="2E2F0BF4"/>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39011FC1"/>
    <w:multiLevelType w:val="multilevel"/>
    <w:tmpl w:val="39011FC1"/>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3CC93206"/>
    <w:multiLevelType w:val="multilevel"/>
    <w:tmpl w:val="3CC93206"/>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3E852FF7"/>
    <w:multiLevelType w:val="multilevel"/>
    <w:tmpl w:val="3E852FF7"/>
    <w:lvl w:ilvl="0" w:tentative="0">
      <w:start w:val="1"/>
      <w:numFmt w:val="decimal"/>
      <w:lvlText w:val="%1."/>
      <w:lvlJc w:val="left"/>
      <w:pPr>
        <w:ind w:left="780" w:hanging="360"/>
      </w:pPr>
      <w:rPr>
        <w:rFonts w:asciiTheme="minorHAnsi" w:hAnsiTheme="minorHAnsi" w:eastAsiaTheme="minorEastAsia" w:cstheme="minorBidi"/>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59A35CA8"/>
    <w:multiLevelType w:val="singleLevel"/>
    <w:tmpl w:val="59A35CA8"/>
    <w:lvl w:ilvl="0" w:tentative="0">
      <w:start w:val="1"/>
      <w:numFmt w:val="chineseCounting"/>
      <w:suff w:val="nothing"/>
      <w:lvlText w:val="%1、"/>
      <w:lvlJc w:val="left"/>
    </w:lvl>
  </w:abstractNum>
  <w:abstractNum w:abstractNumId="13">
    <w:nsid w:val="5B1C185D"/>
    <w:multiLevelType w:val="singleLevel"/>
    <w:tmpl w:val="5B1C185D"/>
    <w:lvl w:ilvl="0" w:tentative="0">
      <w:start w:val="1"/>
      <w:numFmt w:val="bullet"/>
      <w:lvlText w:val=""/>
      <w:lvlJc w:val="left"/>
      <w:pPr>
        <w:ind w:left="420" w:hanging="420"/>
      </w:pPr>
      <w:rPr>
        <w:rFonts w:hint="default" w:ascii="Wingdings" w:hAnsi="Wingdings"/>
      </w:rPr>
    </w:lvl>
  </w:abstractNum>
  <w:abstractNum w:abstractNumId="14">
    <w:nsid w:val="784842F7"/>
    <w:multiLevelType w:val="multilevel"/>
    <w:tmpl w:val="784842F7"/>
    <w:lvl w:ilvl="0" w:tentative="0">
      <w:start w:val="1"/>
      <w:numFmt w:val="japaneseCounting"/>
      <w:lvlText w:val="第%1，"/>
      <w:lvlJc w:val="left"/>
      <w:pPr>
        <w:tabs>
          <w:tab w:val="left" w:pos="1200"/>
        </w:tabs>
        <w:ind w:left="1200" w:hanging="720"/>
      </w:pPr>
      <w:rPr>
        <w:rFonts w:ascii="Times New Roman" w:hAnsi="Times New Roman" w:eastAsia="宋体" w:cs="Times New Roman"/>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5">
    <w:nsid w:val="7AB07C0C"/>
    <w:multiLevelType w:val="multilevel"/>
    <w:tmpl w:val="7AB07C0C"/>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7"/>
  </w:num>
  <w:num w:numId="2">
    <w:abstractNumId w:val="14"/>
  </w:num>
  <w:num w:numId="3">
    <w:abstractNumId w:val="4"/>
  </w:num>
  <w:num w:numId="4">
    <w:abstractNumId w:val="13"/>
  </w:num>
  <w:num w:numId="5">
    <w:abstractNumId w:val="1"/>
  </w:num>
  <w:num w:numId="6">
    <w:abstractNumId w:val="0"/>
  </w:num>
  <w:num w:numId="7">
    <w:abstractNumId w:val="3"/>
  </w:num>
  <w:num w:numId="8">
    <w:abstractNumId w:val="12"/>
  </w:num>
  <w:num w:numId="9">
    <w:abstractNumId w:val="11"/>
  </w:num>
  <w:num w:numId="10">
    <w:abstractNumId w:val="6"/>
  </w:num>
  <w:num w:numId="11">
    <w:abstractNumId w:val="5"/>
  </w:num>
  <w:num w:numId="12">
    <w:abstractNumId w:val="10"/>
  </w:num>
  <w:num w:numId="13">
    <w:abstractNumId w:val="8"/>
  </w:num>
  <w:num w:numId="14">
    <w:abstractNumId w:val="15"/>
  </w:num>
  <w:num w:numId="15">
    <w:abstractNumId w:val="9"/>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F50"/>
    <w:rsid w:val="000130E7"/>
    <w:rsid w:val="000551BA"/>
    <w:rsid w:val="000B78FB"/>
    <w:rsid w:val="000F4EF5"/>
    <w:rsid w:val="001E3A5E"/>
    <w:rsid w:val="002A63BC"/>
    <w:rsid w:val="00402C23"/>
    <w:rsid w:val="00471023"/>
    <w:rsid w:val="0056618C"/>
    <w:rsid w:val="005A77E5"/>
    <w:rsid w:val="005C0B12"/>
    <w:rsid w:val="006953FE"/>
    <w:rsid w:val="006D4106"/>
    <w:rsid w:val="00952DC5"/>
    <w:rsid w:val="00AB5510"/>
    <w:rsid w:val="00BB2285"/>
    <w:rsid w:val="00C02EB7"/>
    <w:rsid w:val="00C66514"/>
    <w:rsid w:val="00CA0935"/>
    <w:rsid w:val="00CA3864"/>
    <w:rsid w:val="00CD1659"/>
    <w:rsid w:val="00D0667B"/>
    <w:rsid w:val="00D86F90"/>
    <w:rsid w:val="00DD717D"/>
    <w:rsid w:val="00E9086E"/>
    <w:rsid w:val="00EB4F50"/>
    <w:rsid w:val="00F23C68"/>
    <w:rsid w:val="02E470CB"/>
    <w:rsid w:val="041D6540"/>
    <w:rsid w:val="061D46F5"/>
    <w:rsid w:val="07473E89"/>
    <w:rsid w:val="0C476C39"/>
    <w:rsid w:val="0D203E72"/>
    <w:rsid w:val="111B0167"/>
    <w:rsid w:val="130E76A2"/>
    <w:rsid w:val="147E53D1"/>
    <w:rsid w:val="16FA298D"/>
    <w:rsid w:val="1B6467B2"/>
    <w:rsid w:val="1EB4455F"/>
    <w:rsid w:val="203230A8"/>
    <w:rsid w:val="2210079C"/>
    <w:rsid w:val="22197539"/>
    <w:rsid w:val="23387B5A"/>
    <w:rsid w:val="24AC64A7"/>
    <w:rsid w:val="2EF7532B"/>
    <w:rsid w:val="316011CA"/>
    <w:rsid w:val="35E73D6A"/>
    <w:rsid w:val="37D23CB2"/>
    <w:rsid w:val="3A152C68"/>
    <w:rsid w:val="3B9E56A3"/>
    <w:rsid w:val="3FD11A06"/>
    <w:rsid w:val="41E545CB"/>
    <w:rsid w:val="447E1A62"/>
    <w:rsid w:val="495D1EAB"/>
    <w:rsid w:val="49DB73F2"/>
    <w:rsid w:val="4B3A4A5C"/>
    <w:rsid w:val="4BB97F1D"/>
    <w:rsid w:val="5B6E0F41"/>
    <w:rsid w:val="5DBE5816"/>
    <w:rsid w:val="5E7C020A"/>
    <w:rsid w:val="623C5A73"/>
    <w:rsid w:val="63A97208"/>
    <w:rsid w:val="63C14F32"/>
    <w:rsid w:val="64900126"/>
    <w:rsid w:val="666916BE"/>
    <w:rsid w:val="6AB76B99"/>
    <w:rsid w:val="6AC72062"/>
    <w:rsid w:val="6B7944B4"/>
    <w:rsid w:val="7BB05499"/>
    <w:rsid w:val="7C855B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2"/>
    <w:qFormat/>
    <w:uiPriority w:val="0"/>
    <w:pPr>
      <w:keepNext/>
      <w:keepLines/>
      <w:spacing w:before="340" w:after="330" w:line="578" w:lineRule="auto"/>
      <w:outlineLvl w:val="0"/>
    </w:pPr>
    <w:rPr>
      <w:rFonts w:eastAsia="黑体"/>
      <w:b/>
      <w:bCs/>
      <w:kern w:val="44"/>
      <w:sz w:val="44"/>
      <w:szCs w:val="44"/>
    </w:rPr>
  </w:style>
  <w:style w:type="paragraph" w:styleId="3">
    <w:name w:val="heading 2"/>
    <w:basedOn w:val="1"/>
    <w:next w:val="1"/>
    <w:link w:val="23"/>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uiPriority w:val="1"/>
  </w:style>
  <w:style w:type="table" w:default="1" w:styleId="14">
    <w:name w:val="Normal Table"/>
    <w:semiHidden/>
    <w:unhideWhenUsed/>
    <w:uiPriority w:val="99"/>
    <w:tblPr>
      <w:tblLayout w:type="fixed"/>
      <w:tblCellMar>
        <w:top w:w="0" w:type="dxa"/>
        <w:left w:w="108" w:type="dxa"/>
        <w:bottom w:w="0" w:type="dxa"/>
        <w:right w:w="108" w:type="dxa"/>
      </w:tblCellMar>
    </w:tblPr>
  </w:style>
  <w:style w:type="paragraph" w:styleId="4">
    <w:name w:val="toc 3"/>
    <w:basedOn w:val="1"/>
    <w:next w:val="1"/>
    <w:unhideWhenUsed/>
    <w:qFormat/>
    <w:uiPriority w:val="39"/>
    <w:pPr>
      <w:widowControl/>
      <w:spacing w:after="100" w:line="259" w:lineRule="auto"/>
      <w:ind w:left="440"/>
      <w:jc w:val="left"/>
    </w:pPr>
    <w:rPr>
      <w:rFonts w:cs="Times New Roman"/>
      <w:kern w:val="0"/>
      <w:sz w:val="22"/>
      <w:szCs w:val="22"/>
    </w:rPr>
  </w:style>
  <w:style w:type="paragraph" w:styleId="5">
    <w:name w:val="footer"/>
    <w:basedOn w:val="1"/>
    <w:link w:val="17"/>
    <w:qFormat/>
    <w:uiPriority w:val="99"/>
    <w:pPr>
      <w:tabs>
        <w:tab w:val="center" w:pos="4153"/>
        <w:tab w:val="right" w:pos="8306"/>
      </w:tabs>
      <w:snapToGrid w:val="0"/>
      <w:jc w:val="left"/>
    </w:pPr>
    <w:rPr>
      <w:sz w:val="18"/>
      <w:szCs w:val="18"/>
    </w:rPr>
  </w:style>
  <w:style w:type="paragraph" w:styleId="6">
    <w:name w:val="header"/>
    <w:basedOn w:val="1"/>
    <w:link w:val="16"/>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pPr>
      <w:widowControl/>
      <w:spacing w:after="100" w:line="259" w:lineRule="auto"/>
      <w:jc w:val="left"/>
    </w:pPr>
    <w:rPr>
      <w:rFonts w:cs="Times New Roman"/>
      <w:kern w:val="0"/>
      <w:sz w:val="22"/>
      <w:szCs w:val="22"/>
    </w:rPr>
  </w:style>
  <w:style w:type="paragraph" w:styleId="8">
    <w:name w:val="toc 2"/>
    <w:basedOn w:val="1"/>
    <w:next w:val="1"/>
    <w:unhideWhenUsed/>
    <w:qFormat/>
    <w:uiPriority w:val="39"/>
    <w:pPr>
      <w:widowControl/>
      <w:spacing w:after="100" w:line="259" w:lineRule="auto"/>
      <w:ind w:left="220"/>
      <w:jc w:val="left"/>
    </w:pPr>
    <w:rPr>
      <w:rFonts w:cs="Times New Roman"/>
      <w:kern w:val="0"/>
      <w:sz w:val="22"/>
      <w:szCs w:val="22"/>
    </w:rPr>
  </w:style>
  <w:style w:type="paragraph" w:styleId="9">
    <w:name w:val="Normal (Web)"/>
    <w:basedOn w:val="1"/>
    <w:unhideWhenUsed/>
    <w:qFormat/>
    <w:uiPriority w:val="99"/>
    <w:pPr>
      <w:widowControl/>
      <w:spacing w:beforeAutospacing="1" w:after="100" w:afterAutospacing="1"/>
      <w:jc w:val="left"/>
    </w:pPr>
    <w:rPr>
      <w:rFonts w:ascii="宋体" w:hAnsi="宋体" w:eastAsia="宋体" w:cs="宋体"/>
      <w:kern w:val="0"/>
      <w:sz w:val="24"/>
    </w:rPr>
  </w:style>
  <w:style w:type="paragraph" w:styleId="10">
    <w:name w:val="Title"/>
    <w:basedOn w:val="1"/>
    <w:next w:val="1"/>
    <w:link w:val="24"/>
    <w:qFormat/>
    <w:uiPriority w:val="0"/>
    <w:pPr>
      <w:spacing w:before="240" w:after="60"/>
      <w:jc w:val="center"/>
      <w:outlineLvl w:val="0"/>
    </w:pPr>
    <w:rPr>
      <w:rFonts w:asciiTheme="majorHAnsi" w:hAnsiTheme="majorHAnsi" w:eastAsiaTheme="majorEastAsia" w:cstheme="majorBidi"/>
      <w:b/>
      <w:bCs/>
      <w:sz w:val="32"/>
      <w:szCs w:val="32"/>
    </w:rPr>
  </w:style>
  <w:style w:type="character" w:styleId="12">
    <w:name w:val="page number"/>
    <w:basedOn w:val="11"/>
    <w:qFormat/>
    <w:uiPriority w:val="0"/>
  </w:style>
  <w:style w:type="character" w:styleId="13">
    <w:name w:val="Hyperlink"/>
    <w:basedOn w:val="11"/>
    <w:unhideWhenUsed/>
    <w:qFormat/>
    <w:uiPriority w:val="99"/>
    <w:rPr>
      <w:color w:val="0563C1" w:themeColor="hyperlink"/>
      <w:u w:val="single"/>
      <w14:textFill>
        <w14:solidFill>
          <w14:schemeClr w14:val="hlink"/>
        </w14:solidFill>
      </w14:textFill>
    </w:rPr>
  </w:style>
  <w:style w:type="table" w:styleId="15">
    <w:name w:val="Table Grid"/>
    <w:basedOn w:val="14"/>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6">
    <w:name w:val="页眉 字符"/>
    <w:basedOn w:val="11"/>
    <w:link w:val="6"/>
    <w:qFormat/>
    <w:uiPriority w:val="0"/>
    <w:rPr>
      <w:kern w:val="2"/>
      <w:sz w:val="18"/>
      <w:szCs w:val="18"/>
    </w:rPr>
  </w:style>
  <w:style w:type="character" w:customStyle="1" w:styleId="17">
    <w:name w:val="页脚 字符"/>
    <w:basedOn w:val="11"/>
    <w:link w:val="5"/>
    <w:qFormat/>
    <w:uiPriority w:val="99"/>
    <w:rPr>
      <w:kern w:val="2"/>
      <w:sz w:val="18"/>
      <w:szCs w:val="18"/>
    </w:rPr>
  </w:style>
  <w:style w:type="character" w:customStyle="1" w:styleId="18">
    <w:name w:val="页眉 Char"/>
    <w:qFormat/>
    <w:uiPriority w:val="99"/>
    <w:rPr>
      <w:rFonts w:ascii="Tahoma" w:hAnsi="Tahoma"/>
      <w:sz w:val="18"/>
      <w:szCs w:val="18"/>
    </w:rPr>
  </w:style>
  <w:style w:type="paragraph" w:styleId="19">
    <w:name w:val="No Spacing"/>
    <w:link w:val="20"/>
    <w:qFormat/>
    <w:uiPriority w:val="1"/>
    <w:rPr>
      <w:rFonts w:asciiTheme="minorHAnsi" w:hAnsiTheme="minorHAnsi" w:eastAsiaTheme="minorEastAsia" w:cstheme="minorBidi"/>
      <w:sz w:val="22"/>
      <w:szCs w:val="22"/>
      <w:lang w:val="en-US" w:eastAsia="zh-CN" w:bidi="ar-SA"/>
    </w:rPr>
  </w:style>
  <w:style w:type="character" w:customStyle="1" w:styleId="20">
    <w:name w:val="无间隔 字符"/>
    <w:basedOn w:val="11"/>
    <w:link w:val="19"/>
    <w:qFormat/>
    <w:uiPriority w:val="1"/>
    <w:rPr>
      <w:sz w:val="22"/>
      <w:szCs w:val="22"/>
    </w:rPr>
  </w:style>
  <w:style w:type="paragraph" w:styleId="21">
    <w:name w:val="List Paragraph"/>
    <w:basedOn w:val="1"/>
    <w:qFormat/>
    <w:uiPriority w:val="34"/>
    <w:pPr>
      <w:ind w:firstLine="420" w:firstLineChars="200"/>
    </w:pPr>
    <w:rPr>
      <w:szCs w:val="22"/>
    </w:rPr>
  </w:style>
  <w:style w:type="character" w:customStyle="1" w:styleId="22">
    <w:name w:val="标题 1 字符"/>
    <w:basedOn w:val="11"/>
    <w:link w:val="2"/>
    <w:qFormat/>
    <w:uiPriority w:val="0"/>
    <w:rPr>
      <w:rFonts w:eastAsia="黑体"/>
      <w:b/>
      <w:bCs/>
      <w:kern w:val="44"/>
      <w:sz w:val="44"/>
      <w:szCs w:val="44"/>
    </w:rPr>
  </w:style>
  <w:style w:type="character" w:customStyle="1" w:styleId="23">
    <w:name w:val="标题 2 字符"/>
    <w:basedOn w:val="11"/>
    <w:link w:val="3"/>
    <w:qFormat/>
    <w:uiPriority w:val="0"/>
    <w:rPr>
      <w:rFonts w:asciiTheme="majorHAnsi" w:hAnsiTheme="majorHAnsi" w:eastAsiaTheme="majorEastAsia" w:cstheme="majorBidi"/>
      <w:b/>
      <w:bCs/>
      <w:kern w:val="2"/>
      <w:sz w:val="32"/>
      <w:szCs w:val="32"/>
    </w:rPr>
  </w:style>
  <w:style w:type="character" w:customStyle="1" w:styleId="24">
    <w:name w:val="标题 字符"/>
    <w:basedOn w:val="11"/>
    <w:link w:val="10"/>
    <w:qFormat/>
    <w:uiPriority w:val="0"/>
    <w:rPr>
      <w:rFonts w:asciiTheme="majorHAnsi" w:hAnsiTheme="majorHAnsi" w:eastAsiaTheme="majorEastAsia" w:cstheme="majorBidi"/>
      <w:b/>
      <w:bCs/>
      <w:kern w:val="2"/>
      <w:sz w:val="32"/>
      <w:szCs w:val="32"/>
    </w:rPr>
  </w:style>
  <w:style w:type="paragraph" w:customStyle="1" w:styleId="25">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6">
    <w:name w:val="describe-item-text"/>
    <w:basedOn w:val="11"/>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glossaryDocument" Target="glossary/document.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50DD61E5320144A2AF35810C9437B1AD"/>
        <w:style w:val=""/>
        <w:category>
          <w:name w:val="常规"/>
          <w:gallery w:val="placeholder"/>
        </w:category>
        <w:types>
          <w:type w:val="bbPlcHdr"/>
        </w:types>
        <w:behaviors>
          <w:behavior w:val="content"/>
        </w:behaviors>
        <w:description w:val=""/>
        <w:guid w:val="{E447A786-9ADD-4C82-863F-B3656B827A7D}"/>
      </w:docPartPr>
      <w:docPartBody>
        <w:p>
          <w:pPr>
            <w:pStyle w:val="4"/>
          </w:pPr>
          <w:r>
            <w:rPr>
              <w:rFonts w:asciiTheme="majorHAnsi" w:hAnsiTheme="majorHAnsi" w:eastAsiaTheme="majorEastAsia" w:cstheme="majorBidi"/>
              <w:caps/>
              <w:color w:val="5B9BD5" w:themeColor="accent1"/>
              <w:sz w:val="80"/>
              <w:szCs w:val="80"/>
              <w:lang w:val="zh-CN"/>
              <w14:textFill>
                <w14:solidFill>
                  <w14:schemeClr w14:val="accent1"/>
                </w14:solidFill>
              </w14:textFill>
            </w:rPr>
            <w:t>[文档标题]</w:t>
          </w:r>
        </w:p>
      </w:docPartBody>
    </w:docPart>
    <w:docPart>
      <w:docPartPr>
        <w:name w:val="8403B185A6964583824ACEBC42423FDD"/>
        <w:style w:val=""/>
        <w:category>
          <w:name w:val="常规"/>
          <w:gallery w:val="placeholder"/>
        </w:category>
        <w:types>
          <w:type w:val="bbPlcHdr"/>
        </w:types>
        <w:behaviors>
          <w:behavior w:val="content"/>
        </w:behaviors>
        <w:description w:val=""/>
        <w:guid w:val="{6A358DF0-76AB-4ED6-B732-53C24542E952}"/>
      </w:docPartPr>
      <w:docPartBody>
        <w:p>
          <w:pPr>
            <w:pStyle w:val="5"/>
          </w:pPr>
          <w:r>
            <w:rPr>
              <w:color w:val="5B9BD5" w:themeColor="accent1"/>
              <w:sz w:val="28"/>
              <w:szCs w:val="28"/>
              <w:lang w:val="zh-CN"/>
              <w14:textFill>
                <w14:solidFill>
                  <w14:schemeClr w14:val="accent1"/>
                </w14:solidFill>
              </w14:textFill>
            </w:rPr>
            <w:t>[文档副标题]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16F"/>
    <w:rsid w:val="005D1C3D"/>
    <w:rsid w:val="009751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uiPriority w:val="99"/>
    <w:tblPr>
      <w:tblLayout w:type="fixed"/>
      <w:tblCellMar>
        <w:top w:w="0" w:type="dxa"/>
        <w:left w:w="108" w:type="dxa"/>
        <w:bottom w:w="0" w:type="dxa"/>
        <w:right w:w="108" w:type="dxa"/>
      </w:tblCellMar>
    </w:tblPr>
  </w:style>
  <w:style w:type="paragraph" w:customStyle="1" w:styleId="4">
    <w:name w:val="50DD61E5320144A2AF35810C9437B1A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8403B185A6964583824ACEBC42423FD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F2142603D2364BC28278133044C284A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4092753941B24CB8B0BB9C5CD07DE52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F22B4D394CFC4FFFA53308C902EA6B23"/>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5F5DE5-A439-44FF-9808-2489B6596B60}">
  <ds:schemaRefs/>
</ds:datastoreItem>
</file>

<file path=docProps/app.xml><?xml version="1.0" encoding="utf-8"?>
<Properties xmlns="http://schemas.openxmlformats.org/officeDocument/2006/extended-properties" xmlns:vt="http://schemas.openxmlformats.org/officeDocument/2006/docPropsVTypes">
  <Template>Normal.dotm</Template>
  <Pages>44</Pages>
  <Words>4918</Words>
  <Characters>28035</Characters>
  <Lines>233</Lines>
  <Paragraphs>65</Paragraphs>
  <TotalTime>0</TotalTime>
  <ScaleCrop>false</ScaleCrop>
  <LinksUpToDate>false</LinksUpToDate>
  <CharactersWithSpaces>32888</CharactersWithSpaces>
  <Application>WPS Office_11.1.0.7832_F1E327BC-269C-435d-A152-05C5408002CA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2018-06-26T18:53:00Z</dcterms:created>
  <dc:creator>hp0</dc:creator>
  <cp:lastModifiedBy>yangxiaomei</cp:lastModifiedBy>
  <dcterms:modified xsi:type="dcterms:W3CDTF">2018-09-27T04:34:21Z</dcterms:modified>
  <dc:subject>——听，儿童有一百种语言</dc:subject>
  <dc:title>默默耕耘，静待花开</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2052-11.1.0.7832</vt:lpwstr>
  </property>
</Properties>
</file>